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365" w:type="dxa"/>
        <w:tblInd w:w="1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2F2F2"/>
        <w:tblLayout w:type="fixed"/>
        <w:tblLook w:val="0000" w:firstRow="0" w:lastRow="0" w:firstColumn="0" w:lastColumn="0" w:noHBand="0" w:noVBand="0"/>
      </w:tblPr>
      <w:tblGrid>
        <w:gridCol w:w="9365"/>
      </w:tblGrid>
      <w:tr w:rsidR="00C04A69" w:rsidRPr="001B24F0" w14:paraId="32633366" w14:textId="77777777" w:rsidTr="00C04A69">
        <w:trPr>
          <w:trHeight w:val="286"/>
        </w:trPr>
        <w:tc>
          <w:tcPr>
            <w:tcW w:w="9365" w:type="dxa"/>
            <w:shd w:val="clear" w:color="auto" w:fill="F2F2F2"/>
            <w:vAlign w:val="center"/>
          </w:tcPr>
          <w:p w14:paraId="21D6395C" w14:textId="2157299B" w:rsidR="00C04A69" w:rsidRPr="001B24F0" w:rsidRDefault="00C04A69" w:rsidP="00C04A69">
            <w:pPr>
              <w:pageBreakBefore/>
              <w:widowControl w:val="0"/>
              <w:spacing w:after="40"/>
              <w:jc w:val="right"/>
              <w:rPr>
                <w:rFonts w:ascii="Calibri" w:eastAsia="Lucida Sans Unicode" w:hAnsi="Calibri" w:cs="Calibri"/>
              </w:rPr>
            </w:pPr>
            <w:bookmarkStart w:id="0" w:name="_Hlk50301619"/>
            <w:r w:rsidRPr="001B24F0">
              <w:rPr>
                <w:rFonts w:ascii="Calibri" w:eastAsia="Lucida Sans Unicode" w:hAnsi="Calibri" w:cs="Calibri"/>
                <w:color w:val="000000"/>
              </w:rPr>
              <w:t xml:space="preserve">nr </w:t>
            </w:r>
            <w:r w:rsidRPr="001B24F0">
              <w:rPr>
                <w:rFonts w:ascii="Calibri" w:eastAsia="Lucida Sans Unicode" w:hAnsi="Calibri" w:cs="Calibri"/>
              </w:rPr>
              <w:t>sprawy</w:t>
            </w:r>
            <w:r w:rsidR="005A670C" w:rsidRPr="001B24F0">
              <w:rPr>
                <w:rFonts w:ascii="Calibri" w:eastAsia="Lucida Sans Unicode" w:hAnsi="Calibri" w:cs="Calibri"/>
              </w:rPr>
              <w:t xml:space="preserve">: </w:t>
            </w:r>
            <w:r w:rsidR="003D3C8D">
              <w:rPr>
                <w:rFonts w:ascii="Calibri" w:eastAsia="Lucida Sans Unicode" w:hAnsi="Calibri" w:cs="Calibri"/>
                <w:color w:val="FF0000"/>
              </w:rPr>
              <w:t>45/TP/2022</w:t>
            </w:r>
            <w:r w:rsidRPr="001B24F0">
              <w:rPr>
                <w:rFonts w:ascii="Calibri" w:eastAsia="Lucida Sans Unicode" w:hAnsi="Calibri" w:cs="Calibri"/>
              </w:rPr>
              <w:t xml:space="preserve">                                                                                                               </w:t>
            </w:r>
            <w:r w:rsidRPr="001B24F0">
              <w:rPr>
                <w:rFonts w:ascii="Calibri" w:eastAsia="Lucida Sans Unicode" w:hAnsi="Calibri" w:cs="Calibri"/>
                <w:b/>
                <w:color w:val="000000"/>
              </w:rPr>
              <w:t>Załącznik nr</w:t>
            </w:r>
            <w:r w:rsidR="005A670C" w:rsidRPr="001B24F0">
              <w:rPr>
                <w:rFonts w:ascii="Calibri" w:eastAsia="Lucida Sans Unicode" w:hAnsi="Calibri" w:cs="Calibri"/>
                <w:b/>
                <w:color w:val="000000"/>
              </w:rPr>
              <w:t xml:space="preserve"> </w:t>
            </w:r>
            <w:r w:rsidR="004400A1">
              <w:rPr>
                <w:rFonts w:ascii="Calibri" w:eastAsia="Lucida Sans Unicode" w:hAnsi="Calibri" w:cs="Calibri"/>
                <w:b/>
                <w:color w:val="000000"/>
              </w:rPr>
              <w:t>5</w:t>
            </w:r>
            <w:r w:rsidR="005A670C" w:rsidRPr="001B24F0">
              <w:rPr>
                <w:rFonts w:ascii="Calibri" w:eastAsia="Lucida Sans Unicode" w:hAnsi="Calibri" w:cs="Calibri"/>
                <w:b/>
                <w:color w:val="000000"/>
              </w:rPr>
              <w:t xml:space="preserve"> </w:t>
            </w:r>
            <w:r w:rsidRPr="001B24F0">
              <w:rPr>
                <w:rFonts w:ascii="Calibri" w:eastAsia="Lucida Sans Unicode" w:hAnsi="Calibri" w:cs="Calibri"/>
                <w:b/>
                <w:color w:val="000000"/>
              </w:rPr>
              <w:t>do SWZ</w:t>
            </w:r>
          </w:p>
        </w:tc>
      </w:tr>
      <w:tr w:rsidR="00C04A69" w:rsidRPr="001B24F0" w14:paraId="7BA12925" w14:textId="77777777" w:rsidTr="00C04A69">
        <w:trPr>
          <w:trHeight w:val="466"/>
        </w:trPr>
        <w:tc>
          <w:tcPr>
            <w:tcW w:w="9365" w:type="dxa"/>
            <w:shd w:val="clear" w:color="auto" w:fill="F2F2F2"/>
            <w:vAlign w:val="center"/>
          </w:tcPr>
          <w:p w14:paraId="22B793A4" w14:textId="5CF9DF2C" w:rsidR="00C04A69" w:rsidRPr="001B24F0" w:rsidRDefault="005A670C" w:rsidP="00C04A69">
            <w:pPr>
              <w:keepNext/>
              <w:keepLines/>
              <w:suppressAutoHyphens w:val="0"/>
              <w:spacing w:after="40" w:line="259" w:lineRule="auto"/>
              <w:ind w:right="48"/>
              <w:jc w:val="center"/>
              <w:outlineLvl w:val="0"/>
              <w:rPr>
                <w:rFonts w:ascii="Calibri" w:eastAsia="Calibri" w:hAnsi="Calibri" w:cs="Calibri"/>
                <w:b/>
                <w:color w:val="000000"/>
                <w:kern w:val="0"/>
                <w:lang w:eastAsia="pl-PL"/>
              </w:rPr>
            </w:pPr>
            <w:r w:rsidRPr="001B24F0">
              <w:rPr>
                <w:rFonts w:ascii="Calibri" w:eastAsia="Calibri" w:hAnsi="Calibri" w:cs="Calibri"/>
                <w:b/>
                <w:color w:val="000000"/>
                <w:kern w:val="0"/>
                <w:lang w:eastAsia="pl-PL"/>
              </w:rPr>
              <w:t>Projektowane postanowienia</w:t>
            </w:r>
            <w:r w:rsidR="00C04A69" w:rsidRPr="001B24F0">
              <w:rPr>
                <w:rFonts w:ascii="Calibri" w:eastAsia="Calibri" w:hAnsi="Calibri" w:cs="Calibri"/>
                <w:b/>
                <w:color w:val="000000"/>
                <w:kern w:val="0"/>
                <w:lang w:eastAsia="pl-PL"/>
              </w:rPr>
              <w:t xml:space="preserve"> umowy </w:t>
            </w:r>
          </w:p>
          <w:p w14:paraId="77A7CE45" w14:textId="77777777" w:rsidR="00C04A69" w:rsidRPr="001B24F0" w:rsidRDefault="00C04A69" w:rsidP="00C04A69">
            <w:pPr>
              <w:keepNext/>
              <w:keepLines/>
              <w:suppressAutoHyphens w:val="0"/>
              <w:spacing w:after="40" w:line="259" w:lineRule="auto"/>
              <w:ind w:right="48"/>
              <w:jc w:val="center"/>
              <w:outlineLvl w:val="0"/>
              <w:rPr>
                <w:rFonts w:ascii="Calibri" w:eastAsia="Calibri" w:hAnsi="Calibri" w:cs="Calibri"/>
                <w:b/>
                <w:color w:val="000000"/>
                <w:kern w:val="0"/>
                <w:szCs w:val="22"/>
                <w:lang w:eastAsia="pl-PL"/>
              </w:rPr>
            </w:pPr>
            <w:r w:rsidRPr="001B24F0">
              <w:rPr>
                <w:rFonts w:ascii="Calibri" w:eastAsia="Calibri" w:hAnsi="Calibri" w:cs="Calibri"/>
                <w:b/>
                <w:i/>
                <w:iCs/>
                <w:color w:val="000000"/>
                <w:kern w:val="0"/>
                <w:sz w:val="18"/>
                <w:szCs w:val="18"/>
                <w:lang w:eastAsia="pl-PL"/>
              </w:rPr>
              <w:t>Istotne dla stron postanowienia wprowadzone do treści zawieranej umowy w sprawie zamówienia publicznego</w:t>
            </w:r>
          </w:p>
        </w:tc>
      </w:tr>
    </w:tbl>
    <w:bookmarkEnd w:id="0"/>
    <w:p w14:paraId="70B468D9" w14:textId="77777777" w:rsidR="00C04A69" w:rsidRPr="001B24F0" w:rsidRDefault="00C04A69" w:rsidP="00C04A69">
      <w:pPr>
        <w:tabs>
          <w:tab w:val="left" w:pos="3450"/>
        </w:tabs>
        <w:suppressAutoHyphens w:val="0"/>
        <w:spacing w:after="338" w:line="259" w:lineRule="auto"/>
        <w:ind w:left="7" w:hanging="10"/>
        <w:jc w:val="both"/>
        <w:rPr>
          <w:rFonts w:eastAsia="Calibri"/>
          <w:color w:val="000000"/>
          <w:kern w:val="0"/>
          <w:sz w:val="22"/>
          <w:szCs w:val="22"/>
          <w:lang w:eastAsia="pl-PL"/>
        </w:rPr>
      </w:pPr>
      <w:r w:rsidRPr="001B24F0">
        <w:rPr>
          <w:rFonts w:eastAsia="Calibri"/>
          <w:color w:val="000000"/>
          <w:kern w:val="0"/>
          <w:sz w:val="22"/>
          <w:szCs w:val="22"/>
          <w:lang w:eastAsia="pl-PL"/>
        </w:rPr>
        <w:tab/>
      </w:r>
      <w:r w:rsidRPr="001B24F0">
        <w:rPr>
          <w:rFonts w:eastAsia="Calibri"/>
          <w:color w:val="000000"/>
          <w:kern w:val="0"/>
          <w:sz w:val="22"/>
          <w:szCs w:val="22"/>
          <w:lang w:eastAsia="pl-PL"/>
        </w:rPr>
        <w:tab/>
      </w:r>
    </w:p>
    <w:p w14:paraId="54274923" w14:textId="77777777" w:rsidR="00C04A69" w:rsidRPr="001B24F0" w:rsidRDefault="00C04A69" w:rsidP="00C04A69">
      <w:pPr>
        <w:suppressAutoHyphens w:val="0"/>
        <w:spacing w:after="338" w:line="259" w:lineRule="auto"/>
        <w:ind w:left="7" w:hanging="10"/>
        <w:jc w:val="center"/>
        <w:rPr>
          <w:rFonts w:eastAsia="Calibri"/>
          <w:color w:val="000000"/>
          <w:kern w:val="0"/>
          <w:sz w:val="22"/>
          <w:szCs w:val="22"/>
          <w:lang w:eastAsia="pl-PL"/>
        </w:rPr>
      </w:pPr>
      <w:bookmarkStart w:id="1" w:name="_Hlk50301739"/>
      <w:r w:rsidRPr="001B24F0">
        <w:rPr>
          <w:rFonts w:eastAsia="Calibri"/>
          <w:color w:val="000000"/>
          <w:kern w:val="0"/>
          <w:sz w:val="22"/>
          <w:szCs w:val="22"/>
          <w:lang w:eastAsia="pl-PL"/>
        </w:rPr>
        <w:t>UMOWA NR ………………/2022</w:t>
      </w:r>
    </w:p>
    <w:p w14:paraId="022DAABF" w14:textId="77777777" w:rsidR="00C04A69" w:rsidRPr="001B24F0" w:rsidRDefault="00C04A69" w:rsidP="00C04A69">
      <w:pPr>
        <w:suppressAutoHyphens w:val="0"/>
        <w:spacing w:after="333"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zawarta w dniu ……………………..r. w ……………. pomiędzy: </w:t>
      </w:r>
    </w:p>
    <w:p w14:paraId="5C51E420" w14:textId="72A5A4F6" w:rsidR="00C04A69" w:rsidRPr="001B24F0" w:rsidRDefault="005A670C" w:rsidP="0090753E">
      <w:pPr>
        <w:suppressAutoHyphens w:val="0"/>
        <w:spacing w:after="11"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SPZOZ Szpitalem Powiatowym w Kętrzynie,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 nadany numer NIP: 7421836030, zwanym dalej „Zamawiającym”, </w:t>
      </w:r>
      <w:r w:rsidR="00C04A69" w:rsidRPr="001B24F0">
        <w:rPr>
          <w:rFonts w:eastAsia="Calibri"/>
          <w:color w:val="000000"/>
          <w:kern w:val="0"/>
          <w:sz w:val="22"/>
          <w:szCs w:val="22"/>
          <w:lang w:eastAsia="pl-PL"/>
        </w:rPr>
        <w:t>w imieniu któr</w:t>
      </w:r>
      <w:r w:rsidR="0090753E">
        <w:rPr>
          <w:rFonts w:eastAsia="Calibri"/>
          <w:color w:val="000000"/>
          <w:kern w:val="0"/>
          <w:sz w:val="22"/>
          <w:szCs w:val="22"/>
          <w:lang w:eastAsia="pl-PL"/>
        </w:rPr>
        <w:t xml:space="preserve">ego działa </w:t>
      </w:r>
      <w:r w:rsidRPr="001B24F0">
        <w:rPr>
          <w:rFonts w:eastAsia="Calibri"/>
          <w:color w:val="000000"/>
          <w:kern w:val="0"/>
          <w:sz w:val="22"/>
          <w:szCs w:val="22"/>
          <w:lang w:eastAsia="pl-PL"/>
        </w:rPr>
        <w:t xml:space="preserve">Wojciech Glinka </w:t>
      </w:r>
      <w:r w:rsidR="00C04A69" w:rsidRPr="001B24F0">
        <w:rPr>
          <w:rFonts w:eastAsia="Calibri"/>
          <w:color w:val="000000"/>
          <w:kern w:val="0"/>
          <w:sz w:val="22"/>
          <w:szCs w:val="22"/>
          <w:lang w:eastAsia="pl-PL"/>
        </w:rPr>
        <w:t xml:space="preserve">- Dyrektor </w:t>
      </w:r>
    </w:p>
    <w:p w14:paraId="1CBC9ADF" w14:textId="77777777" w:rsidR="00C04A69" w:rsidRPr="001B24F0" w:rsidRDefault="00C04A69" w:rsidP="00C04A69">
      <w:pPr>
        <w:suppressAutoHyphens w:val="0"/>
        <w:spacing w:after="128" w:line="264" w:lineRule="auto"/>
        <w:ind w:left="9" w:right="1208" w:hanging="10"/>
        <w:jc w:val="both"/>
        <w:rPr>
          <w:rFonts w:eastAsia="Calibri"/>
          <w:color w:val="000000"/>
          <w:kern w:val="0"/>
          <w:sz w:val="22"/>
          <w:szCs w:val="22"/>
          <w:lang w:eastAsia="pl-PL"/>
        </w:rPr>
      </w:pPr>
      <w:r w:rsidRPr="001B24F0">
        <w:rPr>
          <w:rFonts w:eastAsia="Calibri"/>
          <w:color w:val="000000"/>
          <w:kern w:val="0"/>
          <w:sz w:val="22"/>
          <w:szCs w:val="22"/>
          <w:lang w:eastAsia="pl-PL"/>
        </w:rPr>
        <w:t xml:space="preserve">a  </w:t>
      </w:r>
    </w:p>
    <w:p w14:paraId="2DF614CE" w14:textId="6558C39B" w:rsidR="00C04A69" w:rsidRPr="001B24F0" w:rsidRDefault="00C04A69" w:rsidP="0090753E">
      <w:pPr>
        <w:suppressAutoHyphens w:val="0"/>
        <w:spacing w:after="11" w:line="264" w:lineRule="auto"/>
        <w:ind w:left="9" w:right="39" w:hanging="10"/>
        <w:jc w:val="both"/>
        <w:rPr>
          <w:rFonts w:eastAsia="Calibri"/>
          <w:color w:val="000000"/>
          <w:kern w:val="0"/>
          <w:sz w:val="22"/>
          <w:szCs w:val="22"/>
          <w:lang w:eastAsia="pl-PL"/>
        </w:rPr>
      </w:pPr>
      <w:r w:rsidRPr="001B24F0">
        <w:rPr>
          <w:rFonts w:eastAsia="Calibri"/>
          <w:color w:val="000000"/>
          <w:kern w:val="0"/>
          <w:sz w:val="22"/>
          <w:szCs w:val="22"/>
          <w:lang w:eastAsia="pl-PL"/>
        </w:rPr>
        <w:t>……………………………………………………………………….. wpisaną do Rejestru Przedsiębiorców Krajowego Rejestru Sądowego prowadzonego przez ............................... pod nr KRS ................, Regon ...................., NIP ....................., o kapitale zakładowym …………..  /przedsiębiorcą prowadzącym działalność gospodarczą pod firmą „……………..”, wpisanym do Centralnej Ewidencji i Informacji o Działalności Gospodarczej, NIP ....................., Regon ......................, w imieniu które</w:t>
      </w:r>
      <w:r w:rsidR="0090753E">
        <w:rPr>
          <w:rFonts w:eastAsia="Calibri"/>
          <w:color w:val="000000"/>
          <w:kern w:val="0"/>
          <w:sz w:val="22"/>
          <w:szCs w:val="22"/>
          <w:lang w:eastAsia="pl-PL"/>
        </w:rPr>
        <w:t xml:space="preserve">go działa </w:t>
      </w:r>
      <w:r w:rsidRPr="001B24F0">
        <w:rPr>
          <w:rFonts w:eastAsia="Calibri"/>
          <w:color w:val="000000"/>
          <w:kern w:val="0"/>
          <w:sz w:val="22"/>
          <w:szCs w:val="22"/>
          <w:lang w:eastAsia="pl-PL"/>
        </w:rPr>
        <w:t xml:space="preserve">…………………………………………………………………………………………  </w:t>
      </w:r>
    </w:p>
    <w:p w14:paraId="5488E36C" w14:textId="77777777" w:rsidR="00C04A69" w:rsidRPr="001B24F0" w:rsidRDefault="00C04A69" w:rsidP="00C04A69">
      <w:pPr>
        <w:suppressAutoHyphens w:val="0"/>
        <w:spacing w:after="128" w:line="264" w:lineRule="auto"/>
        <w:ind w:left="9" w:right="1208" w:hanging="10"/>
        <w:jc w:val="both"/>
        <w:rPr>
          <w:rFonts w:eastAsia="Calibri"/>
          <w:color w:val="000000"/>
          <w:kern w:val="0"/>
          <w:sz w:val="22"/>
          <w:szCs w:val="22"/>
          <w:lang w:eastAsia="pl-PL"/>
        </w:rPr>
      </w:pPr>
      <w:r w:rsidRPr="001B24F0">
        <w:rPr>
          <w:rFonts w:eastAsia="Calibri"/>
          <w:color w:val="000000"/>
          <w:kern w:val="0"/>
          <w:sz w:val="22"/>
          <w:szCs w:val="22"/>
          <w:lang w:eastAsia="pl-PL"/>
        </w:rPr>
        <w:t>zwaną/zwanym dalej „Wykonawcą”,</w:t>
      </w:r>
    </w:p>
    <w:p w14:paraId="7F902C36" w14:textId="77777777" w:rsidR="00AB3BC8" w:rsidRDefault="00AB3BC8" w:rsidP="00C04A69">
      <w:pPr>
        <w:suppressAutoHyphens w:val="0"/>
        <w:autoSpaceDE w:val="0"/>
        <w:autoSpaceDN w:val="0"/>
        <w:adjustRightInd w:val="0"/>
        <w:spacing w:after="60" w:line="259" w:lineRule="auto"/>
        <w:jc w:val="both"/>
        <w:rPr>
          <w:color w:val="000000"/>
          <w:kern w:val="0"/>
          <w:sz w:val="22"/>
          <w:szCs w:val="22"/>
          <w:lang w:eastAsia="pl-PL"/>
        </w:rPr>
      </w:pPr>
    </w:p>
    <w:p w14:paraId="46D8E025" w14:textId="16114E5C" w:rsidR="004400A1" w:rsidRDefault="00C04A69" w:rsidP="00C04A69">
      <w:pPr>
        <w:suppressAutoHyphens w:val="0"/>
        <w:autoSpaceDE w:val="0"/>
        <w:autoSpaceDN w:val="0"/>
        <w:adjustRightInd w:val="0"/>
        <w:spacing w:after="60" w:line="259" w:lineRule="auto"/>
        <w:jc w:val="both"/>
        <w:rPr>
          <w:color w:val="000000"/>
          <w:kern w:val="0"/>
          <w:sz w:val="22"/>
          <w:szCs w:val="22"/>
          <w:lang w:eastAsia="pl-PL"/>
        </w:rPr>
      </w:pPr>
      <w:r w:rsidRPr="001B24F0">
        <w:rPr>
          <w:color w:val="000000"/>
          <w:kern w:val="0"/>
          <w:sz w:val="22"/>
          <w:szCs w:val="22"/>
          <w:lang w:eastAsia="pl-PL"/>
        </w:rPr>
        <w:t>Umowa zawarta w wyniku przeprowadzonego postępowania o udzielenie zamówienia publicznego prowadzonego w trybie p</w:t>
      </w:r>
      <w:r w:rsidR="005F6FF5">
        <w:rPr>
          <w:color w:val="000000"/>
          <w:kern w:val="0"/>
          <w:sz w:val="22"/>
          <w:szCs w:val="22"/>
          <w:lang w:eastAsia="pl-PL"/>
        </w:rPr>
        <w:t xml:space="preserve">odstawowym bez negocjacji, </w:t>
      </w:r>
      <w:r w:rsidRPr="001B24F0">
        <w:rPr>
          <w:color w:val="000000"/>
          <w:kern w:val="0"/>
          <w:sz w:val="22"/>
          <w:szCs w:val="22"/>
          <w:lang w:eastAsia="pl-PL"/>
        </w:rPr>
        <w:t xml:space="preserve"> na podstawie art. </w:t>
      </w:r>
      <w:r w:rsidR="005F6FF5">
        <w:rPr>
          <w:color w:val="000000"/>
          <w:kern w:val="0"/>
          <w:sz w:val="22"/>
          <w:szCs w:val="22"/>
          <w:lang w:eastAsia="pl-PL"/>
        </w:rPr>
        <w:t>275 ust. 1</w:t>
      </w:r>
      <w:r w:rsidRPr="001B24F0">
        <w:rPr>
          <w:color w:val="000000"/>
          <w:kern w:val="0"/>
          <w:sz w:val="22"/>
          <w:szCs w:val="22"/>
          <w:lang w:eastAsia="pl-PL"/>
        </w:rPr>
        <w:t xml:space="preserve"> ustawy z dnia 11 września 2019 r. – Prawo zamówień publicznych (Dz. U. z 202</w:t>
      </w:r>
      <w:r w:rsidR="005F6FF5">
        <w:rPr>
          <w:color w:val="000000"/>
          <w:kern w:val="0"/>
          <w:sz w:val="22"/>
          <w:szCs w:val="22"/>
          <w:lang w:eastAsia="pl-PL"/>
        </w:rPr>
        <w:t>2</w:t>
      </w:r>
      <w:r w:rsidRPr="001B24F0">
        <w:rPr>
          <w:color w:val="000000"/>
          <w:kern w:val="0"/>
          <w:sz w:val="22"/>
          <w:szCs w:val="22"/>
          <w:lang w:eastAsia="pl-PL"/>
        </w:rPr>
        <w:t xml:space="preserve"> r. poz. 1</w:t>
      </w:r>
      <w:r w:rsidR="005F6FF5">
        <w:rPr>
          <w:color w:val="000000"/>
          <w:kern w:val="0"/>
          <w:sz w:val="22"/>
          <w:szCs w:val="22"/>
          <w:lang w:eastAsia="pl-PL"/>
        </w:rPr>
        <w:t>7</w:t>
      </w:r>
      <w:r w:rsidRPr="001B24F0">
        <w:rPr>
          <w:color w:val="000000"/>
          <w:kern w:val="0"/>
          <w:sz w:val="22"/>
          <w:szCs w:val="22"/>
          <w:lang w:eastAsia="pl-PL"/>
        </w:rPr>
        <w:t>1</w:t>
      </w:r>
      <w:r w:rsidR="005F6FF5">
        <w:rPr>
          <w:color w:val="000000"/>
          <w:kern w:val="0"/>
          <w:sz w:val="22"/>
          <w:szCs w:val="22"/>
          <w:lang w:eastAsia="pl-PL"/>
        </w:rPr>
        <w:t>0</w:t>
      </w:r>
      <w:r w:rsidRPr="001B24F0">
        <w:rPr>
          <w:color w:val="000000"/>
          <w:kern w:val="0"/>
          <w:sz w:val="22"/>
          <w:szCs w:val="22"/>
          <w:lang w:eastAsia="pl-PL"/>
        </w:rPr>
        <w:t xml:space="preserve"> ze zm.). </w:t>
      </w:r>
    </w:p>
    <w:p w14:paraId="2289961B" w14:textId="18E543AE" w:rsidR="00C04A69" w:rsidRPr="001B24F0" w:rsidRDefault="00C04A69" w:rsidP="00C04A69">
      <w:pPr>
        <w:suppressAutoHyphens w:val="0"/>
        <w:autoSpaceDE w:val="0"/>
        <w:autoSpaceDN w:val="0"/>
        <w:adjustRightInd w:val="0"/>
        <w:spacing w:after="60" w:line="259" w:lineRule="auto"/>
        <w:jc w:val="both"/>
        <w:rPr>
          <w:color w:val="000000"/>
          <w:kern w:val="0"/>
          <w:sz w:val="22"/>
          <w:szCs w:val="22"/>
          <w:lang w:eastAsia="pl-PL"/>
        </w:rPr>
      </w:pPr>
      <w:r w:rsidRPr="001B24F0">
        <w:rPr>
          <w:color w:val="000000"/>
          <w:kern w:val="0"/>
          <w:sz w:val="22"/>
          <w:szCs w:val="22"/>
          <w:lang w:eastAsia="pl-PL"/>
        </w:rPr>
        <w:t xml:space="preserve">Postępowanie o numerze: </w:t>
      </w:r>
      <w:r w:rsidR="003D3C8D">
        <w:rPr>
          <w:color w:val="FF0000"/>
          <w:kern w:val="0"/>
          <w:sz w:val="22"/>
          <w:szCs w:val="22"/>
          <w:lang w:eastAsia="pl-PL"/>
        </w:rPr>
        <w:t>45/TP</w:t>
      </w:r>
      <w:r w:rsidR="00BB6CC3" w:rsidRPr="004400A1">
        <w:rPr>
          <w:color w:val="FF0000"/>
          <w:kern w:val="0"/>
          <w:sz w:val="22"/>
          <w:szCs w:val="22"/>
          <w:lang w:eastAsia="pl-PL"/>
        </w:rPr>
        <w:t>/</w:t>
      </w:r>
      <w:r w:rsidRPr="004400A1">
        <w:rPr>
          <w:color w:val="FF0000"/>
          <w:kern w:val="0"/>
          <w:sz w:val="22"/>
          <w:szCs w:val="22"/>
          <w:lang w:eastAsia="pl-PL"/>
        </w:rPr>
        <w:t>2022.</w:t>
      </w:r>
    </w:p>
    <w:p w14:paraId="000291B4" w14:textId="1CDAFDF8" w:rsidR="001B24F0" w:rsidRPr="001B24F0" w:rsidRDefault="00C04A69" w:rsidP="004400A1">
      <w:pPr>
        <w:suppressAutoHyphens w:val="0"/>
        <w:autoSpaceDE w:val="0"/>
        <w:autoSpaceDN w:val="0"/>
        <w:adjustRightInd w:val="0"/>
        <w:spacing w:after="60" w:line="259" w:lineRule="auto"/>
        <w:jc w:val="both"/>
        <w:rPr>
          <w:color w:val="000000"/>
          <w:kern w:val="0"/>
          <w:sz w:val="22"/>
          <w:szCs w:val="22"/>
          <w:lang w:eastAsia="pl-PL"/>
        </w:rPr>
      </w:pPr>
      <w:r w:rsidRPr="001B24F0">
        <w:rPr>
          <w:color w:val="000000"/>
          <w:kern w:val="0"/>
          <w:sz w:val="22"/>
          <w:szCs w:val="22"/>
          <w:lang w:eastAsia="pl-PL"/>
        </w:rPr>
        <w:t xml:space="preserve">Umowa realizowana jest w ramach projektu pn. </w:t>
      </w:r>
      <w:r w:rsidR="004400A1">
        <w:rPr>
          <w:color w:val="000000"/>
          <w:kern w:val="0"/>
          <w:sz w:val="22"/>
          <w:szCs w:val="22"/>
          <w:lang w:eastAsia="pl-PL"/>
        </w:rPr>
        <w:t>„</w:t>
      </w:r>
      <w:bookmarkStart w:id="2" w:name="_Hlk118627548"/>
      <w:r w:rsidR="004400A1" w:rsidRPr="004400A1">
        <w:rPr>
          <w:color w:val="000000"/>
          <w:kern w:val="0"/>
          <w:sz w:val="22"/>
          <w:szCs w:val="22"/>
          <w:lang w:eastAsia="pl-PL"/>
        </w:rPr>
        <w:t>Dostawa rozwiązań podnoszących poziom cyberbezpieczeństwa systemów teleinformatycznych oraz usługa audytu bezpieczeństwa systemów IT w</w:t>
      </w:r>
      <w:r w:rsidR="004400A1">
        <w:rPr>
          <w:color w:val="000000"/>
          <w:kern w:val="0"/>
          <w:sz w:val="22"/>
          <w:szCs w:val="22"/>
          <w:lang w:eastAsia="pl-PL"/>
        </w:rPr>
        <w:t> </w:t>
      </w:r>
      <w:r w:rsidR="004400A1" w:rsidRPr="004400A1">
        <w:rPr>
          <w:color w:val="000000"/>
          <w:kern w:val="0"/>
          <w:sz w:val="22"/>
          <w:szCs w:val="22"/>
          <w:lang w:eastAsia="pl-PL"/>
        </w:rPr>
        <w:t>ramach środków pochodzących z Funduszu Przeciwdziałania COVID-19 - podniesienie poziomu bezpieczeństwa systemów teleinformatycznych świadczeniodawców dla Szpitala Powiatowego w</w:t>
      </w:r>
      <w:r w:rsidR="004400A1">
        <w:rPr>
          <w:color w:val="000000"/>
          <w:kern w:val="0"/>
          <w:sz w:val="22"/>
          <w:szCs w:val="22"/>
          <w:lang w:eastAsia="pl-PL"/>
        </w:rPr>
        <w:t> </w:t>
      </w:r>
      <w:r w:rsidR="004400A1" w:rsidRPr="004400A1">
        <w:rPr>
          <w:color w:val="000000"/>
          <w:kern w:val="0"/>
          <w:sz w:val="22"/>
          <w:szCs w:val="22"/>
          <w:lang w:eastAsia="pl-PL"/>
        </w:rPr>
        <w:t>Kętrzynie</w:t>
      </w:r>
      <w:bookmarkEnd w:id="2"/>
      <w:r w:rsidR="001B24F0" w:rsidRPr="001B24F0">
        <w:rPr>
          <w:color w:val="000000"/>
          <w:kern w:val="0"/>
          <w:sz w:val="22"/>
          <w:szCs w:val="22"/>
          <w:lang w:eastAsia="pl-PL"/>
        </w:rPr>
        <w:t xml:space="preserve">”. </w:t>
      </w:r>
    </w:p>
    <w:bookmarkEnd w:id="1"/>
    <w:p w14:paraId="4C101A03" w14:textId="5F2E0AE8" w:rsidR="00962228" w:rsidRPr="00281026" w:rsidRDefault="00DE3A2A" w:rsidP="00281026">
      <w:pPr>
        <w:spacing w:before="360"/>
        <w:jc w:val="center"/>
        <w:rPr>
          <w:b/>
          <w:sz w:val="22"/>
          <w:szCs w:val="22"/>
        </w:rPr>
      </w:pPr>
      <w:r w:rsidRPr="00281026">
        <w:rPr>
          <w:b/>
          <w:sz w:val="22"/>
          <w:szCs w:val="22"/>
        </w:rPr>
        <w:t>§ 1</w:t>
      </w:r>
      <w:r w:rsidR="005028B0">
        <w:rPr>
          <w:b/>
          <w:sz w:val="22"/>
          <w:szCs w:val="22"/>
        </w:rPr>
        <w:t>.</w:t>
      </w:r>
      <w:r w:rsidRPr="00281026">
        <w:rPr>
          <w:b/>
          <w:sz w:val="22"/>
          <w:szCs w:val="22"/>
        </w:rPr>
        <w:t xml:space="preserve"> </w:t>
      </w:r>
    </w:p>
    <w:p w14:paraId="20C2D45C" w14:textId="77777777" w:rsidR="00962228" w:rsidRPr="001B24F0" w:rsidRDefault="00DE3A2A" w:rsidP="00D76E62">
      <w:pPr>
        <w:pStyle w:val="Nagwek1"/>
        <w:spacing w:after="240"/>
        <w:rPr>
          <w:sz w:val="22"/>
          <w:szCs w:val="22"/>
        </w:rPr>
      </w:pPr>
      <w:r w:rsidRPr="001B24F0">
        <w:rPr>
          <w:sz w:val="22"/>
          <w:szCs w:val="22"/>
        </w:rPr>
        <w:t>Definicje</w:t>
      </w:r>
    </w:p>
    <w:p w14:paraId="6D599D25" w14:textId="77777777" w:rsidR="00962228" w:rsidRPr="001B24F0" w:rsidRDefault="00DE3A2A">
      <w:r w:rsidRPr="001B24F0">
        <w:t>Na potrzeby Umowy Strony ustalają następujące definicje pojęć:</w:t>
      </w:r>
    </w:p>
    <w:p w14:paraId="21EE7879" w14:textId="77777777" w:rsidR="00962228" w:rsidRPr="001B24F0" w:rsidRDefault="00DE3A2A">
      <w:pPr>
        <w:pStyle w:val="tekstwstpny"/>
        <w:numPr>
          <w:ilvl w:val="0"/>
          <w:numId w:val="3"/>
        </w:numPr>
        <w:tabs>
          <w:tab w:val="clear" w:pos="360"/>
          <w:tab w:val="left" w:pos="709"/>
        </w:tabs>
        <w:autoSpaceDE w:val="0"/>
        <w:autoSpaceDN w:val="0"/>
        <w:ind w:left="426" w:hanging="425"/>
        <w:jc w:val="both"/>
        <w:rPr>
          <w:sz w:val="22"/>
          <w:szCs w:val="22"/>
        </w:rPr>
      </w:pPr>
      <w:r w:rsidRPr="001B24F0">
        <w:rPr>
          <w:b/>
          <w:sz w:val="22"/>
          <w:szCs w:val="22"/>
        </w:rPr>
        <w:t>Umowa</w:t>
      </w:r>
      <w:r w:rsidRPr="001B24F0">
        <w:rPr>
          <w:sz w:val="22"/>
          <w:szCs w:val="22"/>
        </w:rPr>
        <w:t xml:space="preserve"> – ilekroć w tekście niniejszego dokumentu zostanie przywołany wyraz “Umowa” bez wyraźnego wskazania jej numeru lub daty zawarcia, należy go interpretować jako odwołanie bezwzględne do tegoż dokumentu oraz załączników stanowiących jej integralną część</w:t>
      </w:r>
    </w:p>
    <w:p w14:paraId="46976C68" w14:textId="77777777" w:rsidR="00962228" w:rsidRPr="001B24F0" w:rsidRDefault="00DE3A2A">
      <w:pPr>
        <w:pStyle w:val="tekstwstpny"/>
        <w:numPr>
          <w:ilvl w:val="0"/>
          <w:numId w:val="3"/>
        </w:numPr>
        <w:tabs>
          <w:tab w:val="clear" w:pos="360"/>
          <w:tab w:val="left" w:pos="709"/>
        </w:tabs>
        <w:autoSpaceDE w:val="0"/>
        <w:autoSpaceDN w:val="0"/>
        <w:ind w:left="426" w:hanging="425"/>
        <w:jc w:val="both"/>
        <w:rPr>
          <w:sz w:val="22"/>
          <w:szCs w:val="22"/>
        </w:rPr>
      </w:pPr>
      <w:r w:rsidRPr="001B24F0">
        <w:rPr>
          <w:b/>
          <w:sz w:val="22"/>
          <w:szCs w:val="22"/>
        </w:rPr>
        <w:t xml:space="preserve">Strony </w:t>
      </w:r>
      <w:r w:rsidRPr="001B24F0">
        <w:rPr>
          <w:sz w:val="22"/>
          <w:szCs w:val="22"/>
        </w:rPr>
        <w:t xml:space="preserve">– oznacza Zamawiającego i Wykonawcę. </w:t>
      </w:r>
    </w:p>
    <w:p w14:paraId="6F6962BF" w14:textId="338403E6" w:rsidR="00C04A69" w:rsidRPr="001B24F0" w:rsidRDefault="00C04A69" w:rsidP="00C04A69">
      <w:pPr>
        <w:pStyle w:val="tekstwstpny"/>
        <w:numPr>
          <w:ilvl w:val="0"/>
          <w:numId w:val="3"/>
        </w:numPr>
        <w:tabs>
          <w:tab w:val="clear" w:pos="360"/>
          <w:tab w:val="left" w:pos="709"/>
        </w:tabs>
        <w:autoSpaceDE w:val="0"/>
        <w:autoSpaceDN w:val="0"/>
        <w:ind w:left="426" w:hanging="425"/>
        <w:jc w:val="both"/>
        <w:rPr>
          <w:b/>
          <w:sz w:val="22"/>
          <w:szCs w:val="22"/>
        </w:rPr>
      </w:pPr>
      <w:r w:rsidRPr="001B24F0">
        <w:rPr>
          <w:b/>
          <w:sz w:val="22"/>
          <w:szCs w:val="22"/>
        </w:rPr>
        <w:t xml:space="preserve">Ustawa </w:t>
      </w:r>
      <w:r w:rsidRPr="001B24F0">
        <w:rPr>
          <w:bCs/>
          <w:sz w:val="22"/>
          <w:szCs w:val="22"/>
        </w:rPr>
        <w:t>– ilekroć w tekście niniejszego dokumentu zostanie przywołany wyraz “Ustawa” bez wyraźnego wskazania jej daty publikacji lub dziennika ustaw, w którym się ukazała należy go rozumieć jako Ustawę z dnia 11 września 2019 r. Prawo Zamówień Publicznych (</w:t>
      </w:r>
      <w:r w:rsidR="005F6FF5">
        <w:rPr>
          <w:bCs/>
          <w:sz w:val="22"/>
          <w:szCs w:val="22"/>
        </w:rPr>
        <w:t xml:space="preserve">tj. </w:t>
      </w:r>
      <w:r w:rsidRPr="001B24F0">
        <w:rPr>
          <w:bCs/>
          <w:sz w:val="22"/>
          <w:szCs w:val="22"/>
        </w:rPr>
        <w:t>Dz.U. 202</w:t>
      </w:r>
      <w:r w:rsidR="005F6FF5">
        <w:rPr>
          <w:bCs/>
          <w:sz w:val="22"/>
          <w:szCs w:val="22"/>
        </w:rPr>
        <w:t>2</w:t>
      </w:r>
      <w:r w:rsidRPr="001B24F0">
        <w:rPr>
          <w:bCs/>
          <w:sz w:val="22"/>
          <w:szCs w:val="22"/>
        </w:rPr>
        <w:t xml:space="preserve"> r. poz. 1</w:t>
      </w:r>
      <w:r w:rsidR="005F6FF5">
        <w:rPr>
          <w:bCs/>
          <w:sz w:val="22"/>
          <w:szCs w:val="22"/>
        </w:rPr>
        <w:t>710</w:t>
      </w:r>
      <w:r w:rsidRPr="001B24F0">
        <w:rPr>
          <w:bCs/>
          <w:sz w:val="22"/>
          <w:szCs w:val="22"/>
        </w:rPr>
        <w:t xml:space="preserve"> z</w:t>
      </w:r>
      <w:r w:rsidR="005F6FF5">
        <w:rPr>
          <w:bCs/>
          <w:sz w:val="22"/>
          <w:szCs w:val="22"/>
        </w:rPr>
        <w:t> </w:t>
      </w:r>
      <w:r w:rsidRPr="001B24F0">
        <w:rPr>
          <w:bCs/>
          <w:sz w:val="22"/>
          <w:szCs w:val="22"/>
        </w:rPr>
        <w:t>późn. zm.)</w:t>
      </w:r>
    </w:p>
    <w:p w14:paraId="781A09DD" w14:textId="77777777" w:rsidR="00962228" w:rsidRPr="001B24F0" w:rsidRDefault="00DE3A2A" w:rsidP="00D76E62">
      <w:pPr>
        <w:pStyle w:val="tekstwstpny"/>
        <w:numPr>
          <w:ilvl w:val="0"/>
          <w:numId w:val="3"/>
        </w:numPr>
        <w:tabs>
          <w:tab w:val="left" w:pos="426"/>
        </w:tabs>
        <w:autoSpaceDE w:val="0"/>
        <w:autoSpaceDN w:val="0"/>
        <w:ind w:left="426" w:hanging="425"/>
        <w:jc w:val="both"/>
        <w:rPr>
          <w:sz w:val="22"/>
          <w:szCs w:val="22"/>
        </w:rPr>
      </w:pPr>
      <w:r w:rsidRPr="001B24F0">
        <w:rPr>
          <w:b/>
          <w:sz w:val="22"/>
          <w:szCs w:val="22"/>
        </w:rPr>
        <w:t>Siła Wyższa</w:t>
      </w:r>
      <w:r w:rsidRPr="001B24F0">
        <w:rPr>
          <w:sz w:val="22"/>
          <w:szCs w:val="22"/>
        </w:rPr>
        <w:t xml:space="preserve"> – wydarzenia i okoliczności nadzwyczajne, nieprzewidywalne, niezależne od woli </w:t>
      </w:r>
      <w:r w:rsidRPr="001B24F0">
        <w:rPr>
          <w:sz w:val="22"/>
          <w:szCs w:val="22"/>
        </w:rPr>
        <w:br/>
        <w:t xml:space="preserve">i intencji którejkolwiek ze Stron Umowy, w szczególności takie jak: wojna, zamieszki, rewolucja, </w:t>
      </w:r>
      <w:r w:rsidRPr="001B24F0">
        <w:rPr>
          <w:sz w:val="22"/>
          <w:szCs w:val="22"/>
        </w:rPr>
        <w:lastRenderedPageBreak/>
        <w:t>strajk, trzęsienia ziemi, warunki atmosferyczne, pożary lub inne klęski żywiołowe, awarie prądu, zasilania, wybuchy lub wypadki transportowe</w:t>
      </w:r>
      <w:r w:rsidRPr="001B24F0">
        <w:t>.</w:t>
      </w:r>
    </w:p>
    <w:p w14:paraId="0C8AA545" w14:textId="77777777" w:rsidR="00962228" w:rsidRPr="001B24F0" w:rsidRDefault="00DE3A2A" w:rsidP="00D76E62">
      <w:pPr>
        <w:pStyle w:val="tekstwstpny"/>
        <w:numPr>
          <w:ilvl w:val="0"/>
          <w:numId w:val="3"/>
        </w:numPr>
        <w:tabs>
          <w:tab w:val="left" w:pos="426"/>
        </w:tabs>
        <w:autoSpaceDE w:val="0"/>
        <w:autoSpaceDN w:val="0"/>
        <w:ind w:left="426" w:hanging="425"/>
        <w:jc w:val="both"/>
        <w:rPr>
          <w:sz w:val="22"/>
          <w:szCs w:val="22"/>
        </w:rPr>
      </w:pPr>
      <w:r w:rsidRPr="001B24F0">
        <w:rPr>
          <w:b/>
          <w:bCs/>
          <w:sz w:val="22"/>
          <w:szCs w:val="22"/>
        </w:rPr>
        <w:t xml:space="preserve">Sprzęt </w:t>
      </w:r>
      <w:r w:rsidRPr="001B24F0">
        <w:rPr>
          <w:sz w:val="22"/>
          <w:szCs w:val="22"/>
        </w:rPr>
        <w:t>– urządzenia będące Przedmiotem Umowy, określone szczegółowo w Opisie Przedmiotu Zamówienia.</w:t>
      </w:r>
    </w:p>
    <w:p w14:paraId="45B9189B" w14:textId="4454E7AB" w:rsidR="00962228" w:rsidRPr="001B24F0" w:rsidRDefault="00DE3A2A" w:rsidP="00D76E62">
      <w:pPr>
        <w:pStyle w:val="tekstwstpny"/>
        <w:numPr>
          <w:ilvl w:val="0"/>
          <w:numId w:val="3"/>
        </w:numPr>
        <w:tabs>
          <w:tab w:val="left" w:pos="426"/>
        </w:tabs>
        <w:autoSpaceDE w:val="0"/>
        <w:autoSpaceDN w:val="0"/>
        <w:ind w:left="426" w:hanging="425"/>
        <w:jc w:val="both"/>
        <w:rPr>
          <w:b/>
          <w:sz w:val="22"/>
          <w:szCs w:val="22"/>
        </w:rPr>
      </w:pPr>
      <w:r w:rsidRPr="001B24F0">
        <w:rPr>
          <w:b/>
          <w:sz w:val="22"/>
          <w:szCs w:val="22"/>
        </w:rPr>
        <w:t xml:space="preserve">Dokumentacja </w:t>
      </w:r>
      <w:r w:rsidRPr="001B24F0">
        <w:rPr>
          <w:bCs/>
          <w:sz w:val="22"/>
          <w:szCs w:val="22"/>
        </w:rPr>
        <w:t>– podręcznik w formie elektronicznej, zawierający instrukcję obsługi</w:t>
      </w:r>
      <w:r w:rsidR="00C04A69" w:rsidRPr="001B24F0">
        <w:rPr>
          <w:bCs/>
          <w:sz w:val="22"/>
          <w:szCs w:val="22"/>
        </w:rPr>
        <w:t xml:space="preserve"> sprzętu</w:t>
      </w:r>
      <w:r w:rsidRPr="001B24F0">
        <w:rPr>
          <w:bCs/>
          <w:sz w:val="22"/>
          <w:szCs w:val="22"/>
        </w:rPr>
        <w:t xml:space="preserve"> w języku polskim.</w:t>
      </w:r>
    </w:p>
    <w:p w14:paraId="21B86261" w14:textId="14739C90" w:rsidR="00962228" w:rsidRPr="00350B66" w:rsidRDefault="00DE3A2A" w:rsidP="00D76E62">
      <w:pPr>
        <w:pStyle w:val="tekstwstpny"/>
        <w:numPr>
          <w:ilvl w:val="0"/>
          <w:numId w:val="3"/>
        </w:numPr>
        <w:tabs>
          <w:tab w:val="left" w:pos="426"/>
        </w:tabs>
        <w:autoSpaceDE w:val="0"/>
        <w:autoSpaceDN w:val="0"/>
        <w:ind w:left="426" w:hanging="425"/>
        <w:jc w:val="both"/>
        <w:rPr>
          <w:b/>
          <w:sz w:val="22"/>
          <w:szCs w:val="22"/>
        </w:rPr>
      </w:pPr>
      <w:r w:rsidRPr="00350B66">
        <w:rPr>
          <w:b/>
          <w:sz w:val="22"/>
          <w:szCs w:val="22"/>
        </w:rPr>
        <w:t xml:space="preserve">Serwis </w:t>
      </w:r>
      <w:r w:rsidRPr="00350B66">
        <w:rPr>
          <w:bCs/>
          <w:sz w:val="22"/>
          <w:szCs w:val="22"/>
        </w:rPr>
        <w:t>– Dział Wykonawcy</w:t>
      </w:r>
      <w:r w:rsidR="00350B66" w:rsidRPr="00350B66">
        <w:rPr>
          <w:bCs/>
          <w:sz w:val="22"/>
          <w:szCs w:val="22"/>
        </w:rPr>
        <w:t xml:space="preserve"> lub firma zewnętrzna</w:t>
      </w:r>
      <w:r w:rsidRPr="00350B66">
        <w:rPr>
          <w:bCs/>
          <w:sz w:val="22"/>
          <w:szCs w:val="22"/>
        </w:rPr>
        <w:t xml:space="preserve"> dedykowan</w:t>
      </w:r>
      <w:r w:rsidR="00350B66" w:rsidRPr="00350B66">
        <w:rPr>
          <w:bCs/>
          <w:sz w:val="22"/>
          <w:szCs w:val="22"/>
        </w:rPr>
        <w:t>a</w:t>
      </w:r>
      <w:r w:rsidRPr="00350B66">
        <w:rPr>
          <w:bCs/>
          <w:sz w:val="22"/>
          <w:szCs w:val="22"/>
        </w:rPr>
        <w:t xml:space="preserve"> do świadczenia usług serwisowych. </w:t>
      </w:r>
    </w:p>
    <w:p w14:paraId="39A2F61C" w14:textId="77777777" w:rsidR="00962228" w:rsidRPr="001B24F0" w:rsidRDefault="00DE3A2A" w:rsidP="00D76E62">
      <w:pPr>
        <w:pStyle w:val="tekstwstpny"/>
        <w:numPr>
          <w:ilvl w:val="0"/>
          <w:numId w:val="3"/>
        </w:numPr>
        <w:tabs>
          <w:tab w:val="left" w:pos="426"/>
        </w:tabs>
        <w:autoSpaceDE w:val="0"/>
        <w:autoSpaceDN w:val="0"/>
        <w:spacing w:line="100" w:lineRule="atLeast"/>
        <w:ind w:left="426" w:right="-285" w:hanging="425"/>
        <w:rPr>
          <w:b/>
          <w:sz w:val="22"/>
          <w:szCs w:val="22"/>
        </w:rPr>
      </w:pPr>
      <w:r w:rsidRPr="001B24F0">
        <w:rPr>
          <w:b/>
          <w:sz w:val="22"/>
          <w:szCs w:val="22"/>
        </w:rPr>
        <w:t xml:space="preserve">Dni robocze (Dni) </w:t>
      </w:r>
      <w:r w:rsidRPr="001B24F0">
        <w:rPr>
          <w:bCs/>
          <w:sz w:val="22"/>
          <w:szCs w:val="22"/>
        </w:rPr>
        <w:t>– dni tygodnia od poniedziałku do piątku, z wyłączeniem dni ustawowo wolnych od pracy.</w:t>
      </w:r>
    </w:p>
    <w:p w14:paraId="11FC8DC0" w14:textId="485E27EA" w:rsidR="00962228" w:rsidRPr="00281026" w:rsidRDefault="00DE3A2A" w:rsidP="00281026">
      <w:pPr>
        <w:spacing w:before="360"/>
        <w:jc w:val="center"/>
        <w:rPr>
          <w:b/>
          <w:sz w:val="22"/>
          <w:szCs w:val="22"/>
        </w:rPr>
      </w:pPr>
      <w:r w:rsidRPr="00281026">
        <w:rPr>
          <w:b/>
          <w:sz w:val="22"/>
          <w:szCs w:val="22"/>
        </w:rPr>
        <w:t>§ 2</w:t>
      </w:r>
      <w:r w:rsidR="005028B0">
        <w:rPr>
          <w:b/>
          <w:sz w:val="22"/>
          <w:szCs w:val="22"/>
        </w:rPr>
        <w:t>.</w:t>
      </w:r>
      <w:r w:rsidRPr="00281026">
        <w:rPr>
          <w:b/>
          <w:sz w:val="22"/>
          <w:szCs w:val="22"/>
        </w:rPr>
        <w:t xml:space="preserve"> </w:t>
      </w:r>
    </w:p>
    <w:p w14:paraId="20D6AA23" w14:textId="77777777" w:rsidR="00962228" w:rsidRPr="001B24F0" w:rsidRDefault="00DE3A2A" w:rsidP="00D76E62">
      <w:pPr>
        <w:pStyle w:val="Nagwek1"/>
        <w:spacing w:after="240"/>
        <w:rPr>
          <w:sz w:val="22"/>
          <w:szCs w:val="22"/>
        </w:rPr>
      </w:pPr>
      <w:r w:rsidRPr="001B24F0">
        <w:rPr>
          <w:sz w:val="22"/>
          <w:szCs w:val="22"/>
        </w:rPr>
        <w:t>Przedmiot umowy</w:t>
      </w:r>
    </w:p>
    <w:p w14:paraId="07011C95" w14:textId="714EEB1D" w:rsidR="00AB3BC8" w:rsidRPr="00D76E62" w:rsidRDefault="009948D7" w:rsidP="00D76E62">
      <w:pPr>
        <w:pStyle w:val="Akapitzlist"/>
        <w:numPr>
          <w:ilvl w:val="0"/>
          <w:numId w:val="30"/>
        </w:numPr>
        <w:suppressAutoHyphens w:val="0"/>
        <w:spacing w:after="120" w:line="264" w:lineRule="auto"/>
        <w:ind w:left="357" w:right="-143" w:hanging="357"/>
        <w:jc w:val="both"/>
        <w:rPr>
          <w:sz w:val="22"/>
          <w:szCs w:val="22"/>
        </w:rPr>
      </w:pPr>
      <w:r>
        <w:rPr>
          <w:rFonts w:eastAsia="Calibri"/>
          <w:sz w:val="22"/>
          <w:szCs w:val="22"/>
        </w:rPr>
        <w:t>Przedmiotem U</w:t>
      </w:r>
      <w:r w:rsidR="006C485A" w:rsidRPr="00D76E62">
        <w:rPr>
          <w:rFonts w:eastAsia="Calibri"/>
          <w:sz w:val="22"/>
          <w:szCs w:val="22"/>
        </w:rPr>
        <w:t>mowy jest</w:t>
      </w:r>
      <w:r w:rsidR="00D76E62" w:rsidRPr="00D76E62">
        <w:rPr>
          <w:rFonts w:eastAsia="Calibri"/>
          <w:sz w:val="22"/>
          <w:szCs w:val="22"/>
        </w:rPr>
        <w:t xml:space="preserve"> </w:t>
      </w:r>
      <w:r w:rsidR="00D76E62">
        <w:rPr>
          <w:rFonts w:eastAsia="Calibri"/>
          <w:sz w:val="22"/>
          <w:szCs w:val="22"/>
        </w:rPr>
        <w:t>d</w:t>
      </w:r>
      <w:r w:rsidR="005F6FF5" w:rsidRPr="00D76E62">
        <w:rPr>
          <w:lang w:val="cs-CZ" w:eastAsia="ar-SA"/>
        </w:rPr>
        <w:t>ostawa rozwiązań podnoszących poziom cyberbezpieczeństwa systemów teleinformatycznych oraz usługa audytu bezpieczeństwa systemów IT w ramach środków pochodzących z Funduszu Przeciwdziałania COVID-19 - podniesienie poziomu bezpieczeństwa systemów teleinformatycznych świadczeniodawców dla Szpitala Powiatowego w Kętrzynie</w:t>
      </w:r>
      <w:r w:rsidR="00AB3BC8" w:rsidRPr="00D76E62">
        <w:rPr>
          <w:lang w:val="cs-CZ" w:eastAsia="ar-SA"/>
        </w:rPr>
        <w:t xml:space="preserve">. </w:t>
      </w:r>
      <w:r w:rsidR="005F6FF5" w:rsidRPr="00D76E62">
        <w:rPr>
          <w:lang w:val="cs-CZ" w:eastAsia="ar-SA"/>
        </w:rPr>
        <w:t xml:space="preserve"> </w:t>
      </w:r>
    </w:p>
    <w:p w14:paraId="61BD508B" w14:textId="4AA9DE7D" w:rsidR="006C485A" w:rsidRPr="001B24F0" w:rsidRDefault="006C485A" w:rsidP="006C485A">
      <w:pPr>
        <w:pStyle w:val="Akapitzlist"/>
        <w:numPr>
          <w:ilvl w:val="0"/>
          <w:numId w:val="30"/>
        </w:numPr>
        <w:suppressAutoHyphens w:val="0"/>
        <w:spacing w:line="264" w:lineRule="auto"/>
        <w:ind w:left="357" w:right="34" w:hanging="357"/>
        <w:jc w:val="both"/>
        <w:rPr>
          <w:rFonts w:eastAsia="Calibri"/>
          <w:sz w:val="22"/>
          <w:szCs w:val="22"/>
        </w:rPr>
      </w:pPr>
      <w:r w:rsidRPr="001B24F0">
        <w:rPr>
          <w:rFonts w:eastAsia="Calibri"/>
          <w:sz w:val="22"/>
          <w:szCs w:val="22"/>
        </w:rPr>
        <w:t xml:space="preserve">Przedmiot </w:t>
      </w:r>
      <w:r w:rsidR="009948D7">
        <w:rPr>
          <w:rFonts w:eastAsia="Calibri"/>
          <w:sz w:val="22"/>
          <w:szCs w:val="22"/>
        </w:rPr>
        <w:t xml:space="preserve">Umowy </w:t>
      </w:r>
      <w:r w:rsidRPr="001B24F0">
        <w:rPr>
          <w:rFonts w:eastAsia="Calibri"/>
          <w:sz w:val="22"/>
          <w:szCs w:val="22"/>
        </w:rPr>
        <w:t>obejmuje:</w:t>
      </w:r>
    </w:p>
    <w:p w14:paraId="71007802" w14:textId="08C71AE8" w:rsidR="00C42741" w:rsidRDefault="00C42741" w:rsidP="00C42741">
      <w:pPr>
        <w:pStyle w:val="Akapitzlist"/>
        <w:numPr>
          <w:ilvl w:val="0"/>
          <w:numId w:val="31"/>
        </w:numPr>
        <w:suppressAutoHyphens w:val="0"/>
        <w:spacing w:after="40" w:line="259" w:lineRule="auto"/>
        <w:ind w:left="993" w:hanging="357"/>
        <w:jc w:val="both"/>
        <w:rPr>
          <w:sz w:val="22"/>
          <w:szCs w:val="22"/>
        </w:rPr>
      </w:pPr>
      <w:r w:rsidRPr="00C42741">
        <w:rPr>
          <w:sz w:val="22"/>
          <w:szCs w:val="22"/>
        </w:rPr>
        <w:t>Część 1 (Pakiet nr 1)</w:t>
      </w:r>
      <w:r>
        <w:rPr>
          <w:sz w:val="22"/>
          <w:szCs w:val="22"/>
        </w:rPr>
        <w:t xml:space="preserve"> - </w:t>
      </w:r>
      <w:r w:rsidRPr="00C42741">
        <w:rPr>
          <w:sz w:val="22"/>
          <w:szCs w:val="22"/>
        </w:rPr>
        <w:t>Dostawa sprzętu i oprogramowania</w:t>
      </w:r>
    </w:p>
    <w:p w14:paraId="6D6DC865" w14:textId="1DAE76D5" w:rsidR="00C42741" w:rsidRDefault="00C42741" w:rsidP="00C42741">
      <w:pPr>
        <w:pStyle w:val="Akapitzlist"/>
        <w:numPr>
          <w:ilvl w:val="0"/>
          <w:numId w:val="31"/>
        </w:numPr>
        <w:suppressAutoHyphens w:val="0"/>
        <w:spacing w:after="40" w:line="259" w:lineRule="auto"/>
        <w:ind w:left="993" w:hanging="357"/>
        <w:jc w:val="both"/>
        <w:rPr>
          <w:sz w:val="22"/>
          <w:szCs w:val="22"/>
        </w:rPr>
      </w:pPr>
      <w:r w:rsidRPr="00C42741">
        <w:rPr>
          <w:sz w:val="22"/>
          <w:szCs w:val="22"/>
        </w:rPr>
        <w:t>Część 2 (Pakiet nr 2)</w:t>
      </w:r>
      <w:r>
        <w:rPr>
          <w:sz w:val="22"/>
          <w:szCs w:val="22"/>
        </w:rPr>
        <w:t xml:space="preserve"> </w:t>
      </w:r>
      <w:r w:rsidR="0090753E">
        <w:rPr>
          <w:sz w:val="22"/>
          <w:szCs w:val="22"/>
        </w:rPr>
        <w:t>–</w:t>
      </w:r>
      <w:r>
        <w:rPr>
          <w:sz w:val="22"/>
          <w:szCs w:val="22"/>
        </w:rPr>
        <w:t xml:space="preserve"> </w:t>
      </w:r>
      <w:r w:rsidR="0090753E">
        <w:rPr>
          <w:sz w:val="22"/>
          <w:szCs w:val="22"/>
        </w:rPr>
        <w:t>Dostawa i aktualizacja oprogramowania</w:t>
      </w:r>
      <w:r w:rsidRPr="00C42741">
        <w:rPr>
          <w:sz w:val="22"/>
          <w:szCs w:val="22"/>
        </w:rPr>
        <w:t xml:space="preserve"> dla backupu systemu dokumentacji medycznej szpitala</w:t>
      </w:r>
    </w:p>
    <w:p w14:paraId="03A37F23" w14:textId="1BB3B383" w:rsidR="00C42741" w:rsidRDefault="00C42741" w:rsidP="00C42741">
      <w:pPr>
        <w:pStyle w:val="Akapitzlist"/>
        <w:numPr>
          <w:ilvl w:val="0"/>
          <w:numId w:val="31"/>
        </w:numPr>
        <w:suppressAutoHyphens w:val="0"/>
        <w:spacing w:after="40" w:line="259" w:lineRule="auto"/>
        <w:ind w:left="993" w:hanging="357"/>
        <w:jc w:val="both"/>
        <w:rPr>
          <w:sz w:val="22"/>
          <w:szCs w:val="22"/>
        </w:rPr>
      </w:pPr>
      <w:r w:rsidRPr="00C42741">
        <w:rPr>
          <w:sz w:val="22"/>
          <w:szCs w:val="22"/>
        </w:rPr>
        <w:t xml:space="preserve">Część 3 (Pakiet nr 3) </w:t>
      </w:r>
      <w:r>
        <w:rPr>
          <w:sz w:val="22"/>
          <w:szCs w:val="22"/>
        </w:rPr>
        <w:t xml:space="preserve"> - </w:t>
      </w:r>
      <w:r w:rsidR="009948D7">
        <w:rPr>
          <w:sz w:val="22"/>
          <w:szCs w:val="22"/>
        </w:rPr>
        <w:t xml:space="preserve">usługę </w:t>
      </w:r>
      <w:r w:rsidRPr="00C42741">
        <w:rPr>
          <w:sz w:val="22"/>
          <w:szCs w:val="22"/>
        </w:rPr>
        <w:t>Audyt</w:t>
      </w:r>
      <w:r w:rsidR="009948D7">
        <w:rPr>
          <w:sz w:val="22"/>
          <w:szCs w:val="22"/>
        </w:rPr>
        <w:t>u</w:t>
      </w:r>
      <w:r w:rsidRPr="00C42741">
        <w:rPr>
          <w:sz w:val="22"/>
          <w:szCs w:val="22"/>
        </w:rPr>
        <w:t xml:space="preserve"> bezpieczeństwa systemów IT</w:t>
      </w:r>
    </w:p>
    <w:p w14:paraId="57FA7AEF" w14:textId="77777777" w:rsidR="009948D7" w:rsidRDefault="009948D7" w:rsidP="00CA6551">
      <w:pPr>
        <w:suppressAutoHyphens w:val="0"/>
        <w:spacing w:after="120" w:line="259" w:lineRule="auto"/>
        <w:ind w:left="425"/>
        <w:jc w:val="both"/>
        <w:rPr>
          <w:sz w:val="22"/>
          <w:szCs w:val="22"/>
        </w:rPr>
      </w:pPr>
    </w:p>
    <w:p w14:paraId="66FB6F7B" w14:textId="7F047ED3" w:rsidR="00CA6551" w:rsidRPr="00CA6551" w:rsidRDefault="00CA6551" w:rsidP="00CA6551">
      <w:pPr>
        <w:suppressAutoHyphens w:val="0"/>
        <w:spacing w:after="120" w:line="259" w:lineRule="auto"/>
        <w:ind w:left="425"/>
        <w:jc w:val="both"/>
        <w:rPr>
          <w:sz w:val="22"/>
          <w:szCs w:val="22"/>
        </w:rPr>
      </w:pPr>
      <w:r w:rsidRPr="00CA6551">
        <w:rPr>
          <w:sz w:val="22"/>
          <w:szCs w:val="22"/>
        </w:rPr>
        <w:t>Zakres dostawy, parametry graniczne, funkcjonalność oraz warunki związane z dostawą określone zostały w Załączniku  nr 1 do Umowy</w:t>
      </w:r>
      <w:r w:rsidR="005F6FF5">
        <w:rPr>
          <w:sz w:val="22"/>
          <w:szCs w:val="22"/>
        </w:rPr>
        <w:t xml:space="preserve"> </w:t>
      </w:r>
      <w:r w:rsidRPr="00CA6551">
        <w:rPr>
          <w:sz w:val="22"/>
          <w:szCs w:val="22"/>
        </w:rPr>
        <w:t>– Opis przedmiotu zamówienia (Załącznik nr 2 do SWZ),</w:t>
      </w:r>
    </w:p>
    <w:p w14:paraId="358CA239" w14:textId="26B363F7" w:rsidR="00962228" w:rsidRPr="001B24F0" w:rsidRDefault="00DE3A2A" w:rsidP="006F2556">
      <w:pPr>
        <w:pStyle w:val="Akapitzlist"/>
        <w:numPr>
          <w:ilvl w:val="0"/>
          <w:numId w:val="30"/>
        </w:numPr>
        <w:suppressAutoHyphens w:val="0"/>
        <w:spacing w:after="60" w:line="264" w:lineRule="auto"/>
        <w:ind w:left="357" w:right="34" w:hanging="357"/>
        <w:jc w:val="both"/>
        <w:rPr>
          <w:rFonts w:eastAsia="Calibri"/>
          <w:sz w:val="22"/>
          <w:szCs w:val="22"/>
        </w:rPr>
      </w:pPr>
      <w:r w:rsidRPr="001B24F0">
        <w:rPr>
          <w:rFonts w:eastAsia="Calibri"/>
          <w:sz w:val="22"/>
          <w:szCs w:val="22"/>
        </w:rPr>
        <w:t>Wykonawca zobowiązuje się do</w:t>
      </w:r>
      <w:r w:rsidR="009948D7">
        <w:rPr>
          <w:rFonts w:eastAsia="Calibri"/>
          <w:sz w:val="22"/>
          <w:szCs w:val="22"/>
        </w:rPr>
        <w:t xml:space="preserve"> zrealizowania dostawy sprzętu i oprogramowania (ust. 2 pkt 1) i 2))</w:t>
      </w:r>
      <w:r w:rsidR="00CA6551">
        <w:rPr>
          <w:rFonts w:eastAsia="Calibri"/>
          <w:sz w:val="22"/>
          <w:szCs w:val="22"/>
        </w:rPr>
        <w:t xml:space="preserve"> </w:t>
      </w:r>
      <w:r w:rsidRPr="001B24F0">
        <w:rPr>
          <w:rFonts w:eastAsia="Calibri"/>
          <w:sz w:val="22"/>
          <w:szCs w:val="22"/>
        </w:rPr>
        <w:t>wraz z</w:t>
      </w:r>
      <w:r w:rsidR="00432DBD" w:rsidRPr="001B24F0">
        <w:rPr>
          <w:rFonts w:eastAsia="Calibri"/>
          <w:sz w:val="22"/>
          <w:szCs w:val="22"/>
        </w:rPr>
        <w:t> </w:t>
      </w:r>
      <w:r w:rsidRPr="001B24F0">
        <w:rPr>
          <w:rFonts w:eastAsia="Calibri"/>
          <w:sz w:val="22"/>
          <w:szCs w:val="22"/>
        </w:rPr>
        <w:t>wszystkimi wymaganymi licencjami, materiałami, wyposażeniem, kartami gwarancyjnymi, instrukcjami obsługi w języku polskim lub w języku angielskim, certyfikatami i wszystkimi innymi elementami niezbędnymi do ich prawidłowego działania, zgodnie z</w:t>
      </w:r>
      <w:r w:rsidR="00374129" w:rsidRPr="001B24F0">
        <w:rPr>
          <w:rFonts w:eastAsia="Calibri"/>
          <w:sz w:val="22"/>
          <w:szCs w:val="22"/>
        </w:rPr>
        <w:t> </w:t>
      </w:r>
      <w:r w:rsidRPr="001B24F0">
        <w:rPr>
          <w:rFonts w:eastAsia="Calibri"/>
          <w:sz w:val="22"/>
          <w:szCs w:val="22"/>
        </w:rPr>
        <w:t>ofertą Wykonawcy oraz do realizacji pozostałych obowiązków Wykonawcy opisanych w dokumentacji</w:t>
      </w:r>
      <w:r w:rsidR="00D76E62">
        <w:rPr>
          <w:rFonts w:eastAsia="Calibri"/>
          <w:sz w:val="22"/>
          <w:szCs w:val="22"/>
        </w:rPr>
        <w:t xml:space="preserve"> przetargowej oraz w </w:t>
      </w:r>
      <w:r w:rsidRPr="001B24F0">
        <w:rPr>
          <w:rFonts w:eastAsia="Calibri"/>
          <w:sz w:val="22"/>
          <w:szCs w:val="22"/>
        </w:rPr>
        <w:t>Umowie.</w:t>
      </w:r>
    </w:p>
    <w:p w14:paraId="7736285B" w14:textId="5AB101D6" w:rsidR="00962228" w:rsidRPr="001B24F0" w:rsidRDefault="00DE3A2A" w:rsidP="0099635F">
      <w:pPr>
        <w:pStyle w:val="Akapitzlist"/>
        <w:numPr>
          <w:ilvl w:val="0"/>
          <w:numId w:val="30"/>
        </w:numPr>
        <w:suppressAutoHyphens w:val="0"/>
        <w:spacing w:after="60" w:line="264" w:lineRule="auto"/>
        <w:ind w:left="357" w:right="34" w:hanging="357"/>
        <w:jc w:val="both"/>
        <w:rPr>
          <w:rFonts w:eastAsia="Calibri"/>
          <w:sz w:val="22"/>
          <w:szCs w:val="22"/>
        </w:rPr>
      </w:pPr>
      <w:r w:rsidRPr="001B24F0">
        <w:rPr>
          <w:rFonts w:eastAsia="Calibri"/>
          <w:sz w:val="22"/>
          <w:szCs w:val="22"/>
        </w:rPr>
        <w:t>Wszystkie elementy składające się na przedmi</w:t>
      </w:r>
      <w:r w:rsidR="00D76E62">
        <w:rPr>
          <w:rFonts w:eastAsia="Calibri"/>
          <w:sz w:val="22"/>
          <w:szCs w:val="22"/>
        </w:rPr>
        <w:t xml:space="preserve">ot </w:t>
      </w:r>
      <w:r w:rsidR="009948D7">
        <w:rPr>
          <w:rFonts w:eastAsia="Calibri"/>
          <w:sz w:val="22"/>
          <w:szCs w:val="22"/>
        </w:rPr>
        <w:t>dostawy objętej</w:t>
      </w:r>
      <w:r w:rsidRPr="001B24F0">
        <w:rPr>
          <w:rFonts w:eastAsia="Calibri"/>
          <w:sz w:val="22"/>
          <w:szCs w:val="22"/>
        </w:rPr>
        <w:t xml:space="preserve"> Umową będą fabrycznie nowe, nieużywane oraz nieeksponowane na wystawach lub imprezach targowych, nieeksponowane w jakikolwiek inny sposób, sprawne technicznie, bezpieczne, kompletne i gotowe do pracy, zgodne z</w:t>
      </w:r>
      <w:r w:rsidR="00374129" w:rsidRPr="001B24F0">
        <w:rPr>
          <w:rFonts w:eastAsia="Calibri"/>
          <w:sz w:val="22"/>
          <w:szCs w:val="22"/>
        </w:rPr>
        <w:t> </w:t>
      </w:r>
      <w:r w:rsidRPr="001B24F0">
        <w:rPr>
          <w:rFonts w:eastAsia="Calibri"/>
          <w:sz w:val="22"/>
          <w:szCs w:val="22"/>
        </w:rPr>
        <w:t>wymaganiami Zamawiającego, wyprodukowane nie wcześniej niż 9 miesięcy przed ich dostarczeniem.</w:t>
      </w:r>
    </w:p>
    <w:p w14:paraId="270C28F2" w14:textId="724CA478" w:rsidR="00432DBD" w:rsidRDefault="00DE3A2A" w:rsidP="0099635F">
      <w:pPr>
        <w:pStyle w:val="Akapitzlist"/>
        <w:numPr>
          <w:ilvl w:val="0"/>
          <w:numId w:val="30"/>
        </w:numPr>
        <w:suppressAutoHyphens w:val="0"/>
        <w:spacing w:after="60" w:line="264" w:lineRule="auto"/>
        <w:ind w:left="357" w:right="34" w:hanging="357"/>
        <w:jc w:val="both"/>
        <w:rPr>
          <w:rFonts w:eastAsia="Calibri"/>
          <w:sz w:val="22"/>
          <w:szCs w:val="22"/>
        </w:rPr>
      </w:pPr>
      <w:r w:rsidRPr="0099635F">
        <w:rPr>
          <w:rFonts w:eastAsia="Calibri"/>
          <w:sz w:val="22"/>
          <w:szCs w:val="22"/>
        </w:rPr>
        <w:t>Wyko</w:t>
      </w:r>
      <w:r w:rsidR="009948D7">
        <w:rPr>
          <w:rFonts w:eastAsia="Calibri"/>
          <w:sz w:val="22"/>
          <w:szCs w:val="22"/>
        </w:rPr>
        <w:t>nawca oświadcza, że dostarczony sprzęty i oprogramowanie są</w:t>
      </w:r>
      <w:r w:rsidRPr="0099635F">
        <w:rPr>
          <w:rFonts w:eastAsia="Calibri"/>
          <w:sz w:val="22"/>
          <w:szCs w:val="22"/>
        </w:rPr>
        <w:t xml:space="preserve"> woln</w:t>
      </w:r>
      <w:r w:rsidR="009948D7">
        <w:rPr>
          <w:rFonts w:eastAsia="Calibri"/>
          <w:sz w:val="22"/>
          <w:szCs w:val="22"/>
        </w:rPr>
        <w:t>e</w:t>
      </w:r>
      <w:r w:rsidRPr="0099635F">
        <w:rPr>
          <w:rFonts w:eastAsia="Calibri"/>
          <w:sz w:val="22"/>
          <w:szCs w:val="22"/>
        </w:rPr>
        <w:t xml:space="preserve"> od wad, </w:t>
      </w:r>
      <w:r w:rsidR="009948D7">
        <w:rPr>
          <w:rFonts w:eastAsia="Calibri"/>
          <w:sz w:val="22"/>
          <w:szCs w:val="22"/>
        </w:rPr>
        <w:t>spakowane</w:t>
      </w:r>
      <w:r w:rsidRPr="0099635F">
        <w:rPr>
          <w:rFonts w:eastAsia="Calibri"/>
          <w:sz w:val="22"/>
          <w:szCs w:val="22"/>
        </w:rPr>
        <w:t xml:space="preserve"> w oryginalne bezzwrotne opa</w:t>
      </w:r>
      <w:r w:rsidR="009948D7">
        <w:rPr>
          <w:rFonts w:eastAsia="Calibri"/>
          <w:sz w:val="22"/>
          <w:szCs w:val="22"/>
        </w:rPr>
        <w:t xml:space="preserve">kowania, do jego uruchomienia, a do </w:t>
      </w:r>
      <w:r w:rsidRPr="0099635F">
        <w:rPr>
          <w:rFonts w:eastAsia="Calibri"/>
          <w:sz w:val="22"/>
          <w:szCs w:val="22"/>
        </w:rPr>
        <w:t>poprawnego</w:t>
      </w:r>
      <w:r w:rsidR="009948D7">
        <w:rPr>
          <w:rFonts w:eastAsia="Calibri"/>
          <w:sz w:val="22"/>
          <w:szCs w:val="22"/>
        </w:rPr>
        <w:t xml:space="preserve"> ich</w:t>
      </w:r>
      <w:r w:rsidRPr="0099635F">
        <w:rPr>
          <w:rFonts w:eastAsia="Calibri"/>
          <w:sz w:val="22"/>
          <w:szCs w:val="22"/>
        </w:rPr>
        <w:t xml:space="preserve"> działania nie jest wymagany zakup dodatkowych elementów i akcesoriów oraz że posiada oznakowanie (certyfikat) CE i nie jest obciążony prawami na rzecz osób trzecich.</w:t>
      </w:r>
    </w:p>
    <w:p w14:paraId="2B286C23" w14:textId="204036BD" w:rsidR="00962228" w:rsidRPr="00F30D54" w:rsidRDefault="00DE3A2A" w:rsidP="00F30D54">
      <w:pPr>
        <w:pStyle w:val="Akapitzlist"/>
        <w:numPr>
          <w:ilvl w:val="0"/>
          <w:numId w:val="30"/>
        </w:numPr>
        <w:suppressAutoHyphens w:val="0"/>
        <w:spacing w:after="60" w:line="264" w:lineRule="auto"/>
        <w:ind w:left="357" w:right="34" w:hanging="357"/>
        <w:jc w:val="both"/>
        <w:rPr>
          <w:rFonts w:eastAsia="Calibri"/>
          <w:sz w:val="22"/>
          <w:szCs w:val="22"/>
        </w:rPr>
      </w:pPr>
      <w:r w:rsidRPr="00F30D54">
        <w:rPr>
          <w:rFonts w:eastAsia="Calibri"/>
          <w:sz w:val="22"/>
          <w:szCs w:val="22"/>
        </w:rPr>
        <w:t>Wykonawca oświadcza, że sprzęt objęty Umową:</w:t>
      </w:r>
    </w:p>
    <w:p w14:paraId="48C9445F" w14:textId="3010D1C0" w:rsidR="00962228" w:rsidRPr="001B24F0" w:rsidRDefault="00DE3A2A">
      <w:pPr>
        <w:pStyle w:val="Akapitzlist"/>
        <w:widowControl w:val="0"/>
        <w:suppressAutoHyphens w:val="0"/>
        <w:spacing w:line="276" w:lineRule="auto"/>
        <w:ind w:left="426"/>
        <w:jc w:val="both"/>
        <w:rPr>
          <w:color w:val="000000"/>
          <w:sz w:val="22"/>
          <w:szCs w:val="22"/>
        </w:rPr>
      </w:pPr>
      <w:r w:rsidRPr="001B24F0">
        <w:rPr>
          <w:color w:val="000000"/>
          <w:sz w:val="22"/>
          <w:szCs w:val="22"/>
        </w:rPr>
        <w:t xml:space="preserve"> -     spełnia wszystkie wymagania określone przez Zamawiającego w SWZ i załącznikach do SWZ,</w:t>
      </w:r>
    </w:p>
    <w:p w14:paraId="6C50B931" w14:textId="77777777" w:rsidR="00962228" w:rsidRPr="001B24F0" w:rsidRDefault="00DE3A2A">
      <w:pPr>
        <w:pStyle w:val="Akapitzlist"/>
        <w:numPr>
          <w:ilvl w:val="0"/>
          <w:numId w:val="6"/>
        </w:numPr>
        <w:spacing w:line="276" w:lineRule="auto"/>
        <w:ind w:left="851"/>
        <w:jc w:val="both"/>
        <w:rPr>
          <w:color w:val="000000"/>
          <w:sz w:val="22"/>
          <w:szCs w:val="22"/>
        </w:rPr>
      </w:pPr>
      <w:r w:rsidRPr="001B24F0">
        <w:rPr>
          <w:color w:val="000000"/>
          <w:sz w:val="22"/>
          <w:szCs w:val="22"/>
        </w:rPr>
        <w:t>jest zgodny z ofertą Wykonawcy,</w:t>
      </w:r>
    </w:p>
    <w:p w14:paraId="6FDD6DFB" w14:textId="3C40BB55" w:rsidR="00962228" w:rsidRPr="001B24F0" w:rsidRDefault="00DE3A2A">
      <w:pPr>
        <w:pStyle w:val="Akapitzlist"/>
        <w:numPr>
          <w:ilvl w:val="0"/>
          <w:numId w:val="6"/>
        </w:numPr>
        <w:spacing w:line="276" w:lineRule="auto"/>
        <w:ind w:left="851"/>
        <w:jc w:val="both"/>
        <w:rPr>
          <w:color w:val="000000"/>
          <w:sz w:val="22"/>
          <w:szCs w:val="22"/>
        </w:rPr>
      </w:pPr>
      <w:r w:rsidRPr="001B24F0">
        <w:rPr>
          <w:color w:val="000000"/>
          <w:sz w:val="22"/>
          <w:szCs w:val="22"/>
        </w:rPr>
        <w:t>spełnia wymogi w zakresie bezpieczeństwa wynikające z ustawy z dnia 30 sierpnia 2002 r. o systemie oceny zgodności (Dz. U. z 20</w:t>
      </w:r>
      <w:r w:rsidR="00E81375" w:rsidRPr="001B24F0">
        <w:rPr>
          <w:color w:val="000000"/>
          <w:sz w:val="22"/>
          <w:szCs w:val="22"/>
        </w:rPr>
        <w:t>21</w:t>
      </w:r>
      <w:r w:rsidRPr="001B24F0">
        <w:rPr>
          <w:color w:val="000000"/>
          <w:sz w:val="22"/>
          <w:szCs w:val="22"/>
        </w:rPr>
        <w:t xml:space="preserve"> r., poz. </w:t>
      </w:r>
      <w:r w:rsidR="00E81375" w:rsidRPr="001B24F0">
        <w:rPr>
          <w:color w:val="000000"/>
          <w:sz w:val="22"/>
          <w:szCs w:val="22"/>
        </w:rPr>
        <w:t>1344</w:t>
      </w:r>
      <w:r w:rsidRPr="001B24F0">
        <w:rPr>
          <w:color w:val="000000"/>
          <w:sz w:val="22"/>
          <w:szCs w:val="22"/>
        </w:rPr>
        <w:t xml:space="preserve"> z późn. zm.),</w:t>
      </w:r>
    </w:p>
    <w:p w14:paraId="0A0642D9" w14:textId="06C854CF" w:rsidR="00962228" w:rsidRPr="00281026" w:rsidRDefault="00DE3A2A" w:rsidP="00281026">
      <w:pPr>
        <w:spacing w:before="360"/>
        <w:jc w:val="center"/>
        <w:rPr>
          <w:b/>
          <w:sz w:val="22"/>
          <w:szCs w:val="22"/>
        </w:rPr>
      </w:pPr>
      <w:r w:rsidRPr="00281026">
        <w:rPr>
          <w:b/>
          <w:sz w:val="22"/>
          <w:szCs w:val="22"/>
        </w:rPr>
        <w:t>§ 3</w:t>
      </w:r>
      <w:r w:rsidR="00AA7C6F">
        <w:rPr>
          <w:b/>
          <w:sz w:val="22"/>
          <w:szCs w:val="22"/>
        </w:rPr>
        <w:t>.</w:t>
      </w:r>
    </w:p>
    <w:p w14:paraId="2D3F2F50" w14:textId="77777777" w:rsidR="00962228" w:rsidRPr="001B24F0" w:rsidRDefault="00DE3A2A">
      <w:pPr>
        <w:widowControl w:val="0"/>
        <w:spacing w:line="300" w:lineRule="atLeast"/>
        <w:jc w:val="center"/>
        <w:rPr>
          <w:b/>
          <w:sz w:val="22"/>
          <w:szCs w:val="22"/>
          <w:lang w:eastAsia="pl-PL"/>
        </w:rPr>
      </w:pPr>
      <w:r w:rsidRPr="001B24F0">
        <w:rPr>
          <w:b/>
          <w:sz w:val="22"/>
          <w:szCs w:val="22"/>
          <w:lang w:eastAsia="pl-PL"/>
        </w:rPr>
        <w:t>Termin oraz sposób realizacji przedmiotu Umowy</w:t>
      </w:r>
    </w:p>
    <w:p w14:paraId="6C06D78B" w14:textId="77777777" w:rsidR="00962228" w:rsidRPr="001B24F0" w:rsidRDefault="00962228">
      <w:pPr>
        <w:widowControl w:val="0"/>
        <w:spacing w:line="300" w:lineRule="atLeast"/>
        <w:jc w:val="center"/>
        <w:rPr>
          <w:b/>
          <w:sz w:val="22"/>
          <w:szCs w:val="22"/>
          <w:lang w:eastAsia="pl-PL"/>
        </w:rPr>
      </w:pPr>
    </w:p>
    <w:p w14:paraId="5D87D446" w14:textId="72D6893A" w:rsidR="00962228" w:rsidRPr="001B24F0" w:rsidRDefault="00DE3A2A" w:rsidP="005028B0">
      <w:pPr>
        <w:widowControl w:val="0"/>
        <w:numPr>
          <w:ilvl w:val="0"/>
          <w:numId w:val="7"/>
        </w:numPr>
        <w:suppressAutoHyphens w:val="0"/>
        <w:spacing w:after="60" w:line="264" w:lineRule="auto"/>
        <w:ind w:left="426" w:hanging="357"/>
        <w:jc w:val="both"/>
        <w:rPr>
          <w:color w:val="1F497D" w:themeColor="text2"/>
          <w:sz w:val="22"/>
          <w:szCs w:val="22"/>
        </w:rPr>
      </w:pPr>
      <w:r w:rsidRPr="001B24F0">
        <w:rPr>
          <w:sz w:val="22"/>
          <w:szCs w:val="22"/>
        </w:rPr>
        <w:t xml:space="preserve">Wykonawca zobowiązuje się do wykonania całego przedmiotu Umowy </w:t>
      </w:r>
      <w:r w:rsidRPr="005028B0">
        <w:rPr>
          <w:sz w:val="22"/>
          <w:szCs w:val="22"/>
        </w:rPr>
        <w:t>w terminie do</w:t>
      </w:r>
      <w:r w:rsidR="005028B0">
        <w:rPr>
          <w:sz w:val="22"/>
          <w:szCs w:val="22"/>
        </w:rPr>
        <w:t xml:space="preserve"> dnia</w:t>
      </w:r>
      <w:r w:rsidRPr="005028B0">
        <w:rPr>
          <w:sz w:val="22"/>
          <w:szCs w:val="22"/>
        </w:rPr>
        <w:t xml:space="preserve"> </w:t>
      </w:r>
      <w:r w:rsidR="005028B0">
        <w:rPr>
          <w:sz w:val="22"/>
          <w:szCs w:val="22"/>
        </w:rPr>
        <w:t>…………</w:t>
      </w:r>
      <w:r w:rsidR="006F2556" w:rsidRPr="005028B0">
        <w:rPr>
          <w:sz w:val="22"/>
          <w:szCs w:val="22"/>
        </w:rPr>
        <w:t>………</w:t>
      </w:r>
      <w:r w:rsidRPr="005028B0">
        <w:rPr>
          <w:sz w:val="22"/>
          <w:szCs w:val="22"/>
        </w:rPr>
        <w:t xml:space="preserve"> </w:t>
      </w:r>
      <w:r w:rsidR="007A6937" w:rsidRPr="005028B0">
        <w:rPr>
          <w:sz w:val="22"/>
          <w:szCs w:val="22"/>
        </w:rPr>
        <w:t>202</w:t>
      </w:r>
      <w:r w:rsidR="006F2556" w:rsidRPr="005028B0">
        <w:rPr>
          <w:sz w:val="22"/>
          <w:szCs w:val="22"/>
        </w:rPr>
        <w:t>2</w:t>
      </w:r>
      <w:r w:rsidR="007A6937" w:rsidRPr="005028B0">
        <w:rPr>
          <w:sz w:val="22"/>
          <w:szCs w:val="22"/>
        </w:rPr>
        <w:t> </w:t>
      </w:r>
      <w:r w:rsidRPr="005028B0">
        <w:rPr>
          <w:sz w:val="22"/>
          <w:szCs w:val="22"/>
        </w:rPr>
        <w:t>r</w:t>
      </w:r>
      <w:r w:rsidR="00A1102A" w:rsidRPr="005028B0">
        <w:rPr>
          <w:sz w:val="22"/>
          <w:szCs w:val="22"/>
        </w:rPr>
        <w:t>.</w:t>
      </w:r>
    </w:p>
    <w:p w14:paraId="3EE7671C" w14:textId="0E3E40B2" w:rsidR="00962228" w:rsidRPr="001B24F0" w:rsidRDefault="00DE3A2A" w:rsidP="005028B0">
      <w:pPr>
        <w:widowControl w:val="0"/>
        <w:numPr>
          <w:ilvl w:val="0"/>
          <w:numId w:val="7"/>
        </w:numPr>
        <w:suppressAutoHyphens w:val="0"/>
        <w:spacing w:after="60" w:line="264" w:lineRule="auto"/>
        <w:ind w:left="426" w:hanging="357"/>
        <w:jc w:val="both"/>
        <w:rPr>
          <w:sz w:val="22"/>
          <w:szCs w:val="22"/>
        </w:rPr>
      </w:pPr>
      <w:r w:rsidRPr="001B24F0">
        <w:rPr>
          <w:iCs/>
          <w:color w:val="000000"/>
          <w:sz w:val="22"/>
          <w:szCs w:val="22"/>
        </w:rPr>
        <w:t>Wykonawca zobowiązuje się dostarczać sprzęt objęt</w:t>
      </w:r>
      <w:r w:rsidR="000078F5">
        <w:rPr>
          <w:iCs/>
          <w:color w:val="000000"/>
          <w:sz w:val="22"/>
          <w:szCs w:val="22"/>
        </w:rPr>
        <w:t>y</w:t>
      </w:r>
      <w:r w:rsidRPr="001B24F0">
        <w:rPr>
          <w:iCs/>
          <w:color w:val="000000"/>
          <w:sz w:val="22"/>
          <w:szCs w:val="22"/>
        </w:rPr>
        <w:t xml:space="preserve"> Umową w odpowiednich opakowaniach oraz transportem zapewniającym należyte zabezpieczenie jakościowe, na koszt i</w:t>
      </w:r>
      <w:r w:rsidR="000078F5">
        <w:rPr>
          <w:iCs/>
          <w:color w:val="000000"/>
          <w:sz w:val="22"/>
          <w:szCs w:val="22"/>
        </w:rPr>
        <w:t> </w:t>
      </w:r>
      <w:r w:rsidRPr="001B24F0">
        <w:rPr>
          <w:iCs/>
          <w:color w:val="000000"/>
          <w:sz w:val="22"/>
          <w:szCs w:val="22"/>
        </w:rPr>
        <w:t>ryzyko Wykonawcy.</w:t>
      </w:r>
    </w:p>
    <w:p w14:paraId="4E6B634E" w14:textId="11D5BB37"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W terminie do 3 dni przed planowaną dostawą Wykonawca poinformuje Zamawiającego o terminie dostawy. Dostawa może być wykonana w dniach od poniedziałku do piątku, w godzinach pracy Zamawiającego</w:t>
      </w:r>
      <w:r w:rsidR="005028B0">
        <w:rPr>
          <w:iCs/>
          <w:color w:val="000000"/>
          <w:sz w:val="22"/>
          <w:szCs w:val="22"/>
        </w:rPr>
        <w:t xml:space="preserve"> (7:30-14:00)</w:t>
      </w:r>
      <w:r w:rsidRPr="001B24F0">
        <w:rPr>
          <w:iCs/>
          <w:color w:val="000000"/>
          <w:sz w:val="22"/>
          <w:szCs w:val="22"/>
        </w:rPr>
        <w:t>.</w:t>
      </w:r>
    </w:p>
    <w:p w14:paraId="08CD81C7" w14:textId="1A5D2E13"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Sprzęt stanowiąc</w:t>
      </w:r>
      <w:r w:rsidR="006F2556" w:rsidRPr="001B24F0">
        <w:rPr>
          <w:iCs/>
          <w:color w:val="000000"/>
          <w:sz w:val="22"/>
          <w:szCs w:val="22"/>
        </w:rPr>
        <w:t>y</w:t>
      </w:r>
      <w:r w:rsidRPr="001B24F0">
        <w:rPr>
          <w:iCs/>
          <w:color w:val="000000"/>
          <w:sz w:val="22"/>
          <w:szCs w:val="22"/>
        </w:rPr>
        <w:t xml:space="preserve"> przedmiot Umowy zostanie dostarczony, rozładowany i przedstawiony do odbioru w siedzibie Zamawiającego.</w:t>
      </w:r>
    </w:p>
    <w:p w14:paraId="4EF86BFC" w14:textId="77777777" w:rsidR="00962228" w:rsidRPr="001B24F0" w:rsidRDefault="00DE3A2A" w:rsidP="005028B0">
      <w:pPr>
        <w:widowControl w:val="0"/>
        <w:numPr>
          <w:ilvl w:val="0"/>
          <w:numId w:val="7"/>
        </w:numPr>
        <w:suppressAutoHyphens w:val="0"/>
        <w:spacing w:after="160" w:line="276" w:lineRule="auto"/>
        <w:ind w:left="426"/>
        <w:contextualSpacing/>
        <w:jc w:val="both"/>
        <w:rPr>
          <w:sz w:val="22"/>
          <w:szCs w:val="22"/>
        </w:rPr>
      </w:pPr>
      <w:r w:rsidRPr="001B24F0">
        <w:rPr>
          <w:sz w:val="22"/>
          <w:szCs w:val="22"/>
        </w:rPr>
        <w:t>Wraz z każdym egzemplarzem sprzętu Wykonawca wyda Zamawiającemu:</w:t>
      </w:r>
    </w:p>
    <w:p w14:paraId="2B538155" w14:textId="77777777" w:rsidR="00962228" w:rsidRPr="001B24F0" w:rsidRDefault="00DE3A2A">
      <w:pPr>
        <w:numPr>
          <w:ilvl w:val="1"/>
          <w:numId w:val="8"/>
        </w:numPr>
        <w:spacing w:line="276" w:lineRule="auto"/>
        <w:jc w:val="both"/>
        <w:rPr>
          <w:sz w:val="22"/>
          <w:szCs w:val="22"/>
        </w:rPr>
      </w:pPr>
      <w:r w:rsidRPr="001B24F0">
        <w:rPr>
          <w:sz w:val="22"/>
          <w:szCs w:val="22"/>
        </w:rPr>
        <w:t>karty gwarancyjne wystawione przez producenta sprzętu,</w:t>
      </w:r>
      <w:r w:rsidRPr="001B24F0">
        <w:rPr>
          <w:color w:val="000000"/>
          <w:sz w:val="22"/>
          <w:szCs w:val="22"/>
        </w:rPr>
        <w:t xml:space="preserve"> </w:t>
      </w:r>
    </w:p>
    <w:p w14:paraId="3D956B1A" w14:textId="77777777" w:rsidR="00962228" w:rsidRPr="001B24F0" w:rsidRDefault="00DE3A2A">
      <w:pPr>
        <w:numPr>
          <w:ilvl w:val="1"/>
          <w:numId w:val="8"/>
        </w:numPr>
        <w:spacing w:line="276" w:lineRule="auto"/>
        <w:jc w:val="both"/>
        <w:rPr>
          <w:sz w:val="22"/>
          <w:szCs w:val="22"/>
        </w:rPr>
      </w:pPr>
      <w:r w:rsidRPr="001B24F0">
        <w:rPr>
          <w:color w:val="000000"/>
          <w:sz w:val="22"/>
          <w:szCs w:val="22"/>
        </w:rPr>
        <w:t>instrukcję obsługi w języku polskim lub angielskim w wersji papierowej lub elektronicznej;</w:t>
      </w:r>
    </w:p>
    <w:p w14:paraId="283A9A64" w14:textId="77777777" w:rsidR="00962228" w:rsidRPr="001B24F0" w:rsidRDefault="00DE3A2A">
      <w:pPr>
        <w:pStyle w:val="Tekstpodstawowywcity21"/>
        <w:numPr>
          <w:ilvl w:val="1"/>
          <w:numId w:val="8"/>
        </w:numPr>
        <w:spacing w:line="276" w:lineRule="auto"/>
        <w:rPr>
          <w:sz w:val="22"/>
          <w:szCs w:val="22"/>
        </w:rPr>
      </w:pPr>
      <w:r w:rsidRPr="001B24F0">
        <w:rPr>
          <w:color w:val="000000"/>
          <w:sz w:val="22"/>
          <w:szCs w:val="22"/>
        </w:rPr>
        <w:t>niezbędną dokumentację techniczną sprzętu, w tym instrukcje serwisowe, o ile występują;</w:t>
      </w:r>
    </w:p>
    <w:p w14:paraId="6B41AEEA" w14:textId="77777777" w:rsidR="00962228" w:rsidRPr="001B24F0" w:rsidRDefault="00DE3A2A">
      <w:pPr>
        <w:pStyle w:val="Tekstpodstawowywcity21"/>
        <w:numPr>
          <w:ilvl w:val="1"/>
          <w:numId w:val="8"/>
        </w:numPr>
        <w:spacing w:line="276" w:lineRule="auto"/>
        <w:rPr>
          <w:sz w:val="22"/>
          <w:szCs w:val="22"/>
        </w:rPr>
      </w:pPr>
      <w:r w:rsidRPr="001B24F0">
        <w:rPr>
          <w:color w:val="000000"/>
          <w:sz w:val="22"/>
          <w:szCs w:val="22"/>
        </w:rPr>
        <w:t>dokumenty potwierdzające udzielone Zamawiającemu licencje;</w:t>
      </w:r>
    </w:p>
    <w:p w14:paraId="21A6108F" w14:textId="77777777" w:rsidR="00962228" w:rsidRPr="001B24F0" w:rsidRDefault="00DE3A2A">
      <w:pPr>
        <w:pStyle w:val="Tekstpodstawowywcity21"/>
        <w:numPr>
          <w:ilvl w:val="1"/>
          <w:numId w:val="8"/>
        </w:numPr>
        <w:spacing w:line="276" w:lineRule="auto"/>
        <w:rPr>
          <w:sz w:val="22"/>
          <w:szCs w:val="22"/>
        </w:rPr>
      </w:pPr>
      <w:r w:rsidRPr="001B24F0">
        <w:rPr>
          <w:color w:val="000000"/>
          <w:sz w:val="22"/>
          <w:szCs w:val="22"/>
        </w:rPr>
        <w:t>dokumenty dopuszczające do obrotu i używania na terenie Polski, zgodnie z obowiązującymi przepisami prawa;</w:t>
      </w:r>
    </w:p>
    <w:p w14:paraId="7FFCED57" w14:textId="77777777" w:rsidR="00962228" w:rsidRPr="001B24F0" w:rsidRDefault="00DE3A2A">
      <w:pPr>
        <w:pStyle w:val="Tekstpodstawowywcity21"/>
        <w:numPr>
          <w:ilvl w:val="1"/>
          <w:numId w:val="8"/>
        </w:numPr>
        <w:spacing w:line="276" w:lineRule="auto"/>
        <w:rPr>
          <w:sz w:val="22"/>
          <w:szCs w:val="22"/>
        </w:rPr>
      </w:pPr>
      <w:r w:rsidRPr="001B24F0">
        <w:rPr>
          <w:sz w:val="22"/>
          <w:szCs w:val="22"/>
        </w:rPr>
        <w:t xml:space="preserve">inne dokumenty niezbędne do prawidłowego korzystania przez Zamawiającego z przedmiotu Umowy zgodnie z celem Umowy i Projektu, w szczególności wynikające ze szczegółowych opisów przedmiotu zamówienia. </w:t>
      </w:r>
    </w:p>
    <w:p w14:paraId="252A159F" w14:textId="4F7BE134"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 xml:space="preserve">Po zakończeniu dostawy Wykonawca obowiązany jest sporządzić i przekazać Zamawiającemu protokół odbioru obejmujący zakres dostawy. </w:t>
      </w:r>
    </w:p>
    <w:p w14:paraId="5A8C47B5" w14:textId="77777777"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Protokół odbioru powinien być podpisany przez osobę/y upoważnione do reprezentowania Zamawiającego i przez Wykonawcę.</w:t>
      </w:r>
    </w:p>
    <w:p w14:paraId="52A7C784" w14:textId="79F12D11"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 xml:space="preserve">Wykonawca najpóźniej w terminie, o którym mowa w ust. 1 niniejszego paragrafu, zobowiązany jest zgłosić pisemnie Zamawiającemu gotowość do odbioru końcowego całego przedmiotu zamówienia. Do zgłoszenia Wykonawca zobowiązany jest dołączyć wszystkie protokoły odbioru częściowego przedmiotu Umowy. </w:t>
      </w:r>
    </w:p>
    <w:p w14:paraId="099DE7DA" w14:textId="77777777"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Odbiór końcowy przedmiotu Umowy nastąpi w siedzibie Zamawiającego.</w:t>
      </w:r>
    </w:p>
    <w:p w14:paraId="09D441F5" w14:textId="77777777"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Zamawiający przystępuje do odbioru końcowego przedmiotu Umowy w terminie 3 dni od daty zgłoszenia gotowości przez Wykonawcę. Protokół odbioru końcowego powinien być podpisany przez osoby uprawnione do reprezentowania Zamawiającego oraz przez Wykonawcę. Podpisanie protokołu oznacza, że Wykonawca wykonał przedmiot Umowy w terminie, o którym mowa w ust. 1 niniejszego paragrafu.</w:t>
      </w:r>
    </w:p>
    <w:p w14:paraId="2EF30A7A" w14:textId="3177C3C5"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 xml:space="preserve">Dostarczenie niekompletnego przedmiotu zamówienia, niezgodnego z opisem zawartym w Załączniku nr </w:t>
      </w:r>
      <w:r w:rsidR="00AA7C6F">
        <w:rPr>
          <w:iCs/>
          <w:color w:val="000000"/>
          <w:sz w:val="22"/>
          <w:szCs w:val="22"/>
        </w:rPr>
        <w:t>1 do U</w:t>
      </w:r>
      <w:r w:rsidR="000078F5">
        <w:rPr>
          <w:iCs/>
          <w:color w:val="000000"/>
          <w:sz w:val="22"/>
          <w:szCs w:val="22"/>
        </w:rPr>
        <w:t>mowy (załącznik nr 2</w:t>
      </w:r>
      <w:r w:rsidRPr="001B24F0">
        <w:rPr>
          <w:iCs/>
          <w:color w:val="000000"/>
          <w:sz w:val="22"/>
          <w:szCs w:val="22"/>
        </w:rPr>
        <w:t xml:space="preserve"> do SWZ</w:t>
      </w:r>
      <w:r w:rsidR="000078F5">
        <w:rPr>
          <w:iCs/>
          <w:color w:val="000000"/>
          <w:sz w:val="22"/>
          <w:szCs w:val="22"/>
        </w:rPr>
        <w:t>)</w:t>
      </w:r>
      <w:r w:rsidRPr="001B24F0">
        <w:rPr>
          <w:iCs/>
          <w:color w:val="000000"/>
          <w:sz w:val="22"/>
          <w:szCs w:val="22"/>
        </w:rPr>
        <w:t xml:space="preserve">, przedmiotu zamówienia złej jakości lub brak dokumentacji wykazanej w ust. </w:t>
      </w:r>
      <w:r w:rsidR="006F2556" w:rsidRPr="001B24F0">
        <w:rPr>
          <w:iCs/>
          <w:color w:val="000000"/>
          <w:sz w:val="22"/>
          <w:szCs w:val="22"/>
        </w:rPr>
        <w:t>5</w:t>
      </w:r>
      <w:r w:rsidRPr="001B24F0">
        <w:rPr>
          <w:iCs/>
          <w:color w:val="000000"/>
          <w:sz w:val="22"/>
          <w:szCs w:val="22"/>
        </w:rPr>
        <w:t xml:space="preserve"> niniejszego paragrafu jest podstawą do: odmowy odbioru i</w:t>
      </w:r>
      <w:r w:rsidR="000078F5">
        <w:rPr>
          <w:iCs/>
          <w:color w:val="000000"/>
          <w:sz w:val="22"/>
          <w:szCs w:val="22"/>
        </w:rPr>
        <w:t> </w:t>
      </w:r>
      <w:r w:rsidRPr="001B24F0">
        <w:rPr>
          <w:iCs/>
          <w:color w:val="000000"/>
          <w:sz w:val="22"/>
          <w:szCs w:val="22"/>
        </w:rPr>
        <w:t>wystawienia protokołu odmowy odbioru przedmiotu umowy wraz ze wskazaniem wykazu niedostarczonego sprzętu lub dokumentacji.</w:t>
      </w:r>
    </w:p>
    <w:p w14:paraId="3CE5C62F" w14:textId="056A35E3" w:rsidR="00962228" w:rsidRPr="001B24F0" w:rsidRDefault="00DE3A2A" w:rsidP="005028B0">
      <w:pPr>
        <w:widowControl w:val="0"/>
        <w:numPr>
          <w:ilvl w:val="0"/>
          <w:numId w:val="7"/>
        </w:numPr>
        <w:suppressAutoHyphens w:val="0"/>
        <w:spacing w:after="60" w:line="264" w:lineRule="auto"/>
        <w:ind w:left="426" w:hanging="357"/>
        <w:jc w:val="both"/>
        <w:rPr>
          <w:iCs/>
          <w:color w:val="000000"/>
          <w:sz w:val="22"/>
          <w:szCs w:val="22"/>
        </w:rPr>
      </w:pPr>
      <w:r w:rsidRPr="001B24F0">
        <w:rPr>
          <w:iCs/>
          <w:color w:val="000000"/>
          <w:sz w:val="22"/>
          <w:szCs w:val="22"/>
        </w:rPr>
        <w:t>W ramach procedury odbioru Zamawiający zastrzega sobie prawo weryfikacji czy sprzęt i powiązane z nim elementy, takie jak certyfikaty/etykiety producenta są oryginalne i licencjonowane zgodnie z</w:t>
      </w:r>
      <w:r w:rsidR="006F2556" w:rsidRPr="001B24F0">
        <w:rPr>
          <w:iCs/>
          <w:color w:val="000000"/>
          <w:sz w:val="22"/>
          <w:szCs w:val="22"/>
        </w:rPr>
        <w:t> </w:t>
      </w:r>
      <w:r w:rsidRPr="001B24F0">
        <w:rPr>
          <w:iCs/>
          <w:color w:val="000000"/>
          <w:sz w:val="22"/>
          <w:szCs w:val="22"/>
        </w:rPr>
        <w:t xml:space="preserve">prawem. W powyższym celu </w:t>
      </w:r>
      <w:r w:rsidR="000078F5">
        <w:rPr>
          <w:iCs/>
          <w:color w:val="000000"/>
          <w:sz w:val="22"/>
          <w:szCs w:val="22"/>
        </w:rPr>
        <w:t>Z</w:t>
      </w:r>
      <w:r w:rsidRPr="001B24F0">
        <w:rPr>
          <w:iCs/>
          <w:color w:val="000000"/>
          <w:sz w:val="22"/>
          <w:szCs w:val="22"/>
        </w:rPr>
        <w:t>amawiający może zwrócić się do przedstawicieli producenta danego sprzętu z prośbą o weryfikację czy oferowan</w:t>
      </w:r>
      <w:r w:rsidR="006F2556" w:rsidRPr="001B24F0">
        <w:rPr>
          <w:iCs/>
          <w:color w:val="000000"/>
          <w:sz w:val="22"/>
          <w:szCs w:val="22"/>
        </w:rPr>
        <w:t xml:space="preserve">y </w:t>
      </w:r>
      <w:r w:rsidRPr="001B24F0">
        <w:rPr>
          <w:iCs/>
          <w:color w:val="000000"/>
          <w:sz w:val="22"/>
          <w:szCs w:val="22"/>
        </w:rPr>
        <w:t xml:space="preserve">sprzęt i materiały do niego dołączone są oryginalne. W przypadku identyfikacji </w:t>
      </w:r>
      <w:r w:rsidR="00E719F5" w:rsidRPr="001B24F0">
        <w:rPr>
          <w:iCs/>
          <w:color w:val="000000"/>
          <w:sz w:val="22"/>
          <w:szCs w:val="22"/>
        </w:rPr>
        <w:t xml:space="preserve">nieoryginalnego </w:t>
      </w:r>
      <w:r w:rsidRPr="001B24F0">
        <w:rPr>
          <w:iCs/>
          <w:color w:val="000000"/>
          <w:sz w:val="22"/>
          <w:szCs w:val="22"/>
        </w:rPr>
        <w:t>sprzętu lub jego elementów, Zamawiający odstąpi od odbioru dostarczonego sprzętu. Ponadto, powyższe informacje zostaną przekazane właściwym organom w celu wszczęcia stosownych postępowań.</w:t>
      </w:r>
    </w:p>
    <w:p w14:paraId="55F0C713" w14:textId="77777777" w:rsidR="00962228" w:rsidRPr="001B24F0" w:rsidRDefault="00DE3A2A" w:rsidP="005028B0">
      <w:pPr>
        <w:widowControl w:val="0"/>
        <w:numPr>
          <w:ilvl w:val="0"/>
          <w:numId w:val="7"/>
        </w:numPr>
        <w:suppressAutoHyphens w:val="0"/>
        <w:spacing w:line="276" w:lineRule="auto"/>
        <w:ind w:left="426"/>
        <w:contextualSpacing/>
        <w:jc w:val="both"/>
        <w:rPr>
          <w:sz w:val="22"/>
          <w:szCs w:val="22"/>
        </w:rPr>
      </w:pPr>
      <w:r w:rsidRPr="001B24F0">
        <w:rPr>
          <w:rFonts w:eastAsia="Calibri"/>
          <w:sz w:val="22"/>
          <w:szCs w:val="22"/>
          <w:lang w:eastAsia="en-US"/>
        </w:rPr>
        <w:t>W przypadku, o którym mowa w ust. 12 powyżej tj.:</w:t>
      </w:r>
    </w:p>
    <w:p w14:paraId="1112011E" w14:textId="77777777" w:rsidR="00962228" w:rsidRPr="001B24F0" w:rsidRDefault="00DE3A2A" w:rsidP="00AA7C6F">
      <w:pPr>
        <w:pStyle w:val="Akapitzlist"/>
        <w:numPr>
          <w:ilvl w:val="0"/>
          <w:numId w:val="9"/>
        </w:numPr>
        <w:suppressAutoHyphens w:val="0"/>
        <w:autoSpaceDE w:val="0"/>
        <w:autoSpaceDN w:val="0"/>
        <w:adjustRightInd w:val="0"/>
        <w:spacing w:line="276" w:lineRule="auto"/>
        <w:ind w:left="851"/>
        <w:contextualSpacing/>
        <w:jc w:val="both"/>
        <w:rPr>
          <w:rFonts w:eastAsia="Calibri"/>
          <w:sz w:val="22"/>
          <w:szCs w:val="22"/>
          <w:lang w:eastAsia="en-US"/>
        </w:rPr>
      </w:pPr>
      <w:r w:rsidRPr="001B24F0">
        <w:rPr>
          <w:rFonts w:eastAsia="Calibri"/>
          <w:sz w:val="22"/>
          <w:szCs w:val="22"/>
          <w:lang w:eastAsia="en-US"/>
        </w:rPr>
        <w:lastRenderedPageBreak/>
        <w:t>w razie stwierdzenia nieistotnych uchybień, które nie wpływają w szczególności na jakość, prawidłowe funkcjonowanie, walory użytkowe czy awaryjność przedmiotu Umowy, Strony sporządzą protokół odbioru wskazujący na występujące uchybienia, z jednoczesnym wyznaczeniem Wykonawcy przez Zamawiającego terminu na usunięcie uchybień, o których mowa w tym protokole;</w:t>
      </w:r>
    </w:p>
    <w:p w14:paraId="7AC18DDF" w14:textId="77777777" w:rsidR="00962228" w:rsidRPr="001B24F0" w:rsidRDefault="00DE3A2A" w:rsidP="00AA7C6F">
      <w:pPr>
        <w:pStyle w:val="Akapitzlist"/>
        <w:numPr>
          <w:ilvl w:val="0"/>
          <w:numId w:val="9"/>
        </w:numPr>
        <w:suppressAutoHyphens w:val="0"/>
        <w:autoSpaceDE w:val="0"/>
        <w:autoSpaceDN w:val="0"/>
        <w:adjustRightInd w:val="0"/>
        <w:spacing w:line="276" w:lineRule="auto"/>
        <w:ind w:left="851"/>
        <w:contextualSpacing/>
        <w:jc w:val="both"/>
        <w:rPr>
          <w:rFonts w:eastAsia="Calibri"/>
          <w:sz w:val="22"/>
          <w:szCs w:val="22"/>
          <w:lang w:eastAsia="en-US"/>
        </w:rPr>
      </w:pPr>
      <w:r w:rsidRPr="001B24F0">
        <w:rPr>
          <w:rFonts w:eastAsia="Calibri"/>
          <w:sz w:val="22"/>
          <w:szCs w:val="22"/>
          <w:lang w:eastAsia="en-US"/>
        </w:rPr>
        <w:t>w razie stwierdzenia istotnych nieprawidłowości, które w szczególności uniemożliwiają prawidłowe i zgodne z celem, jakiemu ma służyć, użytkowanie przedmiotu Umowy lub jego części, wykazują jego niekompletność, niepełną funkcjonalność, nieprawidłowe parametry, awaryjność lub błędne działanie, Strony sporządzą protokół wskazujący na występujące nieprawidłowości z jednoczesnym wyznaczeniem Wykonawcy przez Zamawiającego terminu na ich usunięcie. Po dokonaniu przez Wykonawcę stosownych poprawek i usunięciu stwierdzonych istotnych nieprawidłowości, Wykonawca powtórnie dokona zgłoszenia gotowości do odbioru końcowego, a Strony powtórnie przystąpią do protokolarnej weryfikacji prawidłowości wykonania przedmiotu Umowy.</w:t>
      </w:r>
    </w:p>
    <w:p w14:paraId="5E27843C" w14:textId="72A032C3" w:rsidR="00962228" w:rsidRPr="001B24F0" w:rsidRDefault="00DE3A2A" w:rsidP="00281026">
      <w:pPr>
        <w:spacing w:before="360"/>
        <w:jc w:val="center"/>
        <w:rPr>
          <w:b/>
          <w:sz w:val="22"/>
          <w:szCs w:val="22"/>
        </w:rPr>
      </w:pPr>
      <w:r w:rsidRPr="001B24F0">
        <w:rPr>
          <w:b/>
          <w:sz w:val="22"/>
          <w:szCs w:val="22"/>
        </w:rPr>
        <w:t>§ 4</w:t>
      </w:r>
      <w:r w:rsidR="00AA7C6F">
        <w:rPr>
          <w:b/>
          <w:sz w:val="22"/>
          <w:szCs w:val="22"/>
        </w:rPr>
        <w:t>.</w:t>
      </w:r>
    </w:p>
    <w:p w14:paraId="2D08DC59" w14:textId="77777777" w:rsidR="00962228" w:rsidRPr="001B24F0" w:rsidRDefault="00DE3A2A">
      <w:pPr>
        <w:jc w:val="center"/>
        <w:rPr>
          <w:b/>
          <w:sz w:val="22"/>
          <w:szCs w:val="22"/>
        </w:rPr>
      </w:pPr>
      <w:r w:rsidRPr="001B24F0">
        <w:rPr>
          <w:b/>
          <w:sz w:val="22"/>
          <w:szCs w:val="22"/>
        </w:rPr>
        <w:t>Obowiązki Wykonawcy</w:t>
      </w:r>
    </w:p>
    <w:p w14:paraId="47FA010C" w14:textId="77777777" w:rsidR="00962228" w:rsidRPr="001B24F0" w:rsidRDefault="00962228">
      <w:pPr>
        <w:jc w:val="center"/>
        <w:rPr>
          <w:b/>
          <w:sz w:val="22"/>
          <w:szCs w:val="22"/>
        </w:rPr>
      </w:pPr>
    </w:p>
    <w:p w14:paraId="5D070479" w14:textId="108AAA79" w:rsidR="00962228" w:rsidRPr="001B24F0" w:rsidRDefault="00DE3A2A" w:rsidP="005028B0">
      <w:pPr>
        <w:widowControl w:val="0"/>
        <w:numPr>
          <w:ilvl w:val="0"/>
          <w:numId w:val="10"/>
        </w:numPr>
        <w:suppressAutoHyphens w:val="0"/>
        <w:spacing w:after="60" w:line="264" w:lineRule="auto"/>
        <w:ind w:left="426" w:hanging="426"/>
        <w:jc w:val="both"/>
        <w:rPr>
          <w:sz w:val="22"/>
          <w:szCs w:val="22"/>
          <w:lang w:eastAsia="pl-PL"/>
        </w:rPr>
      </w:pPr>
      <w:r w:rsidRPr="001B24F0">
        <w:rPr>
          <w:sz w:val="22"/>
          <w:szCs w:val="22"/>
          <w:lang w:eastAsia="pl-PL"/>
        </w:rPr>
        <w:t xml:space="preserve">Wykonawca wykona przedmiot Umowy </w:t>
      </w:r>
      <w:r w:rsidR="00F24023">
        <w:rPr>
          <w:sz w:val="22"/>
          <w:szCs w:val="22"/>
          <w:lang w:eastAsia="pl-PL"/>
        </w:rPr>
        <w:t xml:space="preserve">zgodnie z Umową i </w:t>
      </w:r>
      <w:r w:rsidRPr="001B24F0">
        <w:rPr>
          <w:sz w:val="22"/>
          <w:szCs w:val="22"/>
          <w:lang w:eastAsia="pl-PL"/>
        </w:rPr>
        <w:t xml:space="preserve">wszystkimi jego załącznikami, </w:t>
      </w:r>
      <w:r w:rsidR="00F24023">
        <w:rPr>
          <w:sz w:val="22"/>
          <w:szCs w:val="22"/>
          <w:lang w:eastAsia="pl-PL"/>
        </w:rPr>
        <w:t xml:space="preserve">jak również </w:t>
      </w:r>
      <w:r w:rsidRPr="001B24F0">
        <w:rPr>
          <w:sz w:val="22"/>
          <w:szCs w:val="22"/>
          <w:lang w:eastAsia="pl-PL"/>
        </w:rPr>
        <w:t>zgodnie z wymaganiami Zamawiającego określonymi w SWZ i</w:t>
      </w:r>
      <w:r w:rsidR="00696024" w:rsidRPr="001B24F0">
        <w:rPr>
          <w:sz w:val="22"/>
          <w:szCs w:val="22"/>
          <w:lang w:eastAsia="pl-PL"/>
        </w:rPr>
        <w:t> </w:t>
      </w:r>
      <w:r w:rsidRPr="001B24F0">
        <w:rPr>
          <w:sz w:val="22"/>
          <w:szCs w:val="22"/>
          <w:lang w:eastAsia="pl-PL"/>
        </w:rPr>
        <w:t>w załącznikach do SWZ oraz zgodnie z Ofertą Wykonawcy i załącznikami do niej.</w:t>
      </w:r>
    </w:p>
    <w:p w14:paraId="71436AFF" w14:textId="77777777" w:rsidR="00962228" w:rsidRPr="001B24F0" w:rsidRDefault="00DE3A2A" w:rsidP="005028B0">
      <w:pPr>
        <w:widowControl w:val="0"/>
        <w:numPr>
          <w:ilvl w:val="0"/>
          <w:numId w:val="10"/>
        </w:numPr>
        <w:suppressAutoHyphens w:val="0"/>
        <w:spacing w:after="60" w:line="264" w:lineRule="auto"/>
        <w:ind w:left="426" w:hanging="426"/>
        <w:jc w:val="both"/>
        <w:rPr>
          <w:sz w:val="22"/>
          <w:szCs w:val="22"/>
          <w:lang w:eastAsia="pl-PL"/>
        </w:rPr>
      </w:pPr>
      <w:r w:rsidRPr="001B24F0">
        <w:rPr>
          <w:sz w:val="22"/>
          <w:szCs w:val="22"/>
          <w:lang w:eastAsia="pl-PL"/>
        </w:rPr>
        <w:t xml:space="preserve">Wykonawca zobowiązany jest przystąpić do realizacji Umowy niezwłocznie po dniu zawarcia Umowy. </w:t>
      </w:r>
    </w:p>
    <w:p w14:paraId="426CBF0F" w14:textId="7FE156A0" w:rsidR="00962228" w:rsidRPr="001B24F0" w:rsidRDefault="00DE3A2A" w:rsidP="005028B0">
      <w:pPr>
        <w:widowControl w:val="0"/>
        <w:numPr>
          <w:ilvl w:val="0"/>
          <w:numId w:val="10"/>
        </w:numPr>
        <w:suppressAutoHyphens w:val="0"/>
        <w:spacing w:after="60" w:line="264" w:lineRule="auto"/>
        <w:ind w:left="426" w:hanging="426"/>
        <w:jc w:val="both"/>
        <w:rPr>
          <w:sz w:val="22"/>
          <w:szCs w:val="22"/>
          <w:lang w:eastAsia="pl-PL"/>
        </w:rPr>
      </w:pPr>
      <w:r w:rsidRPr="001B24F0">
        <w:rPr>
          <w:sz w:val="22"/>
          <w:szCs w:val="22"/>
          <w:lang w:eastAsia="pl-PL"/>
        </w:rPr>
        <w:t>Wykonawca ponosi pełną odpowiedzialność za to, by stosowany do realizacji przedmiotu Umowy sprzęt, w tym zastosowane do ich wytworzenia materiały, użyte technologie, rozwiązania technologiczne, patenty i licencje były zgodne z przepisami prawa, obowiązującymi w tym zakresie normami i standardami oraz nie naruszały praw osób trzecich.</w:t>
      </w:r>
    </w:p>
    <w:p w14:paraId="60EA7731" w14:textId="43B757A4" w:rsidR="00962228" w:rsidRPr="001B24F0" w:rsidRDefault="00DE3A2A" w:rsidP="005028B0">
      <w:pPr>
        <w:widowControl w:val="0"/>
        <w:numPr>
          <w:ilvl w:val="0"/>
          <w:numId w:val="10"/>
        </w:numPr>
        <w:suppressAutoHyphens w:val="0"/>
        <w:spacing w:after="60" w:line="264" w:lineRule="auto"/>
        <w:ind w:left="426" w:hanging="426"/>
        <w:jc w:val="both"/>
        <w:rPr>
          <w:sz w:val="22"/>
          <w:szCs w:val="22"/>
          <w:lang w:eastAsia="pl-PL"/>
        </w:rPr>
      </w:pPr>
      <w:r w:rsidRPr="001B24F0">
        <w:rPr>
          <w:sz w:val="22"/>
          <w:szCs w:val="22"/>
          <w:lang w:eastAsia="pl-PL"/>
        </w:rPr>
        <w:t>Wykonawca zobowiązany jest spełnić warunki realizacji przedmiotu Umowy wskazane w ofercie Wykonawcy, co odnosi się również do parametrów oferty Wykonawcy podlegających ocenie w</w:t>
      </w:r>
      <w:r w:rsidR="000078F5">
        <w:rPr>
          <w:sz w:val="22"/>
          <w:szCs w:val="22"/>
          <w:lang w:eastAsia="pl-PL"/>
        </w:rPr>
        <w:t> </w:t>
      </w:r>
      <w:r w:rsidRPr="001B24F0">
        <w:rPr>
          <w:sz w:val="22"/>
          <w:szCs w:val="22"/>
          <w:lang w:eastAsia="pl-PL"/>
        </w:rPr>
        <w:t>postępowaniu przetargowym, co obejmuje parametry funkcjonalno-techniczne zaproponowane przez Wykonawcę.</w:t>
      </w:r>
    </w:p>
    <w:p w14:paraId="7470C9C8" w14:textId="77777777" w:rsidR="000078F5" w:rsidRDefault="00DE3A2A" w:rsidP="005028B0">
      <w:pPr>
        <w:widowControl w:val="0"/>
        <w:numPr>
          <w:ilvl w:val="0"/>
          <w:numId w:val="10"/>
        </w:numPr>
        <w:suppressAutoHyphens w:val="0"/>
        <w:spacing w:after="60" w:line="264" w:lineRule="auto"/>
        <w:ind w:left="426" w:hanging="426"/>
        <w:jc w:val="both"/>
        <w:rPr>
          <w:sz w:val="22"/>
          <w:szCs w:val="22"/>
          <w:lang w:eastAsia="pl-PL"/>
        </w:rPr>
      </w:pPr>
      <w:r w:rsidRPr="001B24F0">
        <w:rPr>
          <w:sz w:val="22"/>
          <w:szCs w:val="22"/>
          <w:lang w:eastAsia="pl-PL"/>
        </w:rPr>
        <w:t>Wykonawca ponosi wszelkie koszty realizacji przedmiotu Umowy, które obejmują w szczególności koszty nabycia, wytworzenia, wynagrodzenia, koszty prac i nakładów, opłaty w tym opłaty licencyjne i wszelkie inne płatności i koszty, które zobowiązany jest ponieść i zrealizować celem realizacji przedmiotu Umowy, a dotyczące m.in.:</w:t>
      </w:r>
    </w:p>
    <w:p w14:paraId="2FDE4ED9" w14:textId="77777777" w:rsid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zakupu bądź wytworzenia wszelkich urządzeń, aplikacji, oprogramowania, licencji koniecznych do realizacji przedmiotu Umowy; </w:t>
      </w:r>
    </w:p>
    <w:p w14:paraId="444B5522" w14:textId="77777777" w:rsid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przeprowadzenia wszelkich odbiorów przewidzianych w Umowie;</w:t>
      </w:r>
    </w:p>
    <w:p w14:paraId="17BE9E0D"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realizacji wszelkich dostaw objętych Umową na zasadach wskazanych w Umowie, co obejmuje również montaż, instalację, uruchomienie; </w:t>
      </w:r>
    </w:p>
    <w:p w14:paraId="49E01C02"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 xml:space="preserve">napraw i/lub wymiany na nowe i wolne od wad sprzętu komputerowego i oprogramowania objętych przedmiotem Umowy, niezależnie od podstawy prawnej na podstawie, której Wykonawca obowiązany jest realizować te obowiązki (rękojmia, gwarancja, inne uprawnienia przysługujące w tym zakresie Zamawiającemu); </w:t>
      </w:r>
    </w:p>
    <w:p w14:paraId="56B881AE" w14:textId="77777777" w:rsidR="00281026"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wykonania wszelkich ciążący</w:t>
      </w:r>
      <w:r w:rsidR="00281026">
        <w:rPr>
          <w:sz w:val="22"/>
          <w:szCs w:val="22"/>
          <w:lang w:eastAsia="pl-PL"/>
        </w:rPr>
        <w:t>ch</w:t>
      </w:r>
      <w:r w:rsidRPr="000078F5">
        <w:rPr>
          <w:sz w:val="22"/>
          <w:szCs w:val="22"/>
          <w:lang w:eastAsia="pl-PL"/>
        </w:rPr>
        <w:t xml:space="preserve"> na Wykonawcy obowiązków, jakie wynikają z obowiązujących przepisów prawa a dotyczących realizacji przedmiotu Umowy; </w:t>
      </w:r>
    </w:p>
    <w:p w14:paraId="1DEB7D5A" w14:textId="4F01E94C" w:rsidR="00962228" w:rsidRPr="000078F5" w:rsidRDefault="00DE3A2A" w:rsidP="00281026">
      <w:pPr>
        <w:pStyle w:val="Akapitzlist"/>
        <w:widowControl w:val="0"/>
        <w:numPr>
          <w:ilvl w:val="0"/>
          <w:numId w:val="36"/>
        </w:numPr>
        <w:suppressAutoHyphens w:val="0"/>
        <w:spacing w:after="60" w:line="264" w:lineRule="auto"/>
        <w:ind w:left="1134"/>
        <w:jc w:val="both"/>
        <w:rPr>
          <w:sz w:val="22"/>
          <w:szCs w:val="22"/>
          <w:lang w:eastAsia="pl-PL"/>
        </w:rPr>
      </w:pPr>
      <w:r w:rsidRPr="000078F5">
        <w:rPr>
          <w:sz w:val="22"/>
          <w:szCs w:val="22"/>
          <w:lang w:eastAsia="pl-PL"/>
        </w:rPr>
        <w:t>wszelkich ryzyk związanych z realizacją przedmiotu Umowy, które Wykonawca obowiązany jest samodzielnie skalkulować.</w:t>
      </w:r>
    </w:p>
    <w:p w14:paraId="6E34A468" w14:textId="18BB419A" w:rsidR="00962228" w:rsidRPr="001B24F0" w:rsidRDefault="00DE3A2A" w:rsidP="005028B0">
      <w:pPr>
        <w:widowControl w:val="0"/>
        <w:numPr>
          <w:ilvl w:val="0"/>
          <w:numId w:val="10"/>
        </w:numPr>
        <w:suppressAutoHyphens w:val="0"/>
        <w:spacing w:after="60" w:line="264" w:lineRule="auto"/>
        <w:ind w:left="426" w:hanging="357"/>
        <w:jc w:val="both"/>
        <w:rPr>
          <w:sz w:val="22"/>
          <w:szCs w:val="22"/>
          <w:lang w:eastAsia="pl-PL"/>
        </w:rPr>
      </w:pPr>
      <w:r w:rsidRPr="001B24F0">
        <w:rPr>
          <w:sz w:val="22"/>
          <w:szCs w:val="22"/>
          <w:lang w:eastAsia="pl-PL"/>
        </w:rPr>
        <w:lastRenderedPageBreak/>
        <w:t>Wykonawca wykona przedmiot Umowy z należytą  starannością i w sposób umożliwiający i</w:t>
      </w:r>
      <w:r w:rsidR="00F30D54">
        <w:rPr>
          <w:sz w:val="22"/>
          <w:szCs w:val="22"/>
          <w:lang w:eastAsia="pl-PL"/>
        </w:rPr>
        <w:t> </w:t>
      </w:r>
      <w:r w:rsidRPr="001B24F0">
        <w:rPr>
          <w:sz w:val="22"/>
          <w:szCs w:val="22"/>
          <w:lang w:eastAsia="pl-PL"/>
        </w:rPr>
        <w:t xml:space="preserve">zapewniający prawidłowe użytkowanie </w:t>
      </w:r>
      <w:r w:rsidR="00AA7C6F">
        <w:rPr>
          <w:sz w:val="22"/>
          <w:szCs w:val="22"/>
          <w:lang w:eastAsia="pl-PL"/>
        </w:rPr>
        <w:t>sprzętu i oprogramowania, z</w:t>
      </w:r>
      <w:r w:rsidRPr="001B24F0">
        <w:rPr>
          <w:sz w:val="22"/>
          <w:szCs w:val="22"/>
          <w:lang w:eastAsia="pl-PL"/>
        </w:rPr>
        <w:t>godnie z wymaganiami Zamawiającego określonymi w Umowie, SWZ, Ofercie Wykonawcy.</w:t>
      </w:r>
    </w:p>
    <w:p w14:paraId="74942B41" w14:textId="77777777" w:rsidR="00962228" w:rsidRPr="001B24F0" w:rsidRDefault="00DE3A2A" w:rsidP="005028B0">
      <w:pPr>
        <w:widowControl w:val="0"/>
        <w:numPr>
          <w:ilvl w:val="0"/>
          <w:numId w:val="10"/>
        </w:numPr>
        <w:suppressAutoHyphens w:val="0"/>
        <w:spacing w:line="300" w:lineRule="atLeast"/>
        <w:ind w:left="426" w:hanging="357"/>
        <w:contextualSpacing/>
        <w:jc w:val="both"/>
        <w:rPr>
          <w:sz w:val="22"/>
          <w:szCs w:val="22"/>
          <w:lang w:eastAsia="pl-PL"/>
        </w:rPr>
      </w:pPr>
      <w:r w:rsidRPr="001B24F0">
        <w:rPr>
          <w:sz w:val="22"/>
          <w:szCs w:val="22"/>
          <w:lang w:eastAsia="pl-PL"/>
        </w:rPr>
        <w:t>Wykonawca oświadcza, że:</w:t>
      </w:r>
    </w:p>
    <w:p w14:paraId="734C5804" w14:textId="2DD21E53"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wynagrodzenie za realizację przedmiotu Umowy skalkulował na podstawie własnych obliczeń, działań i szacunków oraz, że przed podpisaniem Umowy upewnił się, do co prawidłowości i</w:t>
      </w:r>
      <w:r w:rsidR="00F30D54">
        <w:rPr>
          <w:sz w:val="22"/>
          <w:szCs w:val="22"/>
          <w:lang w:eastAsia="pl-PL"/>
        </w:rPr>
        <w:t> </w:t>
      </w:r>
      <w:r w:rsidRPr="001B24F0">
        <w:rPr>
          <w:sz w:val="22"/>
          <w:szCs w:val="22"/>
          <w:lang w:eastAsia="pl-PL"/>
        </w:rPr>
        <w:t>kompletności wyceny koniecznych dostaw i innych czynności objętych przedmiotem Umowy,</w:t>
      </w:r>
    </w:p>
    <w:p w14:paraId="52D997F3"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dysponuje lub na czas realizacji Umowy będzie dysponować potencjałem technicznym, organizacyjnym, finansowym, który zapewnia prawidłową realizację Umowy,</w:t>
      </w:r>
    </w:p>
    <w:p w14:paraId="00A720EB"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określając Wynagrodzenie za realizację przedmiotu Umowy uwzględnił wszelkie składniki kosztu i ryzyka mogące mieć wpływ na koszt dostaw, usług, prac i wszelkich innych czynności potrzebnych do zrealizowania przedmiotu Umowy w sposób zgodny z Umową,</w:t>
      </w:r>
    </w:p>
    <w:p w14:paraId="5F010ECE"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1B24F0">
        <w:rPr>
          <w:sz w:val="22"/>
          <w:szCs w:val="22"/>
          <w:lang w:eastAsia="pl-PL"/>
        </w:rPr>
        <w:t>wynagrodzenie określone w Umowie i wskazane w ofercie Wykonawcy pokrywa wszelkie należności Wykonawcy wynikające z realizacji przedmiotu Umowy,</w:t>
      </w:r>
    </w:p>
    <w:p w14:paraId="46A1D78E" w14:textId="77777777" w:rsidR="00962228" w:rsidRPr="001B24F0" w:rsidRDefault="00DE3A2A" w:rsidP="00281026">
      <w:pPr>
        <w:pStyle w:val="Akapitzlist"/>
        <w:widowControl w:val="0"/>
        <w:numPr>
          <w:ilvl w:val="0"/>
          <w:numId w:val="37"/>
        </w:numPr>
        <w:suppressAutoHyphens w:val="0"/>
        <w:spacing w:after="60" w:line="264" w:lineRule="auto"/>
        <w:ind w:left="1134"/>
        <w:jc w:val="both"/>
        <w:rPr>
          <w:sz w:val="22"/>
          <w:szCs w:val="22"/>
          <w:lang w:eastAsia="pl-PL"/>
        </w:rPr>
      </w:pPr>
      <w:r w:rsidRPr="00281026">
        <w:rPr>
          <w:sz w:val="22"/>
          <w:szCs w:val="22"/>
          <w:lang w:eastAsia="pl-PL"/>
        </w:rPr>
        <w:t xml:space="preserve">wypełnił obowiązki informacyjne przewidziane w art. 13 lub art. 14 RODO wobec osób fizycznych, </w:t>
      </w:r>
      <w:r w:rsidRPr="001B24F0">
        <w:rPr>
          <w:sz w:val="22"/>
          <w:szCs w:val="22"/>
          <w:lang w:eastAsia="pl-PL"/>
        </w:rPr>
        <w:t>od których dane osobowe bezpośrednio lub pośrednio pozyskał</w:t>
      </w:r>
      <w:r w:rsidRPr="00281026">
        <w:rPr>
          <w:sz w:val="22"/>
          <w:szCs w:val="22"/>
          <w:lang w:eastAsia="pl-PL"/>
        </w:rPr>
        <w:t xml:space="preserve"> w celu ubiegania się o udzielenie zamówienia publicznego w niniejszym postępowaniu</w:t>
      </w:r>
      <w:r w:rsidRPr="001B24F0">
        <w:rPr>
          <w:sz w:val="22"/>
          <w:szCs w:val="22"/>
          <w:lang w:eastAsia="pl-PL"/>
        </w:rPr>
        <w:t xml:space="preserve">. Przez RODO o jakim mowa z daniu poprzednim należy rozumieć rozporządzenie Parlamentu Europejskiego i Rady (UE) 2016/679 z dnia 27 kwietnia 2016 r. w sprawie ochrony osób fizycznych w związku z przetwarzaniem danych osobowych i w sprawie swobodnego przepływu takich danych oraz uchylenia dyrektywy 95/46/WE (ogólne 160 rozporządzenie o ochronie danych) (Dz. Urz. UE L 119 z 04.05.2016). </w:t>
      </w:r>
    </w:p>
    <w:p w14:paraId="49D73528" w14:textId="77777777" w:rsidR="00962228" w:rsidRPr="001B24F0" w:rsidRDefault="00DE3A2A" w:rsidP="005028B0">
      <w:pPr>
        <w:pStyle w:val="Akapitzlist"/>
        <w:widowControl w:val="0"/>
        <w:numPr>
          <w:ilvl w:val="0"/>
          <w:numId w:val="10"/>
        </w:numPr>
        <w:suppressAutoHyphens w:val="0"/>
        <w:spacing w:line="300" w:lineRule="atLeast"/>
        <w:ind w:left="426" w:hanging="426"/>
        <w:contextualSpacing/>
        <w:jc w:val="both"/>
        <w:rPr>
          <w:sz w:val="22"/>
          <w:szCs w:val="22"/>
          <w:lang w:eastAsia="pl-PL"/>
        </w:rPr>
      </w:pPr>
      <w:r w:rsidRPr="001B24F0">
        <w:rPr>
          <w:sz w:val="22"/>
          <w:szCs w:val="22"/>
          <w:lang w:eastAsia="pl-PL"/>
        </w:rPr>
        <w:t>Wykonawca nie może bez pisemnej, pod rygorem nieważności, zgody Zamawiającego dokonać cesji wierzytelności swojego wynagrodzenia, jakie posiada względem Zamawiającego, ani ustanowić zastawu rejestrowego na takiej wierzytelności.</w:t>
      </w:r>
    </w:p>
    <w:p w14:paraId="6C2AA850" w14:textId="62D07833" w:rsidR="00962228" w:rsidRPr="001B24F0" w:rsidRDefault="00DE3A2A" w:rsidP="00281026">
      <w:pPr>
        <w:spacing w:before="360"/>
        <w:jc w:val="center"/>
        <w:rPr>
          <w:b/>
          <w:color w:val="000000"/>
          <w:sz w:val="22"/>
          <w:szCs w:val="22"/>
        </w:rPr>
      </w:pPr>
      <w:r w:rsidRPr="001B24F0">
        <w:rPr>
          <w:b/>
          <w:sz w:val="22"/>
          <w:szCs w:val="22"/>
        </w:rPr>
        <w:t>§ 5</w:t>
      </w:r>
      <w:r w:rsidR="00AA7C6F">
        <w:rPr>
          <w:b/>
          <w:sz w:val="22"/>
          <w:szCs w:val="22"/>
        </w:rPr>
        <w:t>.</w:t>
      </w:r>
    </w:p>
    <w:p w14:paraId="3B88093D" w14:textId="77777777" w:rsidR="00962228" w:rsidRPr="001B24F0" w:rsidRDefault="00DE3A2A">
      <w:pPr>
        <w:spacing w:after="120"/>
        <w:jc w:val="center"/>
        <w:rPr>
          <w:b/>
          <w:color w:val="000000"/>
          <w:sz w:val="22"/>
          <w:szCs w:val="22"/>
        </w:rPr>
      </w:pPr>
      <w:r w:rsidRPr="001B24F0">
        <w:rPr>
          <w:b/>
          <w:color w:val="000000"/>
          <w:sz w:val="22"/>
          <w:szCs w:val="22"/>
        </w:rPr>
        <w:t xml:space="preserve">Wynagrodzenie i warunki płatności </w:t>
      </w:r>
    </w:p>
    <w:p w14:paraId="6CD72C85"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Za wykonanie przez Wykonawcę zgodnie z Umową, całego przedmiotu Umowy Zamawiający zobowiązany jest zapłacić Wykonawcy wynagrodzenie, zgodnie z ceną zawartą w ofercie Wykonawcy, w wysokości: [……………………..] złotych netto („wynagrodzenie netto”), która została powiększona o podatek VAT wskazany w ofercie Wykonawcy, według stawki […………………………] w wysokości [……..…] złotych, co daje kwotę brutto […] złotych („ wynagrodzenie brutto”).</w:t>
      </w:r>
    </w:p>
    <w:p w14:paraId="15D3CF79"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Wynagrodzenie ma charakter ryczałtowy. Wykonawca nie może żądać jego podwyższenia chociażby w czasie zawarcia Umowy według Wykonawcy nie można było przewidzieć rozmiaru lub kosztu prac, wytworzenia lub zakupu rzeczy i praw do zgodnego z Umową wykonania całości przedmiotu Umowy. </w:t>
      </w:r>
    </w:p>
    <w:p w14:paraId="79CB10D2"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Ustala się, że wynagrodzenie Wykonawcy uwzględnia wszystkie obowiązujące w Polsce podatki, włącznie z podatkiem VAT oraz opłaty i wszystkie inne koszty związane z realizacją przedmiotu umowy i wynikające z niniejszej umowy, a także ryzyko Wykonawcy z tytułu oszacowania wszelkich kosztów związanych z realizacją przedmiotu Umowy. Niedoszacowanie, pominięcie oraz brak rozpoznania zakresu przedmiotu Umowy, nie może być podstawą do żądania zmiany wynagrodzenia ryczałtowego, określonego w niniejszej Umowie.</w:t>
      </w:r>
    </w:p>
    <w:p w14:paraId="7E514D82" w14:textId="32BA8D52"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Wynagrodzenie brutto za wykonanie przedmiotu Umowy jest ostateczne i nie podlega waloryzacji ani zmianom, z zastrzeżeniem odpowiednich postanowień Umowy, a także powszechnie obowiązujących przepisów prawa. </w:t>
      </w:r>
    </w:p>
    <w:p w14:paraId="101772EF"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lastRenderedPageBreak/>
        <w:t>Jeżeli w okresie realizacji Umowy nastąpi zmiana stawek podatku VAT, zmiana ta powoduje zmianę wysokości Wynagrodzenia („wynagrodzenia brutto”), to jest liczonego łącznie z podatkiem VAT. Oznacza to, że jakakolwiek zmiana stawek podatku VAT w czasie realizacji Umowy nie zmienia wysokości wynagrodzenia netto wskazanego w ust. 1 niniejszego paragrafu Umowy będącego konsekwencją wskazania wynagrodzenia netto w ofercie Wykonawcy. W przypadku zmiany stawki podatku VAT w czasie realizacji Umowy, co dotyczy zarówno zwiększenia jak i zmniejszenia stawki podatku VAT, Wynagrodzenie ulega odpowiedniej zmianie stosownie do zmiany stawki podatku VAT.</w:t>
      </w:r>
    </w:p>
    <w:p w14:paraId="6EA0F44B"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Wykonawcy przysługuje całość wynagrodzenia za terminowe i zgodne z Umową wykonanie  przedmiotu Umowy. Celem rozwiązania wszelkich wątpliwości wykonanie przedmiotu Umowy w całości zgodnie z Umową oznacza zawsze spełnienie przez Wykonawcę wszystkich wymagań wskazanych z Umowie, to jest pełną realizację postanowień Umowy, bez jakichkolwiek wyjątków i odstępstw w tym zakresie.</w:t>
      </w:r>
    </w:p>
    <w:p w14:paraId="2FC8C74D" w14:textId="5439D26D"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Wynagrodzenie zapłacone zostanie Wykonawcy po zakończeniu realizacji przedmiotu Umowy obejmującego dostawę całego sprzętu wraz z jego montażem, instalacją i uruchomieniem, co potwierdzone zostanie protokołami odbioru</w:t>
      </w:r>
      <w:r w:rsidR="002609D2" w:rsidRPr="001B24F0">
        <w:rPr>
          <w:sz w:val="22"/>
          <w:szCs w:val="22"/>
          <w:lang w:eastAsia="pl-PL"/>
        </w:rPr>
        <w:t xml:space="preserve"> oraz </w:t>
      </w:r>
      <w:r w:rsidRPr="001B24F0">
        <w:rPr>
          <w:sz w:val="22"/>
          <w:szCs w:val="22"/>
          <w:lang w:eastAsia="pl-PL"/>
        </w:rPr>
        <w:t>protokołem końcowym.</w:t>
      </w:r>
    </w:p>
    <w:p w14:paraId="449297BC" w14:textId="1E8EA705"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 tytułu wykonania całego przedmiotu Umowy Wykonawca wystawi </w:t>
      </w:r>
      <w:r w:rsidR="002609D2" w:rsidRPr="001B24F0">
        <w:rPr>
          <w:sz w:val="22"/>
          <w:szCs w:val="22"/>
          <w:lang w:eastAsia="pl-PL"/>
        </w:rPr>
        <w:t>Zamawiającemu fakturę VAT</w:t>
      </w:r>
      <w:r w:rsidRPr="001B24F0">
        <w:rPr>
          <w:sz w:val="22"/>
          <w:szCs w:val="22"/>
          <w:lang w:eastAsia="pl-PL"/>
        </w:rPr>
        <w:t xml:space="preserve">. </w:t>
      </w:r>
    </w:p>
    <w:p w14:paraId="46D3DB11"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Wykonawca może przesłać Zamawiającemu ustrukturyzowaną fakturę elektroniczną  za pośrednictwem Platformy Elektronicznego Fakturowania (PEF pod adresem: </w:t>
      </w:r>
      <w:hyperlink r:id="rId9" w:history="1">
        <w:r w:rsidRPr="001B24F0">
          <w:rPr>
            <w:sz w:val="22"/>
            <w:szCs w:val="22"/>
            <w:lang w:eastAsia="pl-PL"/>
          </w:rPr>
          <w:t>www.efaktura.gov.pl</w:t>
        </w:r>
      </w:hyperlink>
      <w:hyperlink r:id="rId10">
        <w:r w:rsidRPr="001B24F0">
          <w:rPr>
            <w:sz w:val="22"/>
            <w:szCs w:val="22"/>
            <w:lang w:eastAsia="pl-PL"/>
          </w:rPr>
          <w:t>)</w:t>
        </w:r>
      </w:hyperlink>
      <w:r w:rsidRPr="001B24F0">
        <w:rPr>
          <w:sz w:val="22"/>
          <w:szCs w:val="22"/>
          <w:lang w:eastAsia="pl-PL"/>
        </w:rPr>
        <w:t xml:space="preserve"> na zasadach określonych w ustawie z dnia 9 listopada 2018 r. o elektronicznym fakturowaniu w zamówieniach publicznych, koncesjach na roboty budowlane lub usługi oraz partnerstwie publiczno-prywatnym. W takim przypadku Wykonawca przesyła fakturę za pośrednictwem skrzynki o następujących danych identyfikujących Zamawiającego: NIP: ………………….., nazwa: …………………….. Informację o fakcie złożenia faktury za pośrednictwem PEF Wykonawca przesyła Zamawiającemu pocztą elektroniczną. W przypadku przekazania Zamawiającemu ustrukturyzowanej faktury elektronicznej, kopie protokołów, o których mowa w ust.2, Wykonawca składa w sposób określony w ust. 7, przy czym na kopiach powyższych protokołów należy nanieść odpowiednie adnotacje (numer faktury), które umożliwią Zamawiającemu dołączenie ich do odpowiednich faktur. </w:t>
      </w:r>
    </w:p>
    <w:p w14:paraId="597BA79E" w14:textId="2DD9D1A8" w:rsidR="00FE7653" w:rsidRPr="001B24F0" w:rsidRDefault="00FE7653"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Zapłata nastąpi przelewem z rachunku Zamawiającego na rachunek bankowy Wykonawcy w banku ……................. numer ....................................., w terminie do </w:t>
      </w:r>
      <w:r w:rsidR="00F30D54">
        <w:rPr>
          <w:sz w:val="22"/>
          <w:szCs w:val="22"/>
          <w:lang w:eastAsia="pl-PL"/>
        </w:rPr>
        <w:t>3</w:t>
      </w:r>
      <w:r w:rsidRPr="001B24F0">
        <w:rPr>
          <w:sz w:val="22"/>
          <w:szCs w:val="22"/>
          <w:lang w:eastAsia="pl-PL"/>
        </w:rPr>
        <w:t xml:space="preserve">0 dni kalendarzowych licząc od dnia dostarczenia do siedziby Zamawiającego prawidłowo wystawionej faktury. </w:t>
      </w:r>
    </w:p>
    <w:p w14:paraId="233CA736"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Zapłata wynagrodzenia będzie dokonywana w walucie polskiej i wszystkie płatności będą dokonywane w walucie polskiej.</w:t>
      </w:r>
    </w:p>
    <w:p w14:paraId="68E798DC"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bookmarkStart w:id="3" w:name="_Hlk499632313"/>
      <w:r w:rsidRPr="001B24F0">
        <w:rPr>
          <w:sz w:val="22"/>
          <w:szCs w:val="22"/>
          <w:lang w:eastAsia="pl-PL"/>
        </w:rPr>
        <w:t>Wynagrodzenie będzie płatne jednorazowo po wykonaniu całości przedmiotu Umowy, potwierdzonym podpisaniem przez Strony protokołu odbioru końcowego.</w:t>
      </w:r>
      <w:bookmarkEnd w:id="3"/>
    </w:p>
    <w:p w14:paraId="17E00C63" w14:textId="3704381B"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Za dzień dokonania płatności przyjmuje się dzień obciążenia rachunku bankowego Zamawiającego, to jest dzień wydania dyspozycji realizacji przelewu z rachunku bankowego </w:t>
      </w:r>
      <w:r w:rsidR="00614858">
        <w:rPr>
          <w:sz w:val="22"/>
          <w:szCs w:val="22"/>
          <w:lang w:eastAsia="pl-PL"/>
        </w:rPr>
        <w:t>Zamawiającego</w:t>
      </w:r>
      <w:r w:rsidRPr="001B24F0">
        <w:rPr>
          <w:sz w:val="22"/>
          <w:szCs w:val="22"/>
          <w:lang w:eastAsia="pl-PL"/>
        </w:rPr>
        <w:t>.</w:t>
      </w:r>
    </w:p>
    <w:p w14:paraId="0947EAFD" w14:textId="5991EB26" w:rsidR="00F30D54"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t xml:space="preserve">Wszelkie kwoty należne </w:t>
      </w:r>
      <w:r w:rsidR="002609D2" w:rsidRPr="001B24F0">
        <w:rPr>
          <w:sz w:val="22"/>
          <w:szCs w:val="22"/>
          <w:lang w:eastAsia="pl-PL"/>
        </w:rPr>
        <w:t>Zamawiającemu</w:t>
      </w:r>
      <w:r w:rsidRPr="001B24F0">
        <w:rPr>
          <w:sz w:val="22"/>
          <w:szCs w:val="22"/>
          <w:lang w:eastAsia="pl-PL"/>
        </w:rPr>
        <w:t xml:space="preserve">, w szczególności z tytułu kar umownych, mogą być potrącane z Wynagrodzenia na podstawie wystawionej przez Zamawiającego noty obciążeniowej w terminie wskazanym w nocie. </w:t>
      </w:r>
    </w:p>
    <w:p w14:paraId="4DF6E5EC" w14:textId="77777777" w:rsidR="00F30D54" w:rsidRDefault="00F30D54">
      <w:pPr>
        <w:suppressAutoHyphens w:val="0"/>
        <w:rPr>
          <w:sz w:val="22"/>
          <w:szCs w:val="22"/>
          <w:lang w:eastAsia="pl-PL"/>
        </w:rPr>
      </w:pPr>
      <w:r>
        <w:rPr>
          <w:sz w:val="22"/>
          <w:szCs w:val="22"/>
          <w:lang w:eastAsia="pl-PL"/>
        </w:rPr>
        <w:br w:type="page"/>
      </w:r>
    </w:p>
    <w:p w14:paraId="270EA828" w14:textId="77777777" w:rsidR="00962228" w:rsidRPr="001B24F0" w:rsidRDefault="00DE3A2A" w:rsidP="00614858">
      <w:pPr>
        <w:widowControl w:val="0"/>
        <w:numPr>
          <w:ilvl w:val="0"/>
          <w:numId w:val="12"/>
        </w:numPr>
        <w:suppressAutoHyphens w:val="0"/>
        <w:spacing w:before="120" w:after="60" w:line="264" w:lineRule="auto"/>
        <w:ind w:left="425" w:hanging="357"/>
        <w:jc w:val="both"/>
        <w:rPr>
          <w:sz w:val="22"/>
          <w:szCs w:val="22"/>
          <w:lang w:eastAsia="pl-PL"/>
        </w:rPr>
      </w:pPr>
      <w:r w:rsidRPr="001B24F0">
        <w:rPr>
          <w:sz w:val="22"/>
          <w:szCs w:val="22"/>
          <w:lang w:eastAsia="pl-PL"/>
        </w:rPr>
        <w:lastRenderedPageBreak/>
        <w:t xml:space="preserve">Wykonawca wyraża zgodę i akceptuje to, że Zamawiający jest uprawniony do pomniejszania  wypłaty Wynagrodzenia należnego Wykonawcy o kwoty kar umownych, jakimi Zamawiający obciążać będzie Wykonawcę, przy czym pomniejszenie takie, będące zawsze potrąceniem wymaga uprzedniego poinformowania Wykonawcy o obciążeniu go karą/ karami umownymi. </w:t>
      </w:r>
    </w:p>
    <w:p w14:paraId="7855BB81" w14:textId="51482777" w:rsidR="00962228" w:rsidRPr="001B24F0" w:rsidRDefault="00DE3A2A">
      <w:pPr>
        <w:widowControl w:val="0"/>
        <w:spacing w:before="240" w:line="300" w:lineRule="atLeast"/>
        <w:jc w:val="center"/>
        <w:rPr>
          <w:b/>
          <w:sz w:val="22"/>
          <w:szCs w:val="22"/>
          <w:lang w:eastAsia="pl-PL"/>
        </w:rPr>
      </w:pPr>
      <w:r w:rsidRPr="001B24F0">
        <w:rPr>
          <w:b/>
          <w:sz w:val="22"/>
          <w:szCs w:val="22"/>
          <w:lang w:eastAsia="pl-PL"/>
        </w:rPr>
        <w:t xml:space="preserve">§ </w:t>
      </w:r>
      <w:r w:rsidR="00997CF0" w:rsidRPr="001B24F0">
        <w:rPr>
          <w:b/>
          <w:sz w:val="22"/>
          <w:szCs w:val="22"/>
          <w:lang w:eastAsia="pl-PL"/>
        </w:rPr>
        <w:t>6</w:t>
      </w:r>
      <w:r w:rsidR="00345F21">
        <w:rPr>
          <w:b/>
          <w:sz w:val="22"/>
          <w:szCs w:val="22"/>
          <w:lang w:eastAsia="pl-PL"/>
        </w:rPr>
        <w:t>.</w:t>
      </w:r>
    </w:p>
    <w:p w14:paraId="0C072DD1" w14:textId="77777777" w:rsidR="00962228" w:rsidRPr="001B24F0" w:rsidRDefault="00DE3A2A">
      <w:pPr>
        <w:widowControl w:val="0"/>
        <w:spacing w:after="120" w:line="300" w:lineRule="atLeast"/>
        <w:jc w:val="center"/>
        <w:rPr>
          <w:b/>
          <w:sz w:val="22"/>
          <w:szCs w:val="22"/>
          <w:lang w:eastAsia="pl-PL"/>
        </w:rPr>
      </w:pPr>
      <w:r w:rsidRPr="001B24F0">
        <w:rPr>
          <w:b/>
          <w:sz w:val="22"/>
          <w:szCs w:val="22"/>
          <w:lang w:eastAsia="pl-PL"/>
        </w:rPr>
        <w:t>Podwykonawcy</w:t>
      </w:r>
    </w:p>
    <w:p w14:paraId="0A755869" w14:textId="77777777" w:rsidR="00962228" w:rsidRPr="001B24F0" w:rsidRDefault="00DE3A2A" w:rsidP="00241AE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Wykonawca zrealizuje przedmiot zamówienia samodzielnie / z udziałem podwykonawców.</w:t>
      </w:r>
    </w:p>
    <w:p w14:paraId="52CD716F"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Podwykonawcy  (nazwa i adres )......................................................................... powierzona zostanie n/w część zamówienia: ...............................................................................................</w:t>
      </w:r>
    </w:p>
    <w:p w14:paraId="2E859F7E"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Wykonawca ponosi wobec Zamawiającego pełną odpowiedzialność za realizacje części zamówienia, którą wykona przy pomocy podwykonawców.</w:t>
      </w:r>
    </w:p>
    <w:p w14:paraId="57447B64"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r w:rsidRPr="001B24F0">
        <w:rPr>
          <w:sz w:val="22"/>
          <w:szCs w:val="22"/>
          <w:lang w:eastAsia="pl-PL"/>
        </w:rPr>
        <w:t>Wykonanie powierzonego przedmiotu zamówienia przy pomocy podwykonawców nie zwalnia Wykonawcy od odpowiedzialności i zobowiązań wynikających z warunków Umowy. Wykonawca będzie odpowiedzialny za działania, uchybienia i zaniedbania podwykonawcy w takim zakresie, jak gdyby były one działaniami, uchybieniami lub zaniedbaniami samego Wykonawcy.</w:t>
      </w:r>
    </w:p>
    <w:p w14:paraId="793E8444" w14:textId="77777777" w:rsidR="00962228" w:rsidRPr="001B24F0" w:rsidRDefault="00DE3A2A" w:rsidP="00997CF0">
      <w:pPr>
        <w:widowControl w:val="0"/>
        <w:numPr>
          <w:ilvl w:val="0"/>
          <w:numId w:val="34"/>
        </w:numPr>
        <w:suppressAutoHyphens w:val="0"/>
        <w:spacing w:after="60" w:line="264" w:lineRule="auto"/>
        <w:ind w:left="425" w:hanging="357"/>
        <w:jc w:val="both"/>
        <w:rPr>
          <w:sz w:val="22"/>
          <w:szCs w:val="22"/>
          <w:lang w:eastAsia="pl-PL"/>
        </w:rPr>
      </w:pPr>
      <w:bookmarkStart w:id="4" w:name="DDE_LINK3"/>
      <w:bookmarkEnd w:id="4"/>
      <w:r w:rsidRPr="001B24F0">
        <w:rPr>
          <w:sz w:val="22"/>
          <w:szCs w:val="22"/>
          <w:lang w:eastAsia="pl-PL"/>
        </w:rPr>
        <w:t xml:space="preserve">Wynagrodzenie należne Podwykonawcy obciąża wyłącznie Wykonawcę. </w:t>
      </w:r>
    </w:p>
    <w:p w14:paraId="6E6515D8" w14:textId="581EE5E8" w:rsidR="00962228" w:rsidRPr="001B24F0" w:rsidRDefault="00DE3A2A">
      <w:pPr>
        <w:widowControl w:val="0"/>
        <w:spacing w:before="480"/>
        <w:jc w:val="center"/>
        <w:rPr>
          <w:b/>
          <w:sz w:val="22"/>
          <w:szCs w:val="22"/>
          <w:lang w:eastAsia="ar-SA"/>
        </w:rPr>
      </w:pPr>
      <w:r w:rsidRPr="001B24F0">
        <w:rPr>
          <w:b/>
          <w:sz w:val="22"/>
          <w:szCs w:val="22"/>
          <w:lang w:eastAsia="ar-SA"/>
        </w:rPr>
        <w:t xml:space="preserve">§ </w:t>
      </w:r>
      <w:r w:rsidR="00241AE0" w:rsidRPr="001B24F0">
        <w:rPr>
          <w:b/>
          <w:sz w:val="22"/>
          <w:szCs w:val="22"/>
          <w:lang w:eastAsia="ar-SA"/>
        </w:rPr>
        <w:t>7</w:t>
      </w:r>
      <w:r w:rsidR="00345F21">
        <w:rPr>
          <w:b/>
          <w:sz w:val="22"/>
          <w:szCs w:val="22"/>
          <w:lang w:eastAsia="ar-SA"/>
        </w:rPr>
        <w:t>.</w:t>
      </w:r>
    </w:p>
    <w:p w14:paraId="3703E419" w14:textId="77777777" w:rsidR="00962228" w:rsidRPr="001B24F0" w:rsidRDefault="00DE3A2A" w:rsidP="000A6FB7">
      <w:pPr>
        <w:widowControl w:val="0"/>
        <w:spacing w:after="120"/>
        <w:jc w:val="center"/>
        <w:rPr>
          <w:b/>
          <w:sz w:val="22"/>
          <w:szCs w:val="22"/>
          <w:lang w:eastAsia="pl-PL"/>
        </w:rPr>
      </w:pPr>
      <w:r w:rsidRPr="001B24F0">
        <w:rPr>
          <w:b/>
          <w:sz w:val="22"/>
          <w:szCs w:val="22"/>
          <w:lang w:eastAsia="pl-PL"/>
        </w:rPr>
        <w:t>Gwarancja</w:t>
      </w:r>
    </w:p>
    <w:p w14:paraId="4D36896E" w14:textId="3C5ADE7D" w:rsidR="00241AE0"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pl-PL"/>
        </w:rPr>
        <w:t xml:space="preserve">Wykonawca udziela gwarancji jakości, to jest Gwarancji, na warunkach określonych w Umowie, która stanowi </w:t>
      </w:r>
      <w:r w:rsidR="00345F21">
        <w:rPr>
          <w:sz w:val="22"/>
          <w:szCs w:val="22"/>
          <w:lang w:eastAsia="pl-PL"/>
        </w:rPr>
        <w:t xml:space="preserve">jednocześnie </w:t>
      </w:r>
      <w:r w:rsidRPr="001B24F0">
        <w:rPr>
          <w:sz w:val="22"/>
          <w:szCs w:val="22"/>
          <w:lang w:eastAsia="pl-PL"/>
        </w:rPr>
        <w:t>dokument Gwarancji Wykonawcy, na cał</w:t>
      </w:r>
      <w:r w:rsidR="00345F21">
        <w:rPr>
          <w:sz w:val="22"/>
          <w:szCs w:val="22"/>
          <w:lang w:eastAsia="pl-PL"/>
        </w:rPr>
        <w:t xml:space="preserve">y sprzęt, na wszystkie rzeczy, </w:t>
      </w:r>
      <w:r w:rsidRPr="001B24F0">
        <w:rPr>
          <w:sz w:val="22"/>
          <w:szCs w:val="22"/>
          <w:lang w:eastAsia="pl-PL"/>
        </w:rPr>
        <w:t>prawa</w:t>
      </w:r>
      <w:r w:rsidR="00345F21">
        <w:rPr>
          <w:sz w:val="22"/>
          <w:szCs w:val="22"/>
          <w:lang w:eastAsia="pl-PL"/>
        </w:rPr>
        <w:t xml:space="preserve"> i oprogramowania</w:t>
      </w:r>
      <w:r w:rsidRPr="001B24F0">
        <w:rPr>
          <w:sz w:val="22"/>
          <w:szCs w:val="22"/>
          <w:lang w:eastAsia="pl-PL"/>
        </w:rPr>
        <w:t>, jakie Wykonawca dostarczył Zamawiającym wykonując Umowę (w ramach przedmiotu Umowy).</w:t>
      </w:r>
    </w:p>
    <w:p w14:paraId="2B526AD3" w14:textId="0DBD3923"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rFonts w:eastAsia="Calibri"/>
          <w:sz w:val="22"/>
          <w:szCs w:val="22"/>
        </w:rPr>
        <w:t>Gwarancja obejmuje usterki i wady oraz uszkodzenia powstałe w czasie zgodnego z instrukcj</w:t>
      </w:r>
      <w:r w:rsidR="00345F21">
        <w:rPr>
          <w:rFonts w:eastAsia="Calibri"/>
          <w:sz w:val="22"/>
          <w:szCs w:val="22"/>
        </w:rPr>
        <w:t>ą korzystania ze sprzętu i oprogramowania dostarczonego w ramach Umowy</w:t>
      </w:r>
      <w:r w:rsidRPr="001B24F0">
        <w:rPr>
          <w:rFonts w:eastAsia="Calibri"/>
          <w:sz w:val="22"/>
          <w:szCs w:val="22"/>
        </w:rPr>
        <w:t xml:space="preserve">. </w:t>
      </w:r>
      <w:r w:rsidRPr="001B24F0">
        <w:rPr>
          <w:sz w:val="22"/>
          <w:szCs w:val="22"/>
          <w:lang w:eastAsia="pl-PL"/>
        </w:rPr>
        <w:t>Gwarancją objęte są wszelkie wady fi</w:t>
      </w:r>
      <w:r w:rsidR="00345F21">
        <w:rPr>
          <w:sz w:val="22"/>
          <w:szCs w:val="22"/>
          <w:lang w:eastAsia="pl-PL"/>
        </w:rPr>
        <w:t>zyczne i prawne</w:t>
      </w:r>
      <w:r w:rsidRPr="001B24F0">
        <w:rPr>
          <w:sz w:val="22"/>
          <w:szCs w:val="22"/>
          <w:lang w:eastAsia="pl-PL"/>
        </w:rPr>
        <w:t>. O</w:t>
      </w:r>
      <w:r w:rsidRPr="001B24F0">
        <w:rPr>
          <w:sz w:val="22"/>
          <w:szCs w:val="22"/>
          <w:lang w:eastAsia="ar-SA"/>
        </w:rPr>
        <w:t xml:space="preserve">prócz znaczenia nadanego wadzie fizycznej przez ustawę Kodeks cywilny, przez wadę fizyczną rozumie się także jakąkolwiek niezgodność dostarczonego przez Wykonawcę </w:t>
      </w:r>
      <w:r w:rsidR="00345F21">
        <w:rPr>
          <w:sz w:val="22"/>
          <w:szCs w:val="22"/>
          <w:lang w:eastAsia="ar-SA"/>
        </w:rPr>
        <w:t xml:space="preserve">sprzętu lub </w:t>
      </w:r>
      <w:proofErr w:type="spellStart"/>
      <w:r w:rsidR="00345F21">
        <w:rPr>
          <w:sz w:val="22"/>
          <w:szCs w:val="22"/>
          <w:lang w:eastAsia="ar-SA"/>
        </w:rPr>
        <w:t>oprogrowamowania</w:t>
      </w:r>
      <w:proofErr w:type="spellEnd"/>
      <w:r w:rsidRPr="001B24F0">
        <w:rPr>
          <w:sz w:val="22"/>
          <w:szCs w:val="22"/>
          <w:lang w:eastAsia="ar-SA"/>
        </w:rPr>
        <w:t xml:space="preserve"> z opisem przedmiotu zamówienia zawartym w dokumentacji przetargowej w postępowaniu, w wyniku którego zawarta została Umowa. Wykonawca jest </w:t>
      </w:r>
      <w:r w:rsidR="00345F21">
        <w:rPr>
          <w:sz w:val="22"/>
          <w:szCs w:val="22"/>
          <w:lang w:eastAsia="ar-SA"/>
        </w:rPr>
        <w:t xml:space="preserve">także </w:t>
      </w:r>
      <w:r w:rsidRPr="001B24F0">
        <w:rPr>
          <w:sz w:val="22"/>
          <w:szCs w:val="22"/>
          <w:lang w:eastAsia="ar-SA"/>
        </w:rPr>
        <w:t>odpowie</w:t>
      </w:r>
      <w:r w:rsidR="00345F21">
        <w:rPr>
          <w:sz w:val="22"/>
          <w:szCs w:val="22"/>
          <w:lang w:eastAsia="ar-SA"/>
        </w:rPr>
        <w:t>dzialny za wszelkie wady prawne</w:t>
      </w:r>
      <w:r w:rsidRPr="001B24F0">
        <w:rPr>
          <w:sz w:val="22"/>
          <w:szCs w:val="22"/>
          <w:lang w:eastAsia="ar-SA"/>
        </w:rPr>
        <w:t>, w tym również za ewentualne roszczenia osób trzecich wynikające z naruszenia praw własności intelektualnej lub przemysłowej, a w tym m. in. praw autorskich, patentów, praw ochronnych na znaki towarowe oraz praw rejestracji na wzory użytkowe i przemysłowe, pozostające w związku z wprowadzeniem przedmiotu Umowy do obrotu.</w:t>
      </w:r>
      <w:r w:rsidRPr="001B24F0">
        <w:rPr>
          <w:sz w:val="22"/>
          <w:szCs w:val="22"/>
          <w:lang w:eastAsia="pl-PL"/>
        </w:rPr>
        <w:t xml:space="preserve"> Gwarancja obejmuje także awarie, które powstały wskutek zwykłej eksploatacji </w:t>
      </w:r>
      <w:r w:rsidR="00345F21">
        <w:rPr>
          <w:sz w:val="22"/>
          <w:szCs w:val="22"/>
          <w:lang w:eastAsia="pl-PL"/>
        </w:rPr>
        <w:t>sprzętu lub oprogramowania</w:t>
      </w:r>
      <w:r w:rsidRPr="001B24F0">
        <w:rPr>
          <w:sz w:val="22"/>
          <w:szCs w:val="22"/>
          <w:lang w:eastAsia="pl-PL"/>
        </w:rPr>
        <w:t xml:space="preserve"> przez Zamawiającego lub osoby, której Zamawiający udostępnił </w:t>
      </w:r>
      <w:r w:rsidR="00345F21">
        <w:rPr>
          <w:sz w:val="22"/>
          <w:szCs w:val="22"/>
          <w:lang w:eastAsia="pl-PL"/>
        </w:rPr>
        <w:t>je</w:t>
      </w:r>
      <w:r w:rsidRPr="001B24F0">
        <w:rPr>
          <w:sz w:val="22"/>
          <w:szCs w:val="22"/>
          <w:lang w:eastAsia="pl-PL"/>
        </w:rPr>
        <w:t xml:space="preserve"> do korzystania.</w:t>
      </w:r>
    </w:p>
    <w:p w14:paraId="13D8EF08" w14:textId="3FD5F735"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pl-PL"/>
        </w:rPr>
        <w:t>Wykonawca udziela Gwarancji na okresy szczegółowo wskazane</w:t>
      </w:r>
      <w:r w:rsidR="000A6FB7">
        <w:rPr>
          <w:sz w:val="22"/>
          <w:szCs w:val="22"/>
          <w:lang w:eastAsia="pl-PL"/>
        </w:rPr>
        <w:t xml:space="preserve"> Z</w:t>
      </w:r>
      <w:r w:rsidR="00614858">
        <w:rPr>
          <w:sz w:val="22"/>
          <w:szCs w:val="22"/>
          <w:lang w:eastAsia="pl-PL"/>
        </w:rPr>
        <w:t>ałącznik</w:t>
      </w:r>
      <w:r w:rsidR="00345F21">
        <w:rPr>
          <w:sz w:val="22"/>
          <w:szCs w:val="22"/>
          <w:lang w:eastAsia="pl-PL"/>
        </w:rPr>
        <w:t>u</w:t>
      </w:r>
      <w:r w:rsidR="00614858">
        <w:rPr>
          <w:sz w:val="22"/>
          <w:szCs w:val="22"/>
          <w:lang w:eastAsia="pl-PL"/>
        </w:rPr>
        <w:t xml:space="preserve"> nr 1 do Umowy</w:t>
      </w:r>
      <w:r w:rsidRPr="001B24F0">
        <w:rPr>
          <w:sz w:val="22"/>
          <w:szCs w:val="22"/>
          <w:lang w:eastAsia="pl-PL"/>
        </w:rPr>
        <w:t>.</w:t>
      </w:r>
    </w:p>
    <w:p w14:paraId="0E0CF689" w14:textId="74C6D85B"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Wykonawca zapew</w:t>
      </w:r>
      <w:r w:rsidR="00345F21">
        <w:rPr>
          <w:sz w:val="22"/>
          <w:szCs w:val="22"/>
          <w:lang w:eastAsia="ar-SA"/>
        </w:rPr>
        <w:t>nia i gwarantuje, że dostarczone</w:t>
      </w:r>
      <w:r w:rsidRPr="001B24F0">
        <w:rPr>
          <w:sz w:val="22"/>
          <w:szCs w:val="22"/>
          <w:lang w:eastAsia="ar-SA"/>
        </w:rPr>
        <w:t xml:space="preserve"> </w:t>
      </w:r>
      <w:r w:rsidR="00345F21">
        <w:rPr>
          <w:sz w:val="22"/>
          <w:szCs w:val="22"/>
          <w:lang w:eastAsia="ar-SA"/>
        </w:rPr>
        <w:t>sprzęt i oprogramowanie są</w:t>
      </w:r>
      <w:r w:rsidRPr="001B24F0">
        <w:rPr>
          <w:sz w:val="22"/>
          <w:szCs w:val="22"/>
          <w:lang w:eastAsia="ar-SA"/>
        </w:rPr>
        <w:t xml:space="preserve"> wolny od wad fizycznych i prawnych. Zamawiający może wykonywać uprawnienia z tytułu Gwarancji, niezależnie od uprawnień z tytułu rękojmi za wady fizyczne lub prawne. </w:t>
      </w:r>
    </w:p>
    <w:p w14:paraId="225AA10A" w14:textId="77777777"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pl-PL"/>
        </w:rPr>
        <w:t xml:space="preserve">Okres Gwarancji rozpoczyna się z </w:t>
      </w:r>
      <w:r w:rsidRPr="001B24F0">
        <w:rPr>
          <w:rFonts w:eastAsia="Calibri"/>
          <w:sz w:val="22"/>
          <w:szCs w:val="22"/>
        </w:rPr>
        <w:t xml:space="preserve">datą podpisania przez Zamawiającego protokołu odbioru końcowego przedmiotu Umowy. Data początkowa Gwarancji jest więc jednakowa dla całego przedmiotu Umowy (wszystkich rzeczy i praw). </w:t>
      </w:r>
    </w:p>
    <w:p w14:paraId="09E0CA1D" w14:textId="346A34FA" w:rsidR="002946D1"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pl-PL"/>
        </w:rPr>
        <w:t xml:space="preserve">Zamawiający ma prawo zgłaszania wad do Wykonawcy w zakresie </w:t>
      </w:r>
      <w:r w:rsidR="00345F21">
        <w:rPr>
          <w:sz w:val="22"/>
          <w:szCs w:val="22"/>
          <w:lang w:eastAsia="pl-PL"/>
        </w:rPr>
        <w:t>sprzętu lub oprogramowania objętych przedmiotem Umowy</w:t>
      </w:r>
      <w:r w:rsidRPr="001B24F0">
        <w:rPr>
          <w:sz w:val="22"/>
          <w:szCs w:val="22"/>
          <w:lang w:eastAsia="pl-PL"/>
        </w:rPr>
        <w:t xml:space="preserve">. Zamawiający nie ma obowiązku zgłoszenia wady (zawiadomienia o wadzie) w określonym terminie i może dokonać zgłoszenia aż do upływu okresu Gwarancji, bez </w:t>
      </w:r>
      <w:r w:rsidRPr="001B24F0">
        <w:rPr>
          <w:sz w:val="22"/>
          <w:szCs w:val="22"/>
          <w:lang w:eastAsia="pl-PL"/>
        </w:rPr>
        <w:lastRenderedPageBreak/>
        <w:t>względu na okres, jaki upłynął od ujawnienia się lub wykrycia wady</w:t>
      </w:r>
      <w:r w:rsidR="00A1102A" w:rsidRPr="001B24F0">
        <w:rPr>
          <w:sz w:val="22"/>
          <w:szCs w:val="22"/>
          <w:lang w:eastAsia="pl-PL"/>
        </w:rPr>
        <w:t>.</w:t>
      </w:r>
      <w:r w:rsidRPr="001B24F0">
        <w:rPr>
          <w:sz w:val="22"/>
          <w:szCs w:val="22"/>
          <w:lang w:eastAsia="ar-SA"/>
        </w:rPr>
        <w:t xml:space="preserve"> </w:t>
      </w:r>
    </w:p>
    <w:p w14:paraId="0FB666F9" w14:textId="7E9DD43D"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Odpowiedzialność z tytułu gwarancji jakości obejmuje zarówno wady powstałe z pr</w:t>
      </w:r>
      <w:r w:rsidR="000A6FB7">
        <w:rPr>
          <w:sz w:val="22"/>
          <w:szCs w:val="22"/>
          <w:lang w:eastAsia="ar-SA"/>
        </w:rPr>
        <w:t xml:space="preserve">zyczyn tkwiących w </w:t>
      </w:r>
      <w:r w:rsidR="00DF1CCA">
        <w:rPr>
          <w:sz w:val="22"/>
          <w:szCs w:val="22"/>
          <w:lang w:eastAsia="ar-SA"/>
        </w:rPr>
        <w:t>sprzęcie lub oprogramowaniu</w:t>
      </w:r>
      <w:r w:rsidRPr="001B24F0">
        <w:rPr>
          <w:sz w:val="22"/>
          <w:szCs w:val="22"/>
          <w:lang w:eastAsia="ar-SA"/>
        </w:rPr>
        <w:t xml:space="preserve"> w chwili dokonania ich odbioru przez Zamawiającego, jak i wszelkie inne wady fizyczne, powstałe z przyczyn, za które Zamawiający nie ponos</w:t>
      </w:r>
      <w:r w:rsidR="002609D2" w:rsidRPr="001B24F0">
        <w:rPr>
          <w:sz w:val="22"/>
          <w:szCs w:val="22"/>
          <w:lang w:eastAsia="ar-SA"/>
        </w:rPr>
        <w:t>i</w:t>
      </w:r>
      <w:r w:rsidRPr="001B24F0">
        <w:rPr>
          <w:sz w:val="22"/>
          <w:szCs w:val="22"/>
          <w:lang w:eastAsia="ar-SA"/>
        </w:rPr>
        <w:t xml:space="preserve"> odpowiedzialności, pod warunkiem, że wady te ujawnią się w ciągu terminu obowiązywania gwarancji (w ciągu okresu Gwarancji).</w:t>
      </w:r>
    </w:p>
    <w:p w14:paraId="639906EB" w14:textId="77777777" w:rsidR="00962228" w:rsidRPr="001B24F0" w:rsidRDefault="00DE3A2A" w:rsidP="000A6FB7">
      <w:pPr>
        <w:widowControl w:val="0"/>
        <w:numPr>
          <w:ilvl w:val="0"/>
          <w:numId w:val="14"/>
        </w:numPr>
        <w:suppressAutoHyphens w:val="0"/>
        <w:spacing w:after="60" w:line="276" w:lineRule="auto"/>
        <w:ind w:left="426" w:hanging="357"/>
        <w:jc w:val="both"/>
        <w:rPr>
          <w:sz w:val="22"/>
          <w:szCs w:val="22"/>
          <w:lang w:eastAsia="ar-SA"/>
        </w:rPr>
      </w:pPr>
      <w:r w:rsidRPr="001B24F0">
        <w:rPr>
          <w:sz w:val="22"/>
          <w:szCs w:val="22"/>
          <w:lang w:eastAsia="ar-SA"/>
        </w:rPr>
        <w:t xml:space="preserve">Wykonawca nie może odmówić usunięcia jakiejkolwiek wady ze względu na wysokość związanych z tym kosztów. Czas na usunięcie wady w tym poprzez naprawę lub wymianę będzie liczony od momentu otrzymania przez Wykonawcę zgłoszenia wady (usterki). </w:t>
      </w:r>
    </w:p>
    <w:p w14:paraId="00AB4283" w14:textId="4107ED40"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 xml:space="preserve">Zamawiający może żądać </w:t>
      </w:r>
      <w:r w:rsidR="00DF1CCA">
        <w:rPr>
          <w:sz w:val="22"/>
          <w:szCs w:val="22"/>
          <w:lang w:eastAsia="ar-SA"/>
        </w:rPr>
        <w:t xml:space="preserve">od Wykonawcy wymiany sprzętu lub oprogramowania </w:t>
      </w:r>
      <w:r w:rsidRPr="001B24F0">
        <w:rPr>
          <w:sz w:val="22"/>
          <w:szCs w:val="22"/>
          <w:lang w:eastAsia="ar-SA"/>
        </w:rPr>
        <w:t>na now</w:t>
      </w:r>
      <w:r w:rsidR="00DF1CCA">
        <w:rPr>
          <w:sz w:val="22"/>
          <w:szCs w:val="22"/>
          <w:lang w:eastAsia="ar-SA"/>
        </w:rPr>
        <w:t xml:space="preserve">e wolne od wad, </w:t>
      </w:r>
      <w:r w:rsidRPr="001B24F0">
        <w:rPr>
          <w:sz w:val="22"/>
          <w:szCs w:val="22"/>
          <w:lang w:eastAsia="ar-SA"/>
        </w:rPr>
        <w:t xml:space="preserve">gdy dany sprzęt lub oprogramowanie były już co najmniej dwa razy naprawiane, niezależnie od tego, jakiego elementu naprawa dotyczyła, niezależnie od tego, w jaki sposób naprawa została przeprowadzona i niezależnie od tego, czy wcześniejsze wady były istotne.  </w:t>
      </w:r>
    </w:p>
    <w:p w14:paraId="45234699" w14:textId="35CD8E53"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 xml:space="preserve">Jeśli Wykonawca albo osoba przez niego upoważniona, po wezwaniu ich do wymiany </w:t>
      </w:r>
      <w:r w:rsidR="00DF1CCA">
        <w:rPr>
          <w:sz w:val="22"/>
          <w:szCs w:val="22"/>
          <w:lang w:eastAsia="ar-SA"/>
        </w:rPr>
        <w:t>sprzętu lub oprogramowania albo</w:t>
      </w:r>
      <w:r w:rsidRPr="001B24F0">
        <w:rPr>
          <w:sz w:val="22"/>
          <w:szCs w:val="22"/>
          <w:lang w:eastAsia="ar-SA"/>
        </w:rPr>
        <w:t xml:space="preserve"> usunięcia wad w drodze naprawy, nie dopełni obowiązku wymiany lub naprawy w terminie określonym w Umowie, Zamawiający jest uprawniony do usunięcia wad w drodze naprawy na ryzyko i koszt Wykonawcy zachowując przy tym wszelkie inne uprawnienia przysługujące mu na podstawie Umowy oraz przepisów prawa.</w:t>
      </w:r>
    </w:p>
    <w:p w14:paraId="75583F76" w14:textId="77777777"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 xml:space="preserve">W przypadkach naprawy rzeczy – okres Gwarancji biegnie na nowo od chwili zwrócenia Zamawiającemu rzeczy naprawionej. W przypadku dokonania wymiany rzeczy na wolną od wad okres Gwarancji biegnie na nowo od chwili dostarczenia Zamawiającemu rzeczy wolnej od wad. Jeżeli Wykonawca wymienił bądź naprawił część rzeczy, postanowienia powyższe stosuje się odpowiednio do części wymienionej bądź naprawionej. We wszelkich innych wypadkach termin Gwarancji (Okres Gwarancji) ulega przedłużeniu o czas, w ciągu którego wskutek wady rzeczy objętej gwarancją, Zamawiający nie mógł z niej korzystać. </w:t>
      </w:r>
    </w:p>
    <w:p w14:paraId="55877C0A" w14:textId="07590EBC"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 xml:space="preserve">W ramach Gwarancji Wykonawca zapewni wykonywanie wszelkich obowiązkowych przeglądów technicznych </w:t>
      </w:r>
      <w:r w:rsidR="00DF1CCA">
        <w:rPr>
          <w:sz w:val="22"/>
          <w:szCs w:val="22"/>
          <w:lang w:eastAsia="ar-SA"/>
        </w:rPr>
        <w:t>sprzętu i oprogramowania</w:t>
      </w:r>
      <w:r w:rsidRPr="001B24F0">
        <w:rPr>
          <w:sz w:val="22"/>
          <w:szCs w:val="22"/>
          <w:lang w:eastAsia="ar-SA"/>
        </w:rPr>
        <w:t xml:space="preserve"> zgodnie z wymogami producenta. Zamawiający przez cały okres Gwarancji nie ponosi żadnych kosztów związanych z wykonaniem tych przeglądów. Zamawiający w żadnym zakresie nie traci uprawnień z tytułu Gwarancji lub rękojmi z powodu nie przeprowadzenia przez Wykonawcę obowiązkowych przeglądów technicznych. O koniczności wskazanych przeglądów Wykonawca każdorazowo informuje Zamawiającego. </w:t>
      </w:r>
    </w:p>
    <w:p w14:paraId="49AE744F" w14:textId="77777777"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Wszelkie koszty związane z naprawami gwarancyjnymi, naprawami w okresie Gwarancji ponosi Wykonawca.</w:t>
      </w:r>
    </w:p>
    <w:p w14:paraId="44B0CB06" w14:textId="77777777"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sprzętu. Jeżeli przeprowadzenie w określonym czasie czynności konserwacyjnych jest wymagane przez producenta sprzętu, to za wykonanie tych czynności w okresie Gwarancji odpowiada Wykonawca i ponosi wszystkie związane z tym koszty.</w:t>
      </w:r>
    </w:p>
    <w:p w14:paraId="4D69743B" w14:textId="77777777" w:rsidR="00962228" w:rsidRPr="001B24F0" w:rsidRDefault="00DE3A2A" w:rsidP="000A6FB7">
      <w:pPr>
        <w:widowControl w:val="0"/>
        <w:numPr>
          <w:ilvl w:val="0"/>
          <w:numId w:val="14"/>
        </w:numPr>
        <w:suppressAutoHyphens w:val="0"/>
        <w:spacing w:after="60" w:line="276" w:lineRule="auto"/>
        <w:ind w:left="426"/>
        <w:jc w:val="both"/>
        <w:rPr>
          <w:sz w:val="22"/>
          <w:szCs w:val="22"/>
          <w:lang w:eastAsia="ar-SA"/>
        </w:rPr>
      </w:pPr>
      <w:r w:rsidRPr="001B24F0">
        <w:rPr>
          <w:sz w:val="22"/>
          <w:szCs w:val="22"/>
          <w:lang w:eastAsia="ar-SA"/>
        </w:rPr>
        <w:t>Serwis gwarancyjny pełniony jest w siedzibie Zamawiającego. W przypadku niemożności naprawy sprzętu w siedzibie Zamawiającego, Wykonawca zobowiązuje się do odebrania i dostarczenia sprzętu z i do siedziby danego Zamawiającego na własny koszt i ryzyko.</w:t>
      </w:r>
    </w:p>
    <w:p w14:paraId="619CC71C" w14:textId="77777777" w:rsidR="00962228" w:rsidRPr="001B24F0" w:rsidRDefault="00DE3A2A" w:rsidP="000A6FB7">
      <w:pPr>
        <w:widowControl w:val="0"/>
        <w:numPr>
          <w:ilvl w:val="0"/>
          <w:numId w:val="14"/>
        </w:numPr>
        <w:suppressAutoHyphens w:val="0"/>
        <w:spacing w:after="60" w:line="276" w:lineRule="auto"/>
        <w:ind w:left="426"/>
        <w:contextualSpacing/>
        <w:jc w:val="both"/>
        <w:rPr>
          <w:sz w:val="22"/>
          <w:szCs w:val="22"/>
          <w:lang w:eastAsia="ar-SA"/>
        </w:rPr>
      </w:pPr>
      <w:r w:rsidRPr="001B24F0">
        <w:rPr>
          <w:rFonts w:eastAsia="TimesNewRoman,Bold"/>
          <w:sz w:val="22"/>
          <w:szCs w:val="22"/>
          <w:lang w:eastAsia="en-US"/>
        </w:rPr>
        <w:t>Podczas trwania okresu Gwarancji, Wykonawca umożliwi nieprzerwane funkcjonowanie przedmiotu Umowy objętego Gwarancją, na poniższych zasadach:</w:t>
      </w:r>
    </w:p>
    <w:p w14:paraId="568F688B" w14:textId="77777777" w:rsidR="00962228" w:rsidRPr="001B24F0" w:rsidRDefault="00DE3A2A">
      <w:pPr>
        <w:pStyle w:val="Akapitzlist"/>
        <w:numPr>
          <w:ilvl w:val="0"/>
          <w:numId w:val="15"/>
        </w:numPr>
        <w:spacing w:line="276" w:lineRule="auto"/>
        <w:ind w:left="1134"/>
        <w:rPr>
          <w:rFonts w:eastAsia="TimesNewRoman,Bold"/>
          <w:sz w:val="22"/>
          <w:szCs w:val="22"/>
          <w:lang w:eastAsia="en-US"/>
        </w:rPr>
      </w:pPr>
      <w:r w:rsidRPr="001B24F0">
        <w:rPr>
          <w:rFonts w:eastAsia="TimesNewRoman,Bold"/>
          <w:sz w:val="22"/>
          <w:szCs w:val="22"/>
          <w:lang w:eastAsia="en-US"/>
        </w:rPr>
        <w:t xml:space="preserve">przyjmowanie zgłoszeń wad objętych gwarancją: w godzinach 8:00-15:00 w dni robocze; </w:t>
      </w:r>
    </w:p>
    <w:p w14:paraId="56AA8180" w14:textId="2D53C055" w:rsidR="00962228" w:rsidRPr="001B24F0" w:rsidRDefault="00DE3A2A">
      <w:pPr>
        <w:pStyle w:val="Akapitzlist"/>
        <w:numPr>
          <w:ilvl w:val="0"/>
          <w:numId w:val="15"/>
        </w:numPr>
        <w:spacing w:line="276" w:lineRule="auto"/>
        <w:ind w:left="1134"/>
        <w:rPr>
          <w:rFonts w:eastAsia="TimesNewRoman,Bold"/>
          <w:sz w:val="22"/>
          <w:szCs w:val="22"/>
          <w:lang w:eastAsia="en-US"/>
        </w:rPr>
      </w:pPr>
      <w:r w:rsidRPr="001B24F0">
        <w:rPr>
          <w:rFonts w:eastAsia="TimesNewRoman,Bold"/>
          <w:sz w:val="22"/>
          <w:szCs w:val="22"/>
          <w:lang w:eastAsia="en-US"/>
        </w:rPr>
        <w:lastRenderedPageBreak/>
        <w:t>czas usunięcia wady istotnej (tj. skutkującej całkowitym brakiem możliwości korzystania z</w:t>
      </w:r>
      <w:r w:rsidR="00241AE0" w:rsidRPr="001B24F0">
        <w:rPr>
          <w:rFonts w:eastAsia="TimesNewRoman,Bold"/>
          <w:sz w:val="22"/>
          <w:szCs w:val="22"/>
          <w:lang w:eastAsia="en-US"/>
        </w:rPr>
        <w:t>e</w:t>
      </w:r>
      <w:r w:rsidRPr="001B24F0">
        <w:rPr>
          <w:rFonts w:eastAsia="TimesNewRoman,Bold"/>
          <w:sz w:val="22"/>
          <w:szCs w:val="22"/>
          <w:lang w:eastAsia="en-US"/>
        </w:rPr>
        <w:t xml:space="preserve"> sprzętu lub urządzeń stanowiącymi przedmiot Umowy, albo takim ograniczeniem możliwości korzystania z nich, że przestają one spełniać swoje podstawowe funkcje) – najpóźniej do końca następnego dnia roboczego od dokonania zgłoszenia wady;</w:t>
      </w:r>
    </w:p>
    <w:p w14:paraId="6636DFA4" w14:textId="152393C5" w:rsidR="00962228" w:rsidRPr="001B24F0" w:rsidRDefault="00DE3A2A" w:rsidP="006B5D8D">
      <w:pPr>
        <w:pStyle w:val="Akapitzlist"/>
        <w:numPr>
          <w:ilvl w:val="0"/>
          <w:numId w:val="15"/>
        </w:numPr>
        <w:spacing w:after="120" w:line="276" w:lineRule="auto"/>
        <w:ind w:left="1134" w:hanging="357"/>
        <w:rPr>
          <w:rFonts w:eastAsia="TimesNewRoman,Bold"/>
          <w:sz w:val="22"/>
          <w:szCs w:val="22"/>
          <w:lang w:eastAsia="en-US"/>
        </w:rPr>
      </w:pPr>
      <w:r w:rsidRPr="001B24F0">
        <w:rPr>
          <w:rFonts w:eastAsia="TimesNewRoman,Bold"/>
          <w:sz w:val="22"/>
          <w:szCs w:val="22"/>
          <w:lang w:eastAsia="en-US"/>
        </w:rPr>
        <w:t>czas usunięcia wady nieistotnej (tj. innej niż wada istotna, skutkującej ograniczeniem możliwości korzystania z</w:t>
      </w:r>
      <w:r w:rsidR="00241AE0" w:rsidRPr="001B24F0">
        <w:rPr>
          <w:rFonts w:eastAsia="TimesNewRoman,Bold"/>
          <w:sz w:val="22"/>
          <w:szCs w:val="22"/>
          <w:lang w:eastAsia="en-US"/>
        </w:rPr>
        <w:t xml:space="preserve">e </w:t>
      </w:r>
      <w:r w:rsidRPr="001B24F0">
        <w:rPr>
          <w:rFonts w:eastAsia="TimesNewRoman,Bold"/>
          <w:sz w:val="22"/>
          <w:szCs w:val="22"/>
          <w:lang w:eastAsia="en-US"/>
        </w:rPr>
        <w:t>sprzętu lub urządzeń stanowiących przedmiot Umowy, przy zachowaniu ich podstawowych funkcji) – 7 dni roboczych od dokonania zgłoszenia wady.</w:t>
      </w:r>
    </w:p>
    <w:p w14:paraId="622E961B"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W szczególnie uzasadnionych przypadkach, na wniosek Wykonawcy zgłoszony w terminie wyznaczonym na usunięcie wady, Zamawiający może wydłużyć czas na usunięcie wady.</w:t>
      </w:r>
    </w:p>
    <w:p w14:paraId="3041697E" w14:textId="7C5FB3FD"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Jeżeli Wykonawca w w/w terminach nie dokona naprawy rzeczy, której wada dotyczy lub nie dostarczy rzeczy nowej, wolej od wad, Wykonawca, na żądanie Zamawiającego, obowiązany jest dostarczyć urządzenie zastępcze o parametrach nie gorszych niż rzecz objęta zgłoszoną wadą. </w:t>
      </w:r>
    </w:p>
    <w:p w14:paraId="300B9BAF"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Powyższe zapisy niniejszego paragrafu Umowy dotyczą Gwarancji, jakiej w ramach Umowy udziela Wykonawca. Niezależnie od powyższego, jeżeli Wykonawca nie jest producentem jakiegokolwiek urządzenia lub oprogramowania objętych przedmiotem Umowy, obowiązany jest zapewnić gwarancje od ich producentów. Warunki gwarancji nie mogą być mniej korzystne dla Zamawiającego niż te wynikające z treści Umowy. W razie rozbieżności Zamawiający ma prawo skorzystać z warunków, które będą dla Niego korzystniejsze.   </w:t>
      </w:r>
    </w:p>
    <w:p w14:paraId="31901201" w14:textId="77777777" w:rsidR="00962228" w:rsidRPr="001B24F0"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 xml:space="preserve">Serwis gwarancyjny świadczy: ............................................(Nawa firmy, adres, nr tel.,   </w:t>
      </w:r>
      <w:r w:rsidRPr="001B24F0">
        <w:rPr>
          <w:sz w:val="22"/>
          <w:szCs w:val="22"/>
          <w:lang w:eastAsia="ar-SA"/>
        </w:rPr>
        <w:tab/>
        <w:t>e-mail).</w:t>
      </w:r>
    </w:p>
    <w:p w14:paraId="7F0F8062" w14:textId="62802E24" w:rsidR="00962228" w:rsidRDefault="00DE3A2A">
      <w:pPr>
        <w:widowControl w:val="0"/>
        <w:numPr>
          <w:ilvl w:val="0"/>
          <w:numId w:val="14"/>
        </w:numPr>
        <w:suppressAutoHyphens w:val="0"/>
        <w:spacing w:after="60" w:line="276" w:lineRule="auto"/>
        <w:jc w:val="both"/>
        <w:rPr>
          <w:sz w:val="22"/>
          <w:szCs w:val="22"/>
          <w:lang w:eastAsia="ar-SA"/>
        </w:rPr>
      </w:pPr>
      <w:r w:rsidRPr="001B24F0">
        <w:rPr>
          <w:sz w:val="22"/>
          <w:szCs w:val="22"/>
          <w:lang w:eastAsia="ar-SA"/>
        </w:rPr>
        <w:t>Strony ustalają, że okres rękojm</w:t>
      </w:r>
      <w:r w:rsidR="001D0C4E">
        <w:rPr>
          <w:sz w:val="22"/>
          <w:szCs w:val="22"/>
          <w:lang w:eastAsia="ar-SA"/>
        </w:rPr>
        <w:t xml:space="preserve">i za wady przedmiotu </w:t>
      </w:r>
      <w:r w:rsidRPr="001B24F0">
        <w:rPr>
          <w:sz w:val="22"/>
          <w:szCs w:val="22"/>
          <w:lang w:eastAsia="ar-SA"/>
        </w:rPr>
        <w:t>Umowy jest tożsamy z okresem Gwarancji jakości, o którym mowa w ust. 1. W podanym okresie, Zamawiający może niezależnie od uprawnień z tytułu Gwarancji wykonywać uprawnienia z tytułu rękojmi za wady przedmiotu Umowy.</w:t>
      </w:r>
    </w:p>
    <w:p w14:paraId="18C77C3A" w14:textId="77777777" w:rsidR="008B22FD" w:rsidRPr="001B24F0" w:rsidRDefault="008B22FD" w:rsidP="008B22FD">
      <w:pPr>
        <w:widowControl w:val="0"/>
        <w:suppressAutoHyphens w:val="0"/>
        <w:spacing w:after="60" w:line="276" w:lineRule="auto"/>
        <w:jc w:val="both"/>
        <w:rPr>
          <w:sz w:val="22"/>
          <w:szCs w:val="22"/>
          <w:lang w:eastAsia="ar-SA"/>
        </w:rPr>
      </w:pPr>
    </w:p>
    <w:p w14:paraId="71CB573B" w14:textId="07E43075" w:rsidR="00962228" w:rsidRPr="001B24F0" w:rsidRDefault="00DE3A2A" w:rsidP="008B22FD">
      <w:pPr>
        <w:spacing w:before="240" w:line="276" w:lineRule="auto"/>
        <w:jc w:val="center"/>
        <w:rPr>
          <w:b/>
          <w:sz w:val="22"/>
          <w:szCs w:val="22"/>
        </w:rPr>
      </w:pPr>
      <w:r w:rsidRPr="001B24F0">
        <w:rPr>
          <w:b/>
          <w:sz w:val="22"/>
          <w:szCs w:val="22"/>
        </w:rPr>
        <w:t xml:space="preserve">§ </w:t>
      </w:r>
      <w:r w:rsidR="006B5D8D" w:rsidRPr="001B24F0">
        <w:rPr>
          <w:b/>
          <w:sz w:val="22"/>
          <w:szCs w:val="22"/>
        </w:rPr>
        <w:t>8</w:t>
      </w:r>
      <w:r w:rsidR="00DF1CCA">
        <w:rPr>
          <w:b/>
          <w:sz w:val="22"/>
          <w:szCs w:val="22"/>
        </w:rPr>
        <w:t>.</w:t>
      </w:r>
    </w:p>
    <w:p w14:paraId="20DE5784" w14:textId="77777777" w:rsidR="00962228" w:rsidRPr="001B24F0" w:rsidRDefault="00DE3A2A">
      <w:pPr>
        <w:spacing w:after="120"/>
        <w:jc w:val="center"/>
        <w:rPr>
          <w:b/>
          <w:sz w:val="22"/>
          <w:szCs w:val="22"/>
        </w:rPr>
      </w:pPr>
      <w:r w:rsidRPr="001B24F0">
        <w:rPr>
          <w:b/>
          <w:sz w:val="22"/>
          <w:szCs w:val="22"/>
        </w:rPr>
        <w:t>Kary umowne</w:t>
      </w:r>
    </w:p>
    <w:p w14:paraId="0CD017C8" w14:textId="77777777"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Wykonawca zapłaci Zamawiającemu kary umowne z następujących tytułów i we wskazanych poniżej wysokościach:</w:t>
      </w:r>
    </w:p>
    <w:p w14:paraId="262D094F" w14:textId="71B8BD09" w:rsidR="00962228" w:rsidRPr="001B24F0" w:rsidRDefault="00DE3A2A" w:rsidP="008B22FD">
      <w:pPr>
        <w:widowControl w:val="0"/>
        <w:numPr>
          <w:ilvl w:val="0"/>
          <w:numId w:val="18"/>
        </w:numPr>
        <w:tabs>
          <w:tab w:val="left" w:pos="1134"/>
        </w:tabs>
        <w:spacing w:after="40"/>
        <w:ind w:left="1134" w:hanging="425"/>
        <w:jc w:val="both"/>
        <w:rPr>
          <w:sz w:val="22"/>
          <w:szCs w:val="22"/>
        </w:rPr>
      </w:pPr>
      <w:bookmarkStart w:id="5" w:name="_Hlk489911310"/>
      <w:r w:rsidRPr="001B24F0">
        <w:rPr>
          <w:sz w:val="22"/>
          <w:szCs w:val="22"/>
        </w:rPr>
        <w:t xml:space="preserve">za </w:t>
      </w:r>
      <w:r w:rsidR="002569F9" w:rsidRPr="001B24F0">
        <w:rPr>
          <w:sz w:val="22"/>
          <w:szCs w:val="22"/>
        </w:rPr>
        <w:t xml:space="preserve">zwłokę </w:t>
      </w:r>
      <w:r w:rsidRPr="001B24F0">
        <w:rPr>
          <w:sz w:val="22"/>
          <w:szCs w:val="22"/>
        </w:rPr>
        <w:t xml:space="preserve"> w wykonaniu przedmiotu Umowy w stosunku do terminu, o którym mowa w </w:t>
      </w:r>
      <w:r w:rsidR="00DF1CCA">
        <w:rPr>
          <w:sz w:val="22"/>
          <w:szCs w:val="22"/>
        </w:rPr>
        <w:t>§ 3 ust. 1 Umowy, w wysokości 0,5</w:t>
      </w:r>
      <w:r w:rsidR="00DF1CCA" w:rsidRPr="001B24F0">
        <w:rPr>
          <w:sz w:val="22"/>
          <w:szCs w:val="22"/>
        </w:rPr>
        <w:t xml:space="preserve"> </w:t>
      </w:r>
      <w:r w:rsidRPr="001B24F0">
        <w:rPr>
          <w:sz w:val="22"/>
          <w:szCs w:val="22"/>
        </w:rPr>
        <w:t xml:space="preserve">% wynagrodzenia </w:t>
      </w:r>
      <w:r w:rsidR="006B5D8D" w:rsidRPr="001B24F0">
        <w:rPr>
          <w:sz w:val="22"/>
          <w:szCs w:val="22"/>
        </w:rPr>
        <w:t>netto</w:t>
      </w:r>
      <w:r w:rsidRPr="001B24F0">
        <w:rPr>
          <w:sz w:val="22"/>
          <w:szCs w:val="22"/>
        </w:rPr>
        <w:t xml:space="preserve">, o 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28CAD146" w14:textId="40A7F323"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1B24F0">
        <w:rPr>
          <w:sz w:val="22"/>
          <w:szCs w:val="22"/>
        </w:rPr>
        <w:t xml:space="preserve">za </w:t>
      </w:r>
      <w:r w:rsidR="002569F9" w:rsidRPr="001B24F0">
        <w:rPr>
          <w:sz w:val="22"/>
          <w:szCs w:val="22"/>
        </w:rPr>
        <w:t xml:space="preserve">zwłokę </w:t>
      </w:r>
      <w:r w:rsidRPr="001B24F0">
        <w:rPr>
          <w:sz w:val="22"/>
          <w:szCs w:val="22"/>
        </w:rPr>
        <w:t xml:space="preserve"> w usunięciu wad </w:t>
      </w:r>
      <w:r w:rsidR="00DF1CCA">
        <w:rPr>
          <w:sz w:val="22"/>
          <w:szCs w:val="22"/>
        </w:rPr>
        <w:t>sprzętu lub oprogramowania</w:t>
      </w:r>
      <w:r w:rsidRPr="001B24F0">
        <w:rPr>
          <w:sz w:val="22"/>
          <w:szCs w:val="22"/>
        </w:rPr>
        <w:t xml:space="preserve"> stwierdzonych </w:t>
      </w:r>
      <w:r w:rsidR="00DF1CCA">
        <w:rPr>
          <w:sz w:val="22"/>
          <w:szCs w:val="22"/>
        </w:rPr>
        <w:t xml:space="preserve">przy odbiorze, </w:t>
      </w:r>
      <w:r w:rsidR="00DF1CCA">
        <w:rPr>
          <w:sz w:val="22"/>
          <w:szCs w:val="22"/>
        </w:rPr>
        <w:br/>
        <w:t>w wysokości 0,4</w:t>
      </w:r>
      <w:r w:rsidRPr="001B24F0">
        <w:rPr>
          <w:sz w:val="22"/>
          <w:szCs w:val="22"/>
        </w:rPr>
        <w:t xml:space="preserve">% wynagrodzenia </w:t>
      </w:r>
      <w:r w:rsidR="006B5D8D" w:rsidRPr="001B24F0">
        <w:rPr>
          <w:sz w:val="22"/>
          <w:szCs w:val="22"/>
        </w:rPr>
        <w:t>netto</w:t>
      </w:r>
      <w:r w:rsidRPr="001B24F0">
        <w:rPr>
          <w:sz w:val="22"/>
          <w:szCs w:val="22"/>
        </w:rPr>
        <w:t xml:space="preserve">, o 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07CB3F67" w14:textId="4E42527B"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1B24F0">
        <w:rPr>
          <w:sz w:val="22"/>
          <w:szCs w:val="22"/>
        </w:rPr>
        <w:t xml:space="preserve">za </w:t>
      </w:r>
      <w:r w:rsidR="009B3781" w:rsidRPr="001B24F0">
        <w:rPr>
          <w:sz w:val="22"/>
          <w:szCs w:val="22"/>
        </w:rPr>
        <w:t xml:space="preserve">zwłokę </w:t>
      </w:r>
      <w:r w:rsidRPr="001B24F0">
        <w:rPr>
          <w:sz w:val="22"/>
          <w:szCs w:val="22"/>
        </w:rPr>
        <w:t xml:space="preserve"> w usunięciu wad przedmiotu Umowy w okresie gwarancji jakości lub rękojmi za wady ponad terminy określone przez</w:t>
      </w:r>
      <w:r w:rsidR="00DF1CCA">
        <w:rPr>
          <w:sz w:val="22"/>
          <w:szCs w:val="22"/>
        </w:rPr>
        <w:t xml:space="preserve"> Zamawiającego, w wysokości 0,4</w:t>
      </w:r>
      <w:r w:rsidRPr="001B24F0">
        <w:rPr>
          <w:sz w:val="22"/>
          <w:szCs w:val="22"/>
        </w:rPr>
        <w:t xml:space="preserve">% wynagrodzenia </w:t>
      </w:r>
      <w:r w:rsidR="006B5D8D" w:rsidRPr="001B24F0">
        <w:rPr>
          <w:sz w:val="22"/>
          <w:szCs w:val="22"/>
        </w:rPr>
        <w:t>ne</w:t>
      </w:r>
      <w:r w:rsidRPr="001B24F0">
        <w:rPr>
          <w:sz w:val="22"/>
          <w:szCs w:val="22"/>
        </w:rPr>
        <w:t>tto, o</w:t>
      </w:r>
      <w:r w:rsidR="00A24AF8" w:rsidRPr="001B24F0">
        <w:rPr>
          <w:sz w:val="22"/>
          <w:szCs w:val="22"/>
        </w:rPr>
        <w:t> </w:t>
      </w:r>
      <w:r w:rsidRPr="001B24F0">
        <w:rPr>
          <w:sz w:val="22"/>
          <w:szCs w:val="22"/>
        </w:rPr>
        <w:t xml:space="preserve">którym mowa w § </w:t>
      </w:r>
      <w:r w:rsidR="006B5D8D" w:rsidRPr="001B24F0">
        <w:rPr>
          <w:sz w:val="22"/>
          <w:szCs w:val="22"/>
        </w:rPr>
        <w:t>5</w:t>
      </w:r>
      <w:r w:rsidRPr="001B24F0">
        <w:rPr>
          <w:sz w:val="22"/>
          <w:szCs w:val="22"/>
        </w:rPr>
        <w:t xml:space="preserve"> ust. 1 Umowy, za każdy dzień </w:t>
      </w:r>
      <w:r w:rsidR="009B3781" w:rsidRPr="001B24F0">
        <w:rPr>
          <w:sz w:val="22"/>
          <w:szCs w:val="22"/>
        </w:rPr>
        <w:t xml:space="preserve">zwłoki </w:t>
      </w:r>
      <w:r w:rsidRPr="001B24F0">
        <w:rPr>
          <w:sz w:val="22"/>
          <w:szCs w:val="22"/>
        </w:rPr>
        <w:t>,</w:t>
      </w:r>
    </w:p>
    <w:p w14:paraId="4E6E3528" w14:textId="0FC35FAE" w:rsidR="00962228" w:rsidRPr="001B24F0" w:rsidRDefault="00DE3A2A" w:rsidP="008B22FD">
      <w:pPr>
        <w:widowControl w:val="0"/>
        <w:numPr>
          <w:ilvl w:val="0"/>
          <w:numId w:val="18"/>
        </w:numPr>
        <w:tabs>
          <w:tab w:val="left" w:pos="1134"/>
        </w:tabs>
        <w:spacing w:after="40"/>
        <w:ind w:left="1134" w:hanging="425"/>
        <w:jc w:val="both"/>
        <w:rPr>
          <w:sz w:val="22"/>
          <w:szCs w:val="22"/>
        </w:rPr>
      </w:pPr>
      <w:r w:rsidRPr="008B22FD">
        <w:rPr>
          <w:sz w:val="22"/>
          <w:szCs w:val="22"/>
        </w:rPr>
        <w:t xml:space="preserve">w przypadku odstąpienia w całości od umowy przez Zamawiającego z przyczyn leżących po stronie Wykonawcy, Wykonawca zapłaci Zamawiającemu karę umowną w wysokości 10% wartości całkowitego wynagrodzenia umownego </w:t>
      </w:r>
      <w:r w:rsidR="006B5D8D" w:rsidRPr="008B22FD">
        <w:rPr>
          <w:sz w:val="22"/>
          <w:szCs w:val="22"/>
        </w:rPr>
        <w:t>ne</w:t>
      </w:r>
      <w:r w:rsidRPr="008B22FD">
        <w:rPr>
          <w:sz w:val="22"/>
          <w:szCs w:val="22"/>
        </w:rPr>
        <w:t xml:space="preserve">tto, o którym mowa w § </w:t>
      </w:r>
      <w:r w:rsidR="006B5D8D" w:rsidRPr="008B22FD">
        <w:rPr>
          <w:sz w:val="22"/>
          <w:szCs w:val="22"/>
        </w:rPr>
        <w:t>5</w:t>
      </w:r>
      <w:r w:rsidRPr="008B22FD">
        <w:rPr>
          <w:sz w:val="22"/>
          <w:szCs w:val="22"/>
        </w:rPr>
        <w:t xml:space="preserve"> ust. 1 Umowy,</w:t>
      </w:r>
    </w:p>
    <w:p w14:paraId="74FA1BC4" w14:textId="77777777" w:rsidR="00962228" w:rsidRPr="001B24F0" w:rsidRDefault="00DE3A2A" w:rsidP="008B22FD">
      <w:pPr>
        <w:widowControl w:val="0"/>
        <w:numPr>
          <w:ilvl w:val="0"/>
          <w:numId w:val="18"/>
        </w:numPr>
        <w:tabs>
          <w:tab w:val="left" w:pos="1134"/>
        </w:tabs>
        <w:spacing w:after="120"/>
        <w:ind w:left="1134" w:hanging="425"/>
        <w:jc w:val="both"/>
        <w:rPr>
          <w:sz w:val="22"/>
          <w:szCs w:val="22"/>
        </w:rPr>
      </w:pPr>
      <w:r w:rsidRPr="008B22FD">
        <w:rPr>
          <w:sz w:val="22"/>
          <w:szCs w:val="22"/>
        </w:rPr>
        <w:t xml:space="preserve">w przypadku odstąpienia od umowy w części przez Zamawiającego z przyczyn leżących po stronie Wykonawcy, Wykonawca zapłaci Zamawiającemu karę umowną w wysokości 10% wynagrodzenia umownego brutto, rozumianego jako wynagrodzenie umowne brutto z tytułu tej części Umowy, od której Zamawiający odstępuje. </w:t>
      </w:r>
    </w:p>
    <w:bookmarkEnd w:id="5"/>
    <w:p w14:paraId="3A081F0C" w14:textId="3BACBB97" w:rsidR="00DA0016" w:rsidRPr="001B24F0" w:rsidRDefault="00DA0016"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Łączna wysokość nałożonych na Wykonawcę kar umownych nie może przekraczać 20%</w:t>
      </w:r>
      <w:r w:rsidR="008B22FD">
        <w:rPr>
          <w:sz w:val="22"/>
          <w:szCs w:val="22"/>
          <w:lang w:eastAsia="ar-SA"/>
        </w:rPr>
        <w:t xml:space="preserve"> </w:t>
      </w:r>
      <w:r w:rsidRPr="001B24F0">
        <w:rPr>
          <w:sz w:val="22"/>
          <w:szCs w:val="22"/>
          <w:lang w:eastAsia="ar-SA"/>
        </w:rPr>
        <w:t xml:space="preserve">wynagrodzenia </w:t>
      </w:r>
      <w:r w:rsidR="006B5D8D" w:rsidRPr="001B24F0">
        <w:rPr>
          <w:sz w:val="22"/>
          <w:szCs w:val="22"/>
          <w:lang w:eastAsia="ar-SA"/>
        </w:rPr>
        <w:t>ne</w:t>
      </w:r>
      <w:r w:rsidRPr="001B24F0">
        <w:rPr>
          <w:sz w:val="22"/>
          <w:szCs w:val="22"/>
          <w:lang w:eastAsia="ar-SA"/>
        </w:rPr>
        <w:t xml:space="preserve">tto, o którym mowa w § </w:t>
      </w:r>
      <w:r w:rsidR="006B5D8D" w:rsidRPr="001B24F0">
        <w:rPr>
          <w:sz w:val="22"/>
          <w:szCs w:val="22"/>
          <w:lang w:eastAsia="ar-SA"/>
        </w:rPr>
        <w:t>5</w:t>
      </w:r>
      <w:r w:rsidRPr="001B24F0">
        <w:rPr>
          <w:sz w:val="22"/>
          <w:szCs w:val="22"/>
          <w:lang w:eastAsia="ar-SA"/>
        </w:rPr>
        <w:t xml:space="preserve"> ust.</w:t>
      </w:r>
      <w:r w:rsidR="00A1102A" w:rsidRPr="001B24F0">
        <w:rPr>
          <w:sz w:val="22"/>
          <w:szCs w:val="22"/>
          <w:lang w:eastAsia="ar-SA"/>
        </w:rPr>
        <w:t xml:space="preserve"> </w:t>
      </w:r>
      <w:r w:rsidRPr="001B24F0">
        <w:rPr>
          <w:sz w:val="22"/>
          <w:szCs w:val="22"/>
          <w:lang w:eastAsia="ar-SA"/>
        </w:rPr>
        <w:t>1</w:t>
      </w:r>
      <w:r w:rsidR="00DF1CCA">
        <w:rPr>
          <w:sz w:val="22"/>
          <w:szCs w:val="22"/>
          <w:lang w:eastAsia="ar-SA"/>
        </w:rPr>
        <w:t xml:space="preserve"> Umowy</w:t>
      </w:r>
      <w:r w:rsidRPr="001B24F0">
        <w:rPr>
          <w:sz w:val="22"/>
          <w:szCs w:val="22"/>
          <w:lang w:eastAsia="ar-SA"/>
        </w:rPr>
        <w:t>.</w:t>
      </w:r>
    </w:p>
    <w:p w14:paraId="649BD81D" w14:textId="2B3F49A6"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 xml:space="preserve">Jeżeli zastrzeżona kara umowna nie pokryje w całości poniesionej szkody, Zamawiający zastrzega </w:t>
      </w:r>
      <w:r w:rsidRPr="001B24F0">
        <w:rPr>
          <w:sz w:val="22"/>
          <w:szCs w:val="22"/>
          <w:lang w:eastAsia="ar-SA"/>
        </w:rPr>
        <w:lastRenderedPageBreak/>
        <w:t xml:space="preserve">sobie prawo do dochodzenia odszkodowania uzupełniającego, przenoszącego wysokość kary umownej, na zasadach ogólnych. </w:t>
      </w:r>
    </w:p>
    <w:p w14:paraId="49BEB8AF" w14:textId="77777777" w:rsidR="00962228" w:rsidRPr="001B24F0" w:rsidRDefault="00DE3A2A" w:rsidP="008B22FD">
      <w:pPr>
        <w:widowControl w:val="0"/>
        <w:numPr>
          <w:ilvl w:val="0"/>
          <w:numId w:val="38"/>
        </w:numPr>
        <w:suppressAutoHyphens w:val="0"/>
        <w:spacing w:after="60" w:line="276" w:lineRule="auto"/>
        <w:jc w:val="both"/>
        <w:rPr>
          <w:sz w:val="22"/>
          <w:szCs w:val="22"/>
          <w:lang w:eastAsia="ar-SA"/>
        </w:rPr>
      </w:pPr>
      <w:r w:rsidRPr="001B24F0">
        <w:rPr>
          <w:sz w:val="22"/>
          <w:szCs w:val="22"/>
          <w:lang w:eastAsia="ar-SA"/>
        </w:rPr>
        <w:t xml:space="preserve">Kara umowna będzie płatna na podstawie noty obciążeniowej w terminie wskazanym </w:t>
      </w:r>
      <w:r w:rsidRPr="001B24F0">
        <w:rPr>
          <w:sz w:val="22"/>
          <w:szCs w:val="22"/>
          <w:lang w:eastAsia="ar-SA"/>
        </w:rPr>
        <w:br/>
        <w:t xml:space="preserve">w nocie. </w:t>
      </w:r>
      <w:r w:rsidRPr="00DF1CCA">
        <w:rPr>
          <w:sz w:val="22"/>
          <w:szCs w:val="22"/>
          <w:lang w:eastAsia="ar-SA"/>
        </w:rPr>
        <w:t>Wykonawca wyraża zgodę na potrącanie kary umownej z przysługującego mu wynagrodzenia.</w:t>
      </w:r>
    </w:p>
    <w:p w14:paraId="34BFFDD9" w14:textId="36EF4EE8" w:rsidR="00962228" w:rsidRPr="001B24F0" w:rsidRDefault="00DE3A2A" w:rsidP="001515AE">
      <w:pPr>
        <w:widowControl w:val="0"/>
        <w:spacing w:before="240" w:line="300" w:lineRule="atLeast"/>
        <w:jc w:val="center"/>
        <w:rPr>
          <w:b/>
          <w:sz w:val="22"/>
          <w:szCs w:val="22"/>
          <w:lang w:eastAsia="pl-PL"/>
        </w:rPr>
      </w:pPr>
      <w:r w:rsidRPr="001B24F0">
        <w:rPr>
          <w:b/>
          <w:sz w:val="22"/>
          <w:szCs w:val="22"/>
          <w:lang w:eastAsia="pl-PL"/>
        </w:rPr>
        <w:t>§ 11</w:t>
      </w:r>
      <w:r w:rsidR="00DF1CCA">
        <w:rPr>
          <w:b/>
          <w:sz w:val="22"/>
          <w:szCs w:val="22"/>
          <w:lang w:eastAsia="pl-PL"/>
        </w:rPr>
        <w:t>.</w:t>
      </w:r>
    </w:p>
    <w:p w14:paraId="447A335E" w14:textId="77777777" w:rsidR="00962228" w:rsidRPr="001B24F0" w:rsidRDefault="00DE3A2A">
      <w:pPr>
        <w:widowControl w:val="0"/>
        <w:spacing w:after="120"/>
        <w:jc w:val="center"/>
        <w:rPr>
          <w:b/>
          <w:sz w:val="22"/>
          <w:szCs w:val="22"/>
          <w:lang w:eastAsia="pl-PL"/>
        </w:rPr>
      </w:pPr>
      <w:r w:rsidRPr="001B24F0">
        <w:rPr>
          <w:b/>
          <w:sz w:val="22"/>
          <w:szCs w:val="22"/>
          <w:lang w:eastAsia="pl-PL"/>
        </w:rPr>
        <w:t>Odstąpienie od Umowy</w:t>
      </w:r>
    </w:p>
    <w:p w14:paraId="1F116635"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Zamawiający może odstąpić od Umowy w przypadkach przewidzianych przez ustawy Prawo zamówień publicznych, Kodeks cywilny oraz w okolicznościach, o których mowa w niniejszej Umowie.</w:t>
      </w:r>
    </w:p>
    <w:p w14:paraId="798AB68C" w14:textId="7E33848B"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Zamawiający jest uprawniony do odstąpienia od Umowy (w całości lub w części)</w:t>
      </w:r>
      <w:r w:rsidR="005A70F4" w:rsidRPr="001B24F0">
        <w:rPr>
          <w:sz w:val="22"/>
          <w:szCs w:val="22"/>
          <w:lang w:eastAsia="ar-SA"/>
        </w:rPr>
        <w:t xml:space="preserve"> </w:t>
      </w:r>
      <w:r w:rsidR="002609D2" w:rsidRPr="001B24F0">
        <w:rPr>
          <w:sz w:val="22"/>
          <w:szCs w:val="22"/>
          <w:lang w:eastAsia="ar-SA"/>
        </w:rPr>
        <w:t>w trybie natychmiastowym</w:t>
      </w:r>
      <w:r w:rsidRPr="001B24F0">
        <w:rPr>
          <w:sz w:val="22"/>
          <w:szCs w:val="22"/>
          <w:lang w:eastAsia="ar-SA"/>
        </w:rPr>
        <w:t xml:space="preserve"> w terminie 30 dni od dnia uzyskania przez niego wiedzy o okoliczności uzasadniającej odstąpienie, jeżeli Wykonawca:</w:t>
      </w:r>
    </w:p>
    <w:p w14:paraId="598A1B02"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z przyczyn zawinionych nie wykonuje Umowy lub wykonuje ją nienależycie i pomimo pisemnego wezwania Wykonawcy do podjęcia wykonywania lub należytego wykonywania Umowy w wyznaczonym terminie, nie zastosuje się do wezwania Zamawiającego;</w:t>
      </w:r>
    </w:p>
    <w:p w14:paraId="223B0933"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pozostaje w zwłoce z wykonaniem Umowy w terminie, o którym mowa w § 3 ust. 1 niniejszej Umowy, jeżeli zwłoka przekroczy 7 dni;</w:t>
      </w:r>
    </w:p>
    <w:p w14:paraId="4DDCAB77" w14:textId="77777777" w:rsidR="00962228" w:rsidRPr="001B24F0" w:rsidRDefault="00DE3A2A" w:rsidP="008B22FD">
      <w:pPr>
        <w:widowControl w:val="0"/>
        <w:numPr>
          <w:ilvl w:val="0"/>
          <w:numId w:val="40"/>
        </w:numPr>
        <w:spacing w:after="40"/>
        <w:ind w:left="993" w:hanging="425"/>
        <w:jc w:val="both"/>
        <w:rPr>
          <w:sz w:val="22"/>
          <w:szCs w:val="22"/>
        </w:rPr>
      </w:pPr>
      <w:r w:rsidRPr="008B22FD">
        <w:rPr>
          <w:sz w:val="22"/>
          <w:szCs w:val="22"/>
        </w:rPr>
        <w:t>podzleca całość przedmiotu Umowy lub dokonuje cesji Umowy lub Jej części bez zgody Zamawiającego;</w:t>
      </w:r>
    </w:p>
    <w:p w14:paraId="25AAC814" w14:textId="53F63168" w:rsidR="00962228" w:rsidRPr="001B24F0" w:rsidRDefault="00DE3A2A" w:rsidP="008B22FD">
      <w:pPr>
        <w:widowControl w:val="0"/>
        <w:numPr>
          <w:ilvl w:val="0"/>
          <w:numId w:val="40"/>
        </w:numPr>
        <w:spacing w:after="40"/>
        <w:ind w:left="993" w:hanging="425"/>
        <w:jc w:val="both"/>
        <w:rPr>
          <w:sz w:val="22"/>
          <w:szCs w:val="22"/>
        </w:rPr>
      </w:pPr>
      <w:r w:rsidRPr="001B24F0">
        <w:rPr>
          <w:sz w:val="22"/>
          <w:szCs w:val="22"/>
        </w:rPr>
        <w:t xml:space="preserve">Wykonawca (którykolwiek z Wykonawców działających wspólnie) znajduje się w stanie zagrażającym niewypłacalnością, lub zostanie wszczęte postępowanie zmierzające do likwidacji przedsiębiorstwa Wykonawcy, </w:t>
      </w:r>
    </w:p>
    <w:p w14:paraId="23CA648F" w14:textId="5F1AA5BB" w:rsidR="00962228" w:rsidRPr="00EE5D79" w:rsidRDefault="00DE3A2A" w:rsidP="008B22FD">
      <w:pPr>
        <w:widowControl w:val="0"/>
        <w:numPr>
          <w:ilvl w:val="0"/>
          <w:numId w:val="40"/>
        </w:numPr>
        <w:spacing w:after="120"/>
        <w:ind w:left="992" w:hanging="425"/>
        <w:jc w:val="both"/>
        <w:rPr>
          <w:sz w:val="22"/>
          <w:szCs w:val="22"/>
        </w:rPr>
      </w:pPr>
      <w:r w:rsidRPr="00EE5D79">
        <w:rPr>
          <w:sz w:val="22"/>
          <w:szCs w:val="22"/>
        </w:rPr>
        <w:t>Zostanie zajęty majątek Wykonawcy (któregokolwiek z Wykonawców działających wspólnie), lub wszczęto postępowanie egzekucyjne zagrażają</w:t>
      </w:r>
      <w:r w:rsidR="00DF1CCA" w:rsidRPr="00EE5D79">
        <w:rPr>
          <w:sz w:val="22"/>
          <w:szCs w:val="22"/>
        </w:rPr>
        <w:t>ce realizacji Przedmiotu Umowy</w:t>
      </w:r>
      <w:r w:rsidRPr="00EE5D79">
        <w:rPr>
          <w:sz w:val="22"/>
          <w:szCs w:val="22"/>
        </w:rPr>
        <w:t>.</w:t>
      </w:r>
    </w:p>
    <w:p w14:paraId="26808BC1"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Odstąpienie od Umowy następuje za pośrednictwem listu poleconego za potwierdzeniem odbioru lub w formie pisma złożonego w siedzibie Wykonawcy za pokwitowaniem, z chwilą otrzymania oświadczenia o odstąpieniu przez Wykonawcę.</w:t>
      </w:r>
    </w:p>
    <w:p w14:paraId="2C7E41BB"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Odstąpienie staje się skuteczne z chwilą doręczenia drugiej Stronie oświadczenia. Odstąpienie uznaje się za skutecznie doręczone, jeżeli (nadane listem poleconym na adres siedziby drugiej Strony podany w Umowie) zostało zwrócone z adnotacją „odmowa odbioru korespondencji”, „nie podjęto w terminie”, „adresat nieznany”, „adresat wyprowadził się”, itp.</w:t>
      </w:r>
    </w:p>
    <w:p w14:paraId="02AC7BE1" w14:textId="77777777" w:rsidR="00962228" w:rsidRPr="001B24F0" w:rsidRDefault="00DE3A2A" w:rsidP="008B22FD">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W przypadku odstąpienia od Umowy przez którąkolwiek ze Stron w zakresie części przedmiotu Umowy:</w:t>
      </w:r>
    </w:p>
    <w:p w14:paraId="2E190B28" w14:textId="77777777" w:rsidR="00962228" w:rsidRPr="001B24F0" w:rsidRDefault="00DE3A2A" w:rsidP="001515AE">
      <w:pPr>
        <w:widowControl w:val="0"/>
        <w:numPr>
          <w:ilvl w:val="0"/>
          <w:numId w:val="41"/>
        </w:numPr>
        <w:spacing w:after="40"/>
        <w:ind w:left="1134" w:hanging="425"/>
        <w:jc w:val="both"/>
        <w:rPr>
          <w:sz w:val="22"/>
          <w:szCs w:val="22"/>
        </w:rPr>
      </w:pPr>
      <w:r w:rsidRPr="001B24F0">
        <w:rPr>
          <w:sz w:val="22"/>
          <w:szCs w:val="22"/>
        </w:rPr>
        <w:t>Wykonawca nie jest zwolniony z odpowiedzialności za już wykonaną cześć Umowy,</w:t>
      </w:r>
    </w:p>
    <w:p w14:paraId="11CDBBA7" w14:textId="77777777" w:rsidR="00962228" w:rsidRPr="001B24F0" w:rsidRDefault="00DE3A2A" w:rsidP="001515AE">
      <w:pPr>
        <w:widowControl w:val="0"/>
        <w:numPr>
          <w:ilvl w:val="0"/>
          <w:numId w:val="41"/>
        </w:numPr>
        <w:spacing w:after="40"/>
        <w:ind w:left="1134" w:hanging="425"/>
        <w:jc w:val="both"/>
        <w:rPr>
          <w:sz w:val="22"/>
          <w:szCs w:val="22"/>
        </w:rPr>
      </w:pPr>
      <w:r w:rsidRPr="001B24F0">
        <w:rPr>
          <w:sz w:val="22"/>
          <w:szCs w:val="22"/>
        </w:rPr>
        <w:t>Wykonawca może żądać wyłącznie wynagrodzenia należnego mu z tytułu wykonanej części przedmiotu Umowy, która została objęta dokonanymi odbiorami stwierdzającymi prawidłowość wykonania przedmiotu Umowy w części objętej tymi odbiorami,</w:t>
      </w:r>
    </w:p>
    <w:p w14:paraId="1CA4B00A" w14:textId="3E976AE4" w:rsidR="00962228" w:rsidRPr="001B24F0" w:rsidRDefault="00DE3A2A" w:rsidP="001515AE">
      <w:pPr>
        <w:widowControl w:val="0"/>
        <w:numPr>
          <w:ilvl w:val="0"/>
          <w:numId w:val="41"/>
        </w:numPr>
        <w:spacing w:after="120"/>
        <w:ind w:left="1134" w:hanging="425"/>
        <w:jc w:val="both"/>
        <w:rPr>
          <w:sz w:val="22"/>
          <w:szCs w:val="22"/>
        </w:rPr>
      </w:pPr>
      <w:r w:rsidRPr="001B24F0">
        <w:rPr>
          <w:sz w:val="22"/>
          <w:szCs w:val="22"/>
        </w:rPr>
        <w:t>Zamawiający zachowuj</w:t>
      </w:r>
      <w:r w:rsidR="001B5A4F" w:rsidRPr="001B24F0">
        <w:rPr>
          <w:sz w:val="22"/>
          <w:szCs w:val="22"/>
        </w:rPr>
        <w:t>e</w:t>
      </w:r>
      <w:r w:rsidRPr="001B24F0">
        <w:rPr>
          <w:sz w:val="22"/>
          <w:szCs w:val="22"/>
        </w:rPr>
        <w:t xml:space="preserve"> na warunkach określonych w Umowie prawa wynikające z gwarancji i rękojmi za wady (w tym zakresie stosuje się postanowienia Umowy pomimo odstąpienia w części) w związku z wykonanym przez Wykonawcę zakresem przedmiotu Umowy. </w:t>
      </w:r>
    </w:p>
    <w:p w14:paraId="75023636"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W przypadku odstąpienia od Umowy przez którąkolwiek ze Stron, Wykonawcę oraz Zamawiającego obciąża obowiązek, żeby terminie 14 dni od daty odstąpienia Umowy Wykonawca przy udziale Zamawiającego sporządził szczegółowy protokół inwentaryzacji dotychczas zrealizowanego przedmiotu Umowy według stanu na dzień odstąpienia.</w:t>
      </w:r>
    </w:p>
    <w:p w14:paraId="70E6B9DD"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 xml:space="preserve">W przypadku odstąpienia od Umowy w całości Strony zwrócą sobie to, co już świadczyły w stanie niezmienionym, chyba, że zmiana była konieczna w granicach zwykłego zarządu. Jeżeli odstąpienie </w:t>
      </w:r>
      <w:r w:rsidRPr="001B24F0">
        <w:rPr>
          <w:sz w:val="22"/>
          <w:szCs w:val="22"/>
          <w:lang w:eastAsia="ar-SA"/>
        </w:rPr>
        <w:lastRenderedPageBreak/>
        <w:t>następuje z przyczyn leżących po stronie Wykonawcy, za świadczone usługi oraz za korzystanie z przedmiotu Umowy nie należy się wynagrodzenie, ani też za zużycie przedmiotu Umowy w granicach normalnego korzystania. Wskazany przepis ma odpowiednie zastosowanie w przypadku częściowego odstąpienie od Umowy przez Zamawiającego z powodu okoliczności leżących po stronie Wykonawcy.</w:t>
      </w:r>
    </w:p>
    <w:p w14:paraId="53C08ECC" w14:textId="77777777" w:rsidR="00962228" w:rsidRPr="001B24F0" w:rsidRDefault="00DE3A2A" w:rsidP="001515AE">
      <w:pPr>
        <w:widowControl w:val="0"/>
        <w:numPr>
          <w:ilvl w:val="0"/>
          <w:numId w:val="39"/>
        </w:numPr>
        <w:suppressAutoHyphens w:val="0"/>
        <w:spacing w:after="60" w:line="276" w:lineRule="auto"/>
        <w:jc w:val="both"/>
        <w:rPr>
          <w:sz w:val="22"/>
          <w:szCs w:val="22"/>
          <w:lang w:eastAsia="ar-SA"/>
        </w:rPr>
      </w:pPr>
      <w:r w:rsidRPr="001B24F0">
        <w:rPr>
          <w:sz w:val="22"/>
          <w:szCs w:val="22"/>
          <w:lang w:eastAsia="ar-SA"/>
        </w:rPr>
        <w:t xml:space="preserve">Koszty dodatkowe poniesione na zabezpieczenie dokonanych dostaw oraz wszelkie inne uzasadnione koszty związane z odstąpieniem od umowy ponosi Strona, która jest winna odstąpienia od umowy. </w:t>
      </w:r>
    </w:p>
    <w:p w14:paraId="4A966529" w14:textId="0DD1D52C" w:rsidR="00962228" w:rsidRPr="001515AE" w:rsidRDefault="00DE3A2A" w:rsidP="001515AE">
      <w:pPr>
        <w:widowControl w:val="0"/>
        <w:spacing w:before="240" w:line="300" w:lineRule="atLeast"/>
        <w:jc w:val="center"/>
        <w:rPr>
          <w:b/>
          <w:sz w:val="22"/>
          <w:szCs w:val="22"/>
          <w:lang w:eastAsia="pl-PL"/>
        </w:rPr>
      </w:pPr>
      <w:r w:rsidRPr="001515AE">
        <w:rPr>
          <w:b/>
          <w:sz w:val="22"/>
          <w:szCs w:val="22"/>
          <w:lang w:eastAsia="pl-PL"/>
        </w:rPr>
        <w:t>§ 12</w:t>
      </w:r>
      <w:r w:rsidR="00F97350">
        <w:rPr>
          <w:b/>
          <w:sz w:val="22"/>
          <w:szCs w:val="22"/>
          <w:lang w:eastAsia="pl-PL"/>
        </w:rPr>
        <w:t>.</w:t>
      </w:r>
    </w:p>
    <w:p w14:paraId="06B3C4F1" w14:textId="266F62A6" w:rsidR="00962228" w:rsidRPr="001B24F0" w:rsidRDefault="00F97350">
      <w:pPr>
        <w:shd w:val="clear" w:color="auto" w:fill="FFFFFF"/>
        <w:spacing w:after="240"/>
        <w:ind w:right="-2"/>
        <w:jc w:val="center"/>
        <w:rPr>
          <w:sz w:val="22"/>
          <w:szCs w:val="22"/>
        </w:rPr>
      </w:pPr>
      <w:r>
        <w:rPr>
          <w:b/>
          <w:bCs/>
          <w:color w:val="000000"/>
          <w:sz w:val="22"/>
          <w:szCs w:val="22"/>
        </w:rPr>
        <w:t>Zmiany U</w:t>
      </w:r>
      <w:r w:rsidR="00DE3A2A" w:rsidRPr="001B24F0">
        <w:rPr>
          <w:b/>
          <w:bCs/>
          <w:color w:val="000000"/>
          <w:sz w:val="22"/>
          <w:szCs w:val="22"/>
        </w:rPr>
        <w:t>mowy</w:t>
      </w:r>
    </w:p>
    <w:p w14:paraId="39970C5F" w14:textId="0ADDC765"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 xml:space="preserve">Strony zgodnie ustalają, że zakazuje się zmian </w:t>
      </w:r>
      <w:r w:rsidR="00F97350">
        <w:rPr>
          <w:sz w:val="22"/>
          <w:szCs w:val="22"/>
          <w:lang w:eastAsia="ar-SA"/>
        </w:rPr>
        <w:t>istotnych postanowień zawartej U</w:t>
      </w:r>
      <w:r w:rsidRPr="001B24F0">
        <w:rPr>
          <w:sz w:val="22"/>
          <w:szCs w:val="22"/>
          <w:lang w:eastAsia="ar-SA"/>
        </w:rPr>
        <w:t>mowy oraz wprowadzania nowych postanowień, jeżeli przy ich uwzględnieniu należałoby zmienić treść oferty, z zastrzeżeniem poniższego.</w:t>
      </w:r>
    </w:p>
    <w:p w14:paraId="72C2628A" w14:textId="77777777"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Zamawiający dopuszcza następujące zmiany umowy:</w:t>
      </w:r>
    </w:p>
    <w:p w14:paraId="2E0980AF" w14:textId="7AB8F137" w:rsidR="00962228" w:rsidRPr="00F97350" w:rsidRDefault="00F97350" w:rsidP="00F97350">
      <w:pPr>
        <w:widowControl w:val="0"/>
        <w:numPr>
          <w:ilvl w:val="0"/>
          <w:numId w:val="23"/>
        </w:numPr>
        <w:shd w:val="clear" w:color="auto" w:fill="FFFFFF"/>
        <w:suppressAutoHyphens w:val="0"/>
        <w:autoSpaceDE w:val="0"/>
        <w:autoSpaceDN w:val="0"/>
        <w:adjustRightInd w:val="0"/>
        <w:ind w:left="993" w:hanging="284"/>
        <w:jc w:val="both"/>
        <w:rPr>
          <w:sz w:val="22"/>
          <w:szCs w:val="22"/>
        </w:rPr>
      </w:pPr>
      <w:r>
        <w:rPr>
          <w:sz w:val="22"/>
          <w:szCs w:val="22"/>
        </w:rPr>
        <w:t xml:space="preserve">w zakresie ceny dotyczące </w:t>
      </w:r>
      <w:r w:rsidR="00DE3A2A" w:rsidRPr="00F97350">
        <w:rPr>
          <w:sz w:val="22"/>
          <w:szCs w:val="22"/>
        </w:rPr>
        <w:t xml:space="preserve">zmiany stawki podatku od towarów i usług, </w:t>
      </w:r>
    </w:p>
    <w:p w14:paraId="3D9A8C72" w14:textId="77777777" w:rsidR="00962228" w:rsidRPr="001B24F0" w:rsidRDefault="00DE3A2A" w:rsidP="001515AE">
      <w:pPr>
        <w:widowControl w:val="0"/>
        <w:numPr>
          <w:ilvl w:val="0"/>
          <w:numId w:val="23"/>
        </w:numPr>
        <w:shd w:val="clear" w:color="auto" w:fill="FFFFFF"/>
        <w:suppressAutoHyphens w:val="0"/>
        <w:autoSpaceDE w:val="0"/>
        <w:autoSpaceDN w:val="0"/>
        <w:adjustRightInd w:val="0"/>
        <w:spacing w:before="120"/>
        <w:ind w:left="993" w:hanging="284"/>
        <w:jc w:val="both"/>
        <w:rPr>
          <w:strike/>
          <w:sz w:val="22"/>
          <w:szCs w:val="22"/>
        </w:rPr>
      </w:pPr>
      <w:r w:rsidRPr="001B24F0">
        <w:rPr>
          <w:sz w:val="22"/>
          <w:szCs w:val="22"/>
        </w:rPr>
        <w:t>w zakresie terminu:</w:t>
      </w:r>
    </w:p>
    <w:p w14:paraId="6D0AC734"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wystąpienia siły wyższej i innych zdarzeń nadzwyczajnych;</w:t>
      </w:r>
    </w:p>
    <w:p w14:paraId="51891545"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w przypadku wystąpienia niekorzystnych warunków atmosferycznych, w szczególności, odbiegających od normy, intensywnych lub długotrwałych opadów deszczu lub śniegu, uniemożliwiających terminowe wykonanie przedmiotu dostawy, </w:t>
      </w:r>
    </w:p>
    <w:p w14:paraId="1301C9D1"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w prawie bezpośrednio związane z realizacją przedmiotu umowy,</w:t>
      </w:r>
    </w:p>
    <w:p w14:paraId="46A810EC"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jeżeli wystąpi brak możliwości wykonywania przedmiotu umowy z powodu niedopuszczania do jego wykonywania przez uprawniony organ lub nakazania ich wstrzymania przez uprawniony organ, z przyczyn niezależnych od Wykonawcy;</w:t>
      </w:r>
    </w:p>
    <w:p w14:paraId="389DF7D7"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 przyczyn, za które odpowiedzialność ponosi Zamawiający;</w:t>
      </w:r>
    </w:p>
    <w:p w14:paraId="1F39BF3C"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okoliczności niezależnych od Wykonawcy lub Zamawiającego, wpływających na przedłużenie terminu realizacji przedmiotu umowy;</w:t>
      </w:r>
    </w:p>
    <w:p w14:paraId="056A2942" w14:textId="68D276DA" w:rsidR="00962228" w:rsidRPr="001B24F0" w:rsidRDefault="00F97350" w:rsidP="001515AE">
      <w:pPr>
        <w:widowControl w:val="0"/>
        <w:numPr>
          <w:ilvl w:val="0"/>
          <w:numId w:val="23"/>
        </w:numPr>
        <w:shd w:val="clear" w:color="auto" w:fill="FFFFFF"/>
        <w:suppressAutoHyphens w:val="0"/>
        <w:autoSpaceDE w:val="0"/>
        <w:autoSpaceDN w:val="0"/>
        <w:adjustRightInd w:val="0"/>
        <w:spacing w:before="120"/>
        <w:ind w:left="993" w:hanging="284"/>
        <w:jc w:val="both"/>
        <w:rPr>
          <w:strike/>
          <w:sz w:val="22"/>
          <w:szCs w:val="22"/>
        </w:rPr>
      </w:pPr>
      <w:r>
        <w:rPr>
          <w:sz w:val="22"/>
          <w:szCs w:val="22"/>
        </w:rPr>
        <w:t>w zakresie przedmiotu U</w:t>
      </w:r>
      <w:r w:rsidR="00DE3A2A" w:rsidRPr="001B24F0">
        <w:rPr>
          <w:sz w:val="22"/>
          <w:szCs w:val="22"/>
        </w:rPr>
        <w:t>mowy, w przypadku, gdy wystąpi:</w:t>
      </w:r>
    </w:p>
    <w:p w14:paraId="54BD6EE4"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niedostępność na rynku sprzętu/oprogramowania wskazanych w ofercie Wykonawcy spowodowana zaprzestaniem produkcji lub wycofaniem z rynku, na co Wykonawca przedłoży stosowne dowody,</w:t>
      </w:r>
    </w:p>
    <w:p w14:paraId="0253F739"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pojawienie się na rynku sprzętu/oprogramowania nowszej generacji pozwalających na zaoszczędzenie kosztów realizacji dostawy lub późniejszych kosztów eksploatacji, na co Wykonawca przedłoży stosowne dowody, </w:t>
      </w:r>
    </w:p>
    <w:p w14:paraId="6A4009BD"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pojawienie się nowszej technologii wykonania zamówienia pozwalającej na zaoszczędzenie czasu realizacji dostawy lub jej kosztów bądź kosztów eksploatacji, na co Wykonawca przedłoży stosowne dowody,</w:t>
      </w:r>
    </w:p>
    <w:p w14:paraId="35C2952B"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konieczności zrealizowania dostawy przy zastosowaniu innych rozwiązań technicznych lub materiałowych ze względu na zamiany przepisów prawa,</w:t>
      </w:r>
    </w:p>
    <w:p w14:paraId="04E1669F"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konieczności zrealizowania dostawy przy zastosowaniu innych rozwiązań technicznych lub materiałowych, gdyby zastosowanie przewidzianych rozwiązań groziło niewykonaniem lub wadliwym wykonaniem Projektu,</w:t>
      </w:r>
    </w:p>
    <w:p w14:paraId="562A86A0" w14:textId="2783432A" w:rsidR="00962228" w:rsidRPr="001B24F0" w:rsidRDefault="00DE3A2A" w:rsidP="001515AE">
      <w:pPr>
        <w:pStyle w:val="Akapitzlist"/>
        <w:numPr>
          <w:ilvl w:val="0"/>
          <w:numId w:val="23"/>
        </w:numPr>
        <w:spacing w:before="120" w:line="276" w:lineRule="auto"/>
        <w:ind w:left="993" w:hanging="284"/>
        <w:jc w:val="both"/>
        <w:rPr>
          <w:sz w:val="22"/>
          <w:szCs w:val="22"/>
        </w:rPr>
      </w:pPr>
      <w:r w:rsidRPr="001B24F0">
        <w:rPr>
          <w:sz w:val="22"/>
          <w:szCs w:val="22"/>
        </w:rPr>
        <w:t>w zakresie zasad i termin</w:t>
      </w:r>
      <w:r w:rsidR="00F97350">
        <w:rPr>
          <w:sz w:val="22"/>
          <w:szCs w:val="22"/>
        </w:rPr>
        <w:t>ów płatności i innych warunków U</w:t>
      </w:r>
      <w:r w:rsidRPr="001B24F0">
        <w:rPr>
          <w:sz w:val="22"/>
          <w:szCs w:val="22"/>
        </w:rPr>
        <w:t xml:space="preserve">mowy, w przypadku: </w:t>
      </w:r>
    </w:p>
    <w:p w14:paraId="387B900D"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wystąpienia siły wyższej i innych zdarzeń nadzwyczajnych,</w:t>
      </w:r>
    </w:p>
    <w:p w14:paraId="77521A16"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zasad finansowania przedmiotu umowy,</w:t>
      </w:r>
    </w:p>
    <w:p w14:paraId="23BFB641"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umowy o dofinansowanie przedmiotu umowy;</w:t>
      </w:r>
    </w:p>
    <w:p w14:paraId="0CBFA39F"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zmiany w obowiązujących przepisach, jeżeli zgodnie z nimi konieczne będzie dostosowanie treści niniejszej umowy do aktualnego stanu prawnego,</w:t>
      </w:r>
    </w:p>
    <w:p w14:paraId="2EF4D398" w14:textId="23B0E174"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 xml:space="preserve">dopuszcza się zmianę podwykonawcy, przy pomocy, którego Wykonawca realizuje </w:t>
      </w:r>
      <w:r w:rsidR="00F97350">
        <w:rPr>
          <w:sz w:val="22"/>
          <w:szCs w:val="22"/>
        </w:rPr>
        <w:lastRenderedPageBreak/>
        <w:t>przedmiot U</w:t>
      </w:r>
      <w:r w:rsidRPr="001B24F0">
        <w:rPr>
          <w:sz w:val="22"/>
          <w:szCs w:val="22"/>
        </w:rPr>
        <w:t>mowy na innego po uprzedniej akceptacji Zamawiającego,</w:t>
      </w:r>
    </w:p>
    <w:p w14:paraId="016636FA"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dopuszcza się rezygnację z podwykonawcy, przy pomocy, którego Wykonawca realizuje przedmiot umowy,</w:t>
      </w:r>
    </w:p>
    <w:p w14:paraId="4957D69B" w14:textId="77777777" w:rsidR="00962228" w:rsidRPr="001B24F0" w:rsidRDefault="00DE3A2A" w:rsidP="001515AE">
      <w:pPr>
        <w:widowControl w:val="0"/>
        <w:numPr>
          <w:ilvl w:val="2"/>
          <w:numId w:val="24"/>
        </w:numPr>
        <w:shd w:val="clear" w:color="auto" w:fill="FFFFFF"/>
        <w:tabs>
          <w:tab w:val="clear" w:pos="2340"/>
        </w:tabs>
        <w:suppressAutoHyphens w:val="0"/>
        <w:autoSpaceDE w:val="0"/>
        <w:autoSpaceDN w:val="0"/>
        <w:adjustRightInd w:val="0"/>
        <w:ind w:left="1276" w:hanging="284"/>
        <w:jc w:val="both"/>
        <w:rPr>
          <w:sz w:val="22"/>
          <w:szCs w:val="22"/>
        </w:rPr>
      </w:pPr>
      <w:r w:rsidRPr="001B24F0">
        <w:rPr>
          <w:sz w:val="22"/>
          <w:szCs w:val="22"/>
        </w:rPr>
        <w:t>gdy w chwili zawarcia Umowy nieznane były fakty mające na nie wpływ, przy jednoczesnym założeniu, że zakres zmian nie spowoduje wystąpienia zmian niekorzystnych dla Zamawiającego,</w:t>
      </w:r>
    </w:p>
    <w:p w14:paraId="49D0E495" w14:textId="77777777" w:rsidR="00962228" w:rsidRPr="001B24F0" w:rsidRDefault="00DE3A2A" w:rsidP="00F30D54">
      <w:pPr>
        <w:widowControl w:val="0"/>
        <w:numPr>
          <w:ilvl w:val="2"/>
          <w:numId w:val="24"/>
        </w:numPr>
        <w:shd w:val="clear" w:color="auto" w:fill="FFFFFF"/>
        <w:tabs>
          <w:tab w:val="clear" w:pos="2340"/>
        </w:tabs>
        <w:suppressAutoHyphens w:val="0"/>
        <w:autoSpaceDE w:val="0"/>
        <w:autoSpaceDN w:val="0"/>
        <w:adjustRightInd w:val="0"/>
        <w:spacing w:after="120"/>
        <w:ind w:left="1276" w:hanging="284"/>
        <w:jc w:val="both"/>
        <w:rPr>
          <w:sz w:val="22"/>
          <w:szCs w:val="22"/>
        </w:rPr>
      </w:pPr>
      <w:r w:rsidRPr="001B24F0">
        <w:rPr>
          <w:sz w:val="22"/>
          <w:szCs w:val="22"/>
        </w:rPr>
        <w:t>rezygnacji przez Zamawiającego z realizacji części Umowy, w takiej sytuacji zmianie ulega również wynagrodzenie Wykonawcy.</w:t>
      </w:r>
    </w:p>
    <w:p w14:paraId="6DDDF920" w14:textId="77777777"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Warunkiem dokonania zmian w niniejszej umowie jest złożenie wniosku przez stronę inicjującą zmianę, zawierającego w treści minimum: opis propozycji zmian, uzasadnienie zmian, stosowne dowody o ile są wymagane, opis wpływu zmiany na warunki wykonania umowy.</w:t>
      </w:r>
    </w:p>
    <w:p w14:paraId="77AB2806" w14:textId="73C4B29C" w:rsidR="00962228" w:rsidRPr="001B24F0" w:rsidRDefault="00F97350" w:rsidP="001515AE">
      <w:pPr>
        <w:widowControl w:val="0"/>
        <w:numPr>
          <w:ilvl w:val="0"/>
          <w:numId w:val="42"/>
        </w:numPr>
        <w:suppressAutoHyphens w:val="0"/>
        <w:spacing w:after="60" w:line="276" w:lineRule="auto"/>
        <w:jc w:val="both"/>
        <w:rPr>
          <w:sz w:val="22"/>
          <w:szCs w:val="22"/>
          <w:lang w:eastAsia="ar-SA"/>
        </w:rPr>
      </w:pPr>
      <w:r>
        <w:rPr>
          <w:sz w:val="22"/>
          <w:szCs w:val="22"/>
          <w:lang w:eastAsia="ar-SA"/>
        </w:rPr>
        <w:t>Zmiana U</w:t>
      </w:r>
      <w:r w:rsidR="00DE3A2A" w:rsidRPr="001B24F0">
        <w:rPr>
          <w:sz w:val="22"/>
          <w:szCs w:val="22"/>
          <w:lang w:eastAsia="ar-SA"/>
        </w:rPr>
        <w:t xml:space="preserve">mowy może nastąpić wyłącznie w formie pisemnej, pod rygorem nieważności, po porozumieniu obu stron w sprawie jej warunków. </w:t>
      </w:r>
    </w:p>
    <w:p w14:paraId="7C2B617E" w14:textId="77777777" w:rsidR="00962228" w:rsidRPr="001B24F0" w:rsidRDefault="00DE3A2A" w:rsidP="001515AE">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Wszystkie powyższe postanowienia stanowią katalog zmian, na które Zamawiający może wyrazić zgodę. Nie stanowią jednocześnie zobowiązania do wyrażenia takiej zgody.</w:t>
      </w:r>
    </w:p>
    <w:p w14:paraId="27480D98" w14:textId="77777777" w:rsidR="00962228" w:rsidRPr="001B24F0" w:rsidRDefault="00DE3A2A" w:rsidP="0071075F">
      <w:pPr>
        <w:widowControl w:val="0"/>
        <w:numPr>
          <w:ilvl w:val="0"/>
          <w:numId w:val="42"/>
        </w:numPr>
        <w:suppressAutoHyphens w:val="0"/>
        <w:spacing w:line="276" w:lineRule="auto"/>
        <w:ind w:left="641" w:hanging="357"/>
        <w:jc w:val="both"/>
        <w:rPr>
          <w:sz w:val="22"/>
          <w:szCs w:val="22"/>
          <w:lang w:eastAsia="ar-SA"/>
        </w:rPr>
      </w:pPr>
      <w:r w:rsidRPr="001B24F0">
        <w:rPr>
          <w:sz w:val="22"/>
          <w:szCs w:val="22"/>
          <w:lang w:eastAsia="ar-SA"/>
        </w:rPr>
        <w:t>Nie stanowi zmiany umowy:</w:t>
      </w:r>
    </w:p>
    <w:p w14:paraId="123E4C93" w14:textId="77777777" w:rsidR="00962228" w:rsidRPr="001B24F0" w:rsidRDefault="00DE3A2A" w:rsidP="001515AE">
      <w:pPr>
        <w:numPr>
          <w:ilvl w:val="0"/>
          <w:numId w:val="25"/>
        </w:numPr>
        <w:spacing w:after="40"/>
        <w:ind w:left="1134" w:hanging="425"/>
        <w:jc w:val="both"/>
        <w:rPr>
          <w:sz w:val="22"/>
          <w:szCs w:val="22"/>
        </w:rPr>
      </w:pPr>
      <w:r w:rsidRPr="001B24F0">
        <w:rPr>
          <w:sz w:val="22"/>
          <w:szCs w:val="22"/>
        </w:rPr>
        <w:t>zmiana danych związanych z obsługą administracyjno-organizacyjną umowy (np. zmiana nr rachunku bankowego);</w:t>
      </w:r>
    </w:p>
    <w:p w14:paraId="7B0C5A65" w14:textId="77777777" w:rsidR="00962228" w:rsidRPr="001B24F0" w:rsidRDefault="00DE3A2A" w:rsidP="0071075F">
      <w:pPr>
        <w:numPr>
          <w:ilvl w:val="0"/>
          <w:numId w:val="25"/>
        </w:numPr>
        <w:spacing w:after="120"/>
        <w:ind w:left="1134" w:hanging="425"/>
        <w:jc w:val="both"/>
        <w:rPr>
          <w:sz w:val="22"/>
          <w:szCs w:val="22"/>
        </w:rPr>
      </w:pPr>
      <w:r w:rsidRPr="001B24F0">
        <w:rPr>
          <w:sz w:val="22"/>
          <w:szCs w:val="22"/>
        </w:rPr>
        <w:t>zmiana danych teleadresowych, zmiany osób reprezentujących Strony.</w:t>
      </w:r>
    </w:p>
    <w:p w14:paraId="23F4E155" w14:textId="77777777" w:rsidR="00962228" w:rsidRPr="001B24F0" w:rsidRDefault="00DE3A2A" w:rsidP="0071075F">
      <w:pPr>
        <w:widowControl w:val="0"/>
        <w:numPr>
          <w:ilvl w:val="0"/>
          <w:numId w:val="42"/>
        </w:numPr>
        <w:suppressAutoHyphens w:val="0"/>
        <w:spacing w:after="60" w:line="276" w:lineRule="auto"/>
        <w:jc w:val="both"/>
        <w:rPr>
          <w:sz w:val="22"/>
          <w:szCs w:val="22"/>
          <w:lang w:eastAsia="ar-SA"/>
        </w:rPr>
      </w:pPr>
      <w:r w:rsidRPr="001B24F0">
        <w:rPr>
          <w:sz w:val="22"/>
          <w:szCs w:val="22"/>
          <w:lang w:eastAsia="ar-SA"/>
        </w:rPr>
        <w:t>Jeżeli postanowienia umowy określają terminy na wykonanie obowiązków przez Wykonawcę, Zamawiający może, na uzasadniony wniosek Wykonawcy, wyrazić zgodę (w formie pisemnej pod rygorem nieważności) na wydłużenie terminu na wykonanie danego obowiązku, jeżeli nie spowoduje to utrudnień w realizacji przedmiotu umowy, co nie stanowi zmiany umowy. Postanowienie zdania poprzedzającego nie stanowi zobowiązania Zamawiającego do wyrażenia zgody.</w:t>
      </w:r>
    </w:p>
    <w:p w14:paraId="04755179" w14:textId="77777777" w:rsidR="00962228" w:rsidRPr="0071075F" w:rsidRDefault="00DE3A2A" w:rsidP="0071075F">
      <w:pPr>
        <w:widowControl w:val="0"/>
        <w:spacing w:before="240" w:line="300" w:lineRule="atLeast"/>
        <w:jc w:val="center"/>
        <w:rPr>
          <w:b/>
          <w:sz w:val="22"/>
          <w:szCs w:val="22"/>
          <w:lang w:eastAsia="pl-PL"/>
        </w:rPr>
      </w:pPr>
      <w:r w:rsidRPr="0071075F">
        <w:rPr>
          <w:b/>
          <w:sz w:val="22"/>
          <w:szCs w:val="22"/>
          <w:lang w:eastAsia="pl-PL"/>
        </w:rPr>
        <w:t>§ 13</w:t>
      </w:r>
    </w:p>
    <w:p w14:paraId="23C34F66" w14:textId="77777777" w:rsidR="00962228" w:rsidRPr="001B24F0" w:rsidRDefault="00DE3A2A">
      <w:pPr>
        <w:tabs>
          <w:tab w:val="left" w:pos="2127"/>
          <w:tab w:val="left" w:pos="2410"/>
          <w:tab w:val="left" w:pos="4678"/>
        </w:tabs>
        <w:spacing w:after="120"/>
        <w:jc w:val="center"/>
        <w:rPr>
          <w:b/>
          <w:color w:val="000000"/>
          <w:sz w:val="22"/>
          <w:szCs w:val="22"/>
        </w:rPr>
      </w:pPr>
      <w:r w:rsidRPr="001B24F0">
        <w:rPr>
          <w:b/>
          <w:color w:val="000000"/>
          <w:sz w:val="22"/>
          <w:szCs w:val="22"/>
        </w:rPr>
        <w:t>Postanowienia końcowe</w:t>
      </w:r>
    </w:p>
    <w:p w14:paraId="16C9B7A0" w14:textId="435A3D46"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 xml:space="preserve">Wszelkie zmiany </w:t>
      </w:r>
      <w:r w:rsidR="00F97350">
        <w:rPr>
          <w:sz w:val="22"/>
          <w:szCs w:val="22"/>
          <w:lang w:eastAsia="ar-SA"/>
        </w:rPr>
        <w:t>U</w:t>
      </w:r>
      <w:r w:rsidRPr="001B24F0">
        <w:rPr>
          <w:sz w:val="22"/>
          <w:szCs w:val="22"/>
          <w:lang w:eastAsia="ar-SA"/>
        </w:rPr>
        <w:t>mowy mogą być dokonane wyłącznie za zgodą obu stron wyrażoną w formie aneksu.</w:t>
      </w:r>
    </w:p>
    <w:p w14:paraId="5396381C" w14:textId="57069CE5"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 xml:space="preserve">W sprawach </w:t>
      </w:r>
      <w:r w:rsidR="00F97350">
        <w:rPr>
          <w:sz w:val="22"/>
          <w:szCs w:val="22"/>
          <w:lang w:eastAsia="ar-SA"/>
        </w:rPr>
        <w:t>nie uregulowanych w U</w:t>
      </w:r>
      <w:r w:rsidRPr="001B24F0">
        <w:rPr>
          <w:sz w:val="22"/>
          <w:szCs w:val="22"/>
          <w:lang w:eastAsia="ar-SA"/>
        </w:rPr>
        <w:t>mowie będą miały zastosowanie właściwe przepisy ustawy Prawo zamówień publicznych oraz Kodeksu Cywilnego.</w:t>
      </w:r>
    </w:p>
    <w:p w14:paraId="44F372D9" w14:textId="48EE50DD"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Ewentualne spory wynikłe</w:t>
      </w:r>
      <w:r w:rsidR="00F97350">
        <w:rPr>
          <w:sz w:val="22"/>
          <w:szCs w:val="22"/>
          <w:lang w:eastAsia="ar-SA"/>
        </w:rPr>
        <w:t xml:space="preserve"> na tle wykonywania U</w:t>
      </w:r>
      <w:r w:rsidRPr="001B24F0">
        <w:rPr>
          <w:sz w:val="22"/>
          <w:szCs w:val="22"/>
          <w:lang w:eastAsia="ar-SA"/>
        </w:rPr>
        <w:t>mowy rozstrzygane będą przez Sąd Powszechny właściwy dla siedziby Zamawiającego.</w:t>
      </w:r>
    </w:p>
    <w:p w14:paraId="4A89BF28" w14:textId="77777777" w:rsidR="00962228" w:rsidRPr="001B24F0" w:rsidRDefault="00DE3A2A" w:rsidP="0071075F">
      <w:pPr>
        <w:widowControl w:val="0"/>
        <w:numPr>
          <w:ilvl w:val="0"/>
          <w:numId w:val="43"/>
        </w:numPr>
        <w:suppressAutoHyphens w:val="0"/>
        <w:spacing w:after="60" w:line="276" w:lineRule="auto"/>
        <w:jc w:val="both"/>
        <w:rPr>
          <w:sz w:val="22"/>
          <w:szCs w:val="22"/>
          <w:lang w:eastAsia="ar-SA"/>
        </w:rPr>
      </w:pPr>
      <w:r w:rsidRPr="001B24F0">
        <w:rPr>
          <w:sz w:val="22"/>
          <w:szCs w:val="22"/>
          <w:lang w:eastAsia="ar-SA"/>
        </w:rPr>
        <w:t>Umowę sporządzono w trzech jednobrzmiących egzemplarzach, dwa dla Zamawiającego, jeden dla Wykonawcy.</w:t>
      </w:r>
    </w:p>
    <w:p w14:paraId="748F8FCE" w14:textId="4DC250E0" w:rsidR="00962228" w:rsidRPr="0071075F" w:rsidRDefault="00DE3A2A" w:rsidP="0071075F">
      <w:pPr>
        <w:widowControl w:val="0"/>
        <w:spacing w:before="240" w:after="120" w:line="300" w:lineRule="atLeast"/>
        <w:rPr>
          <w:b/>
          <w:sz w:val="22"/>
          <w:szCs w:val="22"/>
          <w:lang w:eastAsia="pl-PL"/>
        </w:rPr>
      </w:pPr>
      <w:r w:rsidRPr="0071075F">
        <w:rPr>
          <w:b/>
          <w:sz w:val="22"/>
          <w:szCs w:val="22"/>
          <w:lang w:eastAsia="pl-PL"/>
        </w:rPr>
        <w:t>Załączniki</w:t>
      </w:r>
      <w:r w:rsidR="0071075F" w:rsidRPr="0071075F">
        <w:rPr>
          <w:b/>
          <w:sz w:val="22"/>
          <w:szCs w:val="22"/>
          <w:lang w:eastAsia="pl-PL"/>
        </w:rPr>
        <w:t>:</w:t>
      </w:r>
    </w:p>
    <w:p w14:paraId="2C437F55" w14:textId="3FE759AD" w:rsidR="00962228" w:rsidRPr="001B24F0" w:rsidRDefault="00DE3A2A" w:rsidP="0071075F">
      <w:pPr>
        <w:widowControl w:val="0"/>
        <w:numPr>
          <w:ilvl w:val="0"/>
          <w:numId w:val="44"/>
        </w:numPr>
        <w:suppressAutoHyphens w:val="0"/>
        <w:spacing w:after="60" w:line="276" w:lineRule="auto"/>
        <w:jc w:val="both"/>
        <w:rPr>
          <w:sz w:val="22"/>
          <w:szCs w:val="22"/>
          <w:lang w:eastAsia="ar-SA"/>
        </w:rPr>
      </w:pPr>
      <w:r w:rsidRPr="0071075F">
        <w:rPr>
          <w:sz w:val="22"/>
          <w:szCs w:val="22"/>
          <w:lang w:eastAsia="ar-SA"/>
        </w:rPr>
        <w:t>Opis przedmiotu zamówienia stanowiący wypełnion</w:t>
      </w:r>
      <w:r w:rsidR="0071075F" w:rsidRPr="0071075F">
        <w:rPr>
          <w:sz w:val="22"/>
          <w:szCs w:val="22"/>
          <w:lang w:eastAsia="ar-SA"/>
        </w:rPr>
        <w:t>y</w:t>
      </w:r>
      <w:r w:rsidRPr="0071075F">
        <w:rPr>
          <w:sz w:val="22"/>
          <w:szCs w:val="22"/>
          <w:lang w:eastAsia="ar-SA"/>
        </w:rPr>
        <w:t xml:space="preserve"> przez Wykonawcę załącznik </w:t>
      </w:r>
      <w:r w:rsidR="0071075F" w:rsidRPr="0071075F">
        <w:rPr>
          <w:sz w:val="22"/>
          <w:szCs w:val="22"/>
          <w:lang w:eastAsia="ar-SA"/>
        </w:rPr>
        <w:t>nr 2</w:t>
      </w:r>
      <w:r w:rsidRPr="0071075F">
        <w:rPr>
          <w:sz w:val="22"/>
          <w:szCs w:val="22"/>
          <w:lang w:eastAsia="ar-SA"/>
        </w:rPr>
        <w:t>do SWZ.</w:t>
      </w:r>
    </w:p>
    <w:p w14:paraId="17444413" w14:textId="77777777" w:rsidR="0071075F" w:rsidRPr="001B24F0" w:rsidRDefault="0071075F" w:rsidP="0071075F">
      <w:pPr>
        <w:widowControl w:val="0"/>
        <w:numPr>
          <w:ilvl w:val="0"/>
          <w:numId w:val="44"/>
        </w:numPr>
        <w:suppressAutoHyphens w:val="0"/>
        <w:spacing w:after="60" w:line="276" w:lineRule="auto"/>
        <w:jc w:val="both"/>
        <w:rPr>
          <w:sz w:val="22"/>
          <w:szCs w:val="22"/>
          <w:lang w:eastAsia="ar-SA"/>
        </w:rPr>
      </w:pPr>
      <w:r w:rsidRPr="001B24F0">
        <w:rPr>
          <w:sz w:val="22"/>
          <w:szCs w:val="22"/>
          <w:lang w:eastAsia="ar-SA"/>
        </w:rPr>
        <w:t>Oferta Wykonawcy – Formularz asortymentowo-cenowy,</w:t>
      </w:r>
    </w:p>
    <w:p w14:paraId="3478BAFE" w14:textId="77777777" w:rsidR="00962228" w:rsidRPr="001B24F0" w:rsidRDefault="00962228">
      <w:pPr>
        <w:rPr>
          <w:b/>
          <w:color w:val="000000"/>
          <w:sz w:val="22"/>
          <w:szCs w:val="22"/>
        </w:rPr>
      </w:pPr>
    </w:p>
    <w:p w14:paraId="16AA7752" w14:textId="77777777" w:rsidR="00962228" w:rsidRPr="001B24F0" w:rsidRDefault="00962228">
      <w:pPr>
        <w:ind w:left="708"/>
        <w:rPr>
          <w:b/>
          <w:color w:val="000000"/>
          <w:sz w:val="22"/>
          <w:szCs w:val="22"/>
        </w:rPr>
      </w:pPr>
    </w:p>
    <w:p w14:paraId="24B03E7C" w14:textId="77777777" w:rsidR="00962228" w:rsidRPr="001B24F0" w:rsidRDefault="00962228">
      <w:pPr>
        <w:ind w:left="708"/>
        <w:rPr>
          <w:b/>
          <w:color w:val="000000"/>
          <w:sz w:val="22"/>
          <w:szCs w:val="22"/>
        </w:rPr>
      </w:pPr>
    </w:p>
    <w:p w14:paraId="1859EFA5" w14:textId="77777777" w:rsidR="00962228" w:rsidRPr="001B24F0" w:rsidRDefault="00962228">
      <w:pPr>
        <w:ind w:left="708"/>
        <w:rPr>
          <w:b/>
          <w:color w:val="000000"/>
          <w:sz w:val="22"/>
          <w:szCs w:val="22"/>
        </w:rPr>
      </w:pPr>
    </w:p>
    <w:p w14:paraId="4D4B4330" w14:textId="77777777" w:rsidR="00962228" w:rsidRPr="001B24F0" w:rsidRDefault="00DE3A2A">
      <w:pPr>
        <w:ind w:left="708"/>
        <w:rPr>
          <w:sz w:val="22"/>
          <w:szCs w:val="22"/>
        </w:rPr>
      </w:pPr>
      <w:r w:rsidRPr="001B24F0">
        <w:rPr>
          <w:b/>
          <w:color w:val="000000"/>
          <w:sz w:val="22"/>
          <w:szCs w:val="22"/>
        </w:rPr>
        <w:t>Wykonawca:</w:t>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r>
      <w:r w:rsidRPr="001B24F0">
        <w:rPr>
          <w:b/>
          <w:color w:val="000000"/>
          <w:sz w:val="22"/>
          <w:szCs w:val="22"/>
        </w:rPr>
        <w:tab/>
        <w:t>Zamawiający:</w:t>
      </w:r>
    </w:p>
    <w:sectPr w:rsidR="00962228" w:rsidRPr="001B24F0" w:rsidSect="00F30D54">
      <w:headerReference w:type="default" r:id="rId11"/>
      <w:footerReference w:type="default" r:id="rId12"/>
      <w:pgSz w:w="11906" w:h="16838"/>
      <w:pgMar w:top="1134" w:right="1134" w:bottom="1276" w:left="1276" w:header="426" w:footer="879"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1BBC0" w14:textId="77777777" w:rsidR="00F63A20" w:rsidRDefault="00F63A20">
      <w:r>
        <w:separator/>
      </w:r>
    </w:p>
  </w:endnote>
  <w:endnote w:type="continuationSeparator" w:id="0">
    <w:p w14:paraId="6A2D4F0C" w14:textId="77777777" w:rsidR="00F63A20" w:rsidRDefault="00F6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MS">
    <w:altName w:val="Times New Roman"/>
    <w:charset w:val="EE"/>
    <w:family w:val="auto"/>
    <w:pitch w:val="default"/>
  </w:font>
  <w:font w:name="TimesNewRoman,Bold">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OpenSymbol">
    <w:altName w:val="Segoe UI 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Univers-PL">
    <w:altName w:val="Malgun Gothic"/>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6DAD5" w14:textId="77777777" w:rsidR="005F6FF5" w:rsidRDefault="005F6FF5">
    <w:pPr>
      <w:pStyle w:val="Stopka"/>
      <w:jc w:val="center"/>
      <w:rPr>
        <w:rStyle w:val="Numerstrony"/>
        <w:rFonts w:ascii="Calibri" w:hAnsi="Calibri" w:cs="Calibri"/>
        <w:sz w:val="18"/>
        <w:szCs w:val="18"/>
      </w:rPr>
    </w:pPr>
  </w:p>
  <w:p w14:paraId="6FC498D8" w14:textId="77777777" w:rsidR="005F6FF5" w:rsidRDefault="005F6FF5">
    <w:pPr>
      <w:pStyle w:val="Stopka"/>
      <w:jc w:val="center"/>
      <w:rPr>
        <w:rStyle w:val="Numerstrony"/>
        <w:rFonts w:ascii="Calibri" w:hAnsi="Calibri" w:cs="Calibri"/>
        <w:sz w:val="18"/>
        <w:szCs w:val="18"/>
      </w:rPr>
    </w:pPr>
  </w:p>
  <w:p w14:paraId="5EB6060E" w14:textId="6B95E023" w:rsidR="00962228" w:rsidRPr="00AA7C6F" w:rsidRDefault="00DE3A2A" w:rsidP="00AA7C6F">
    <w:pPr>
      <w:pStyle w:val="Stopka"/>
      <w:jc w:val="right"/>
    </w:pPr>
    <w:r w:rsidRPr="00AA7C6F">
      <w:rPr>
        <w:rStyle w:val="Numerstrony"/>
        <w:sz w:val="18"/>
        <w:szCs w:val="18"/>
      </w:rPr>
      <w:fldChar w:fldCharType="begin"/>
    </w:r>
    <w:r w:rsidRPr="00AA7C6F">
      <w:rPr>
        <w:rStyle w:val="Numerstrony"/>
        <w:sz w:val="18"/>
        <w:szCs w:val="18"/>
      </w:rPr>
      <w:instrText xml:space="preserve"> PAGE </w:instrText>
    </w:r>
    <w:r w:rsidRPr="00AA7C6F">
      <w:rPr>
        <w:rStyle w:val="Numerstrony"/>
        <w:sz w:val="18"/>
        <w:szCs w:val="18"/>
      </w:rPr>
      <w:fldChar w:fldCharType="separate"/>
    </w:r>
    <w:r w:rsidR="00EE5D79">
      <w:rPr>
        <w:rStyle w:val="Numerstrony"/>
        <w:noProof/>
        <w:sz w:val="18"/>
        <w:szCs w:val="18"/>
      </w:rPr>
      <w:t>10</w:t>
    </w:r>
    <w:r w:rsidRPr="00AA7C6F">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A0690" w14:textId="77777777" w:rsidR="00F63A20" w:rsidRDefault="00F63A20">
      <w:r>
        <w:separator/>
      </w:r>
    </w:p>
  </w:footnote>
  <w:footnote w:type="continuationSeparator" w:id="0">
    <w:p w14:paraId="2B983BDD" w14:textId="77777777" w:rsidR="00F63A20" w:rsidRDefault="00F63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2B5F" w14:textId="40230496" w:rsidR="00962228" w:rsidRDefault="0096222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left" w:pos="0"/>
        </w:tabs>
        <w:ind w:left="432" w:hanging="432"/>
      </w:pPr>
      <w:rPr>
        <w:b w:val="0"/>
        <w:i w:val="0"/>
      </w:rPr>
    </w:lvl>
    <w:lvl w:ilvl="1">
      <w:start w:val="1"/>
      <w:numFmt w:val="none"/>
      <w:pStyle w:val="Nagwek2"/>
      <w:suff w:val="nothing"/>
      <w:lvlText w:val=""/>
      <w:lvlJc w:val="left"/>
      <w:pPr>
        <w:tabs>
          <w:tab w:val="left" w:pos="0"/>
        </w:tabs>
        <w:ind w:left="576" w:hanging="576"/>
      </w:pPr>
    </w:lvl>
    <w:lvl w:ilvl="2">
      <w:start w:val="1"/>
      <w:numFmt w:val="none"/>
      <w:pStyle w:val="Nagwek3"/>
      <w:suff w:val="nothing"/>
      <w:lvlText w:val=""/>
      <w:lvlJc w:val="left"/>
      <w:pPr>
        <w:tabs>
          <w:tab w:val="left" w:pos="0"/>
        </w:tabs>
        <w:ind w:left="720" w:hanging="72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pStyle w:val="Nagwek9"/>
      <w:suff w:val="nothing"/>
      <w:lvlText w:val=""/>
      <w:lvlJc w:val="left"/>
      <w:pPr>
        <w:tabs>
          <w:tab w:val="left" w:pos="0"/>
        </w:tabs>
        <w:ind w:left="1584" w:hanging="1584"/>
      </w:pPr>
    </w:lvl>
  </w:abstractNum>
  <w:abstractNum w:abstractNumId="1" w15:restartNumberingAfterBreak="0">
    <w:nsid w:val="0000000B"/>
    <w:multiLevelType w:val="multilevel"/>
    <w:tmpl w:val="0000000B"/>
    <w:lvl w:ilvl="0">
      <w:start w:val="1"/>
      <w:numFmt w:val="decimal"/>
      <w:lvlText w:val="%1."/>
      <w:lvlJc w:val="left"/>
      <w:pPr>
        <w:tabs>
          <w:tab w:val="left" w:pos="360"/>
        </w:tabs>
        <w:ind w:left="360" w:hanging="360"/>
      </w:pPr>
      <w:rPr>
        <w:rFonts w:ascii="Arial" w:eastAsia="TrebuchetMS" w:hAnsi="Arial" w:cs="Arial"/>
        <w:b w:val="0"/>
        <w:bCs w:val="0"/>
        <w:color w:val="000000"/>
        <w:sz w:val="22"/>
        <w:szCs w:val="22"/>
      </w:rPr>
    </w:lvl>
    <w:lvl w:ilvl="1">
      <w:start w:val="1"/>
      <w:numFmt w:val="decimal"/>
      <w:lvlText w:val="%2)"/>
      <w:lvlJc w:val="left"/>
      <w:pPr>
        <w:tabs>
          <w:tab w:val="left" w:pos="1211"/>
        </w:tabs>
        <w:ind w:left="1211" w:hanging="360"/>
      </w:pPr>
      <w:rPr>
        <w:rFonts w:ascii="Times New Roman" w:hAnsi="Times New Roman" w:cs="Times New Roman" w:hint="default"/>
        <w:sz w:val="22"/>
        <w:szCs w:val="22"/>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000000C"/>
    <w:multiLevelType w:val="multilevel"/>
    <w:tmpl w:val="0000000C"/>
    <w:lvl w:ilvl="0">
      <w:start w:val="1"/>
      <w:numFmt w:val="decimal"/>
      <w:lvlText w:val="%1."/>
      <w:lvlJc w:val="left"/>
      <w:pPr>
        <w:tabs>
          <w:tab w:val="left" w:pos="360"/>
        </w:tabs>
        <w:ind w:left="360" w:hanging="360"/>
      </w:pPr>
      <w:rPr>
        <w:rFonts w:ascii="Times New Roman" w:hAnsi="Times New Roman" w:cs="Times New Roman" w:hint="default"/>
        <w:color w:val="000000"/>
        <w:sz w:val="22"/>
        <w:szCs w:val="22"/>
      </w:rPr>
    </w:lvl>
    <w:lvl w:ilvl="1">
      <w:start w:val="1"/>
      <w:numFmt w:val="decimal"/>
      <w:lvlText w:val="%2."/>
      <w:lvlJc w:val="left"/>
      <w:pPr>
        <w:tabs>
          <w:tab w:val="left" w:pos="1788"/>
        </w:tabs>
        <w:ind w:left="1788" w:hanging="360"/>
      </w:pPr>
    </w:lvl>
    <w:lvl w:ilvl="2">
      <w:start w:val="1"/>
      <w:numFmt w:val="decimal"/>
      <w:lvlText w:val="%3."/>
      <w:lvlJc w:val="left"/>
      <w:pPr>
        <w:tabs>
          <w:tab w:val="left" w:pos="2148"/>
        </w:tabs>
        <w:ind w:left="2148" w:hanging="360"/>
      </w:pPr>
    </w:lvl>
    <w:lvl w:ilvl="3">
      <w:start w:val="1"/>
      <w:numFmt w:val="decimal"/>
      <w:lvlText w:val="%4."/>
      <w:lvlJc w:val="left"/>
      <w:pPr>
        <w:tabs>
          <w:tab w:val="left" w:pos="2508"/>
        </w:tabs>
        <w:ind w:left="2508" w:hanging="360"/>
      </w:pPr>
    </w:lvl>
    <w:lvl w:ilvl="4">
      <w:start w:val="1"/>
      <w:numFmt w:val="decimal"/>
      <w:lvlText w:val="%5."/>
      <w:lvlJc w:val="left"/>
      <w:pPr>
        <w:tabs>
          <w:tab w:val="left" w:pos="2868"/>
        </w:tabs>
        <w:ind w:left="2868" w:hanging="360"/>
      </w:pPr>
    </w:lvl>
    <w:lvl w:ilvl="5">
      <w:start w:val="1"/>
      <w:numFmt w:val="decimal"/>
      <w:lvlText w:val="%6."/>
      <w:lvlJc w:val="left"/>
      <w:pPr>
        <w:tabs>
          <w:tab w:val="left" w:pos="3228"/>
        </w:tabs>
        <w:ind w:left="3228" w:hanging="360"/>
      </w:pPr>
    </w:lvl>
    <w:lvl w:ilvl="6">
      <w:start w:val="1"/>
      <w:numFmt w:val="decimal"/>
      <w:lvlText w:val="%7."/>
      <w:lvlJc w:val="left"/>
      <w:pPr>
        <w:tabs>
          <w:tab w:val="left" w:pos="3588"/>
        </w:tabs>
        <w:ind w:left="3588" w:hanging="360"/>
      </w:pPr>
    </w:lvl>
    <w:lvl w:ilvl="7">
      <w:start w:val="1"/>
      <w:numFmt w:val="decimal"/>
      <w:lvlText w:val="%8."/>
      <w:lvlJc w:val="left"/>
      <w:pPr>
        <w:tabs>
          <w:tab w:val="left" w:pos="3948"/>
        </w:tabs>
        <w:ind w:left="3948" w:hanging="360"/>
      </w:pPr>
    </w:lvl>
    <w:lvl w:ilvl="8">
      <w:start w:val="1"/>
      <w:numFmt w:val="decimal"/>
      <w:lvlText w:val="%9."/>
      <w:lvlJc w:val="left"/>
      <w:pPr>
        <w:tabs>
          <w:tab w:val="left" w:pos="4308"/>
        </w:tabs>
        <w:ind w:left="4308" w:hanging="360"/>
      </w:pPr>
    </w:lvl>
  </w:abstractNum>
  <w:abstractNum w:abstractNumId="3" w15:restartNumberingAfterBreak="0">
    <w:nsid w:val="0C862436"/>
    <w:multiLevelType w:val="hybridMultilevel"/>
    <w:tmpl w:val="E4DEB7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3D708F"/>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5E1255"/>
    <w:multiLevelType w:val="multilevel"/>
    <w:tmpl w:val="105E1255"/>
    <w:lvl w:ilvl="0">
      <w:start w:val="1"/>
      <w:numFmt w:val="lowerLetter"/>
      <w:lvlText w:val="%1)"/>
      <w:lvlJc w:val="left"/>
      <w:pPr>
        <w:ind w:left="786" w:hanging="360"/>
      </w:pPr>
      <w:rPr>
        <w:rFonts w:ascii="Times New Roman" w:eastAsia="TimesNewRoman,Bold" w:hAnsi="Times New Roman"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10F06B70"/>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AA6760"/>
    <w:multiLevelType w:val="singleLevel"/>
    <w:tmpl w:val="4D6D1FAB"/>
    <w:lvl w:ilvl="0">
      <w:start w:val="1"/>
      <w:numFmt w:val="decimal"/>
      <w:lvlText w:val="%1."/>
      <w:lvlJc w:val="left"/>
      <w:pPr>
        <w:tabs>
          <w:tab w:val="left" w:pos="360"/>
        </w:tabs>
        <w:ind w:left="360" w:hanging="360"/>
      </w:pPr>
      <w:rPr>
        <w:rFonts w:ascii="Arial" w:hAnsi="Arial" w:cs="Arial" w:hint="default"/>
        <w:b w:val="0"/>
        <w:sz w:val="22"/>
        <w:szCs w:val="22"/>
      </w:rPr>
    </w:lvl>
  </w:abstractNum>
  <w:abstractNum w:abstractNumId="8" w15:restartNumberingAfterBreak="0">
    <w:nsid w:val="15B4555D"/>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E93276"/>
    <w:multiLevelType w:val="multilevel"/>
    <w:tmpl w:val="15E93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74E99"/>
    <w:multiLevelType w:val="multilevel"/>
    <w:tmpl w:val="1D574E9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146E78"/>
    <w:multiLevelType w:val="multilevel"/>
    <w:tmpl w:val="23146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77533B"/>
    <w:multiLevelType w:val="multilevel"/>
    <w:tmpl w:val="2377533B"/>
    <w:lvl w:ilvl="0">
      <w:start w:val="1"/>
      <w:numFmt w:val="decimal"/>
      <w:lvlText w:val="%1."/>
      <w:lvlJc w:val="left"/>
      <w:pPr>
        <w:ind w:left="725" w:hanging="360"/>
      </w:pPr>
      <w:rPr>
        <w:rFonts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7267B0"/>
    <w:multiLevelType w:val="hybridMultilevel"/>
    <w:tmpl w:val="3628FCC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BAE6CCD"/>
    <w:multiLevelType w:val="multilevel"/>
    <w:tmpl w:val="2BAE6CC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4E32BF"/>
    <w:multiLevelType w:val="multilevel"/>
    <w:tmpl w:val="2E4E32BF"/>
    <w:lvl w:ilvl="0">
      <w:start w:val="1"/>
      <w:numFmt w:val="decimal"/>
      <w:lvlText w:val="%1."/>
      <w:lvlJc w:val="left"/>
      <w:pPr>
        <w:ind w:left="786"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CB655C"/>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3465D6"/>
    <w:multiLevelType w:val="multilevel"/>
    <w:tmpl w:val="343465D6"/>
    <w:lvl w:ilvl="0">
      <w:start w:val="1"/>
      <w:numFmt w:val="decimal"/>
      <w:lvlText w:val="%1."/>
      <w:lvlJc w:val="left"/>
      <w:pPr>
        <w:ind w:left="720" w:hanging="360"/>
      </w:pPr>
      <w:rPr>
        <w:rFonts w:hint="default"/>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FF0571"/>
    <w:multiLevelType w:val="hybridMultilevel"/>
    <w:tmpl w:val="E4DEB7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FE4FD5"/>
    <w:multiLevelType w:val="multilevel"/>
    <w:tmpl w:val="37FE4FD5"/>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94567A"/>
    <w:multiLevelType w:val="multilevel"/>
    <w:tmpl w:val="3B945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980519"/>
    <w:multiLevelType w:val="multilevel"/>
    <w:tmpl w:val="3B9805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B55696"/>
    <w:multiLevelType w:val="hybridMultilevel"/>
    <w:tmpl w:val="E974A3D6"/>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 w15:restartNumberingAfterBreak="0">
    <w:nsid w:val="454369E7"/>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9472D1"/>
    <w:multiLevelType w:val="multilevel"/>
    <w:tmpl w:val="459472D1"/>
    <w:lvl w:ilvl="0">
      <w:start w:val="1"/>
      <w:numFmt w:val="bullet"/>
      <w:lvlText w:val="­"/>
      <w:lvlJc w:val="left"/>
      <w:pPr>
        <w:ind w:left="720" w:hanging="360"/>
      </w:pPr>
      <w:rPr>
        <w:rFonts w:ascii="Arial" w:hAnsi="Arial" w:hint="default"/>
        <w:strike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8714BF3"/>
    <w:multiLevelType w:val="multilevel"/>
    <w:tmpl w:val="48714BF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3B10BF"/>
    <w:multiLevelType w:val="hybridMultilevel"/>
    <w:tmpl w:val="2E8E4846"/>
    <w:lvl w:ilvl="0" w:tplc="04150011">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27" w15:restartNumberingAfterBreak="0">
    <w:nsid w:val="4A96315C"/>
    <w:multiLevelType w:val="multilevel"/>
    <w:tmpl w:val="4A96315C"/>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D6D1FAB"/>
    <w:multiLevelType w:val="singleLevel"/>
    <w:tmpl w:val="BCF483B0"/>
    <w:lvl w:ilvl="0">
      <w:start w:val="1"/>
      <w:numFmt w:val="decimal"/>
      <w:lvlText w:val="%1."/>
      <w:lvlJc w:val="left"/>
      <w:pPr>
        <w:tabs>
          <w:tab w:val="left" w:pos="360"/>
        </w:tabs>
        <w:ind w:left="360" w:hanging="360"/>
      </w:pPr>
      <w:rPr>
        <w:rFonts w:ascii="Times New Roman" w:hAnsi="Times New Roman" w:cs="Times New Roman" w:hint="default"/>
        <w:b w:val="0"/>
        <w:sz w:val="22"/>
        <w:szCs w:val="22"/>
      </w:rPr>
    </w:lvl>
  </w:abstractNum>
  <w:abstractNum w:abstractNumId="29" w15:restartNumberingAfterBreak="0">
    <w:nsid w:val="4E4459D3"/>
    <w:multiLevelType w:val="hybridMultilevel"/>
    <w:tmpl w:val="9AA64A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F28728D"/>
    <w:multiLevelType w:val="hybridMultilevel"/>
    <w:tmpl w:val="E974A3D6"/>
    <w:lvl w:ilvl="0" w:tplc="04150011">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5198067C"/>
    <w:multiLevelType w:val="multilevel"/>
    <w:tmpl w:val="519806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656756F"/>
    <w:multiLevelType w:val="multilevel"/>
    <w:tmpl w:val="5656756F"/>
    <w:lvl w:ilvl="0">
      <w:start w:val="1"/>
      <w:numFmt w:val="decimal"/>
      <w:lvlText w:val="%1."/>
      <w:lvlJc w:val="left"/>
      <w:pPr>
        <w:tabs>
          <w:tab w:val="left" w:pos="964"/>
        </w:tabs>
        <w:ind w:left="1162" w:hanging="595"/>
      </w:pPr>
      <w:rPr>
        <w:rFonts w:ascii="Arial" w:eastAsia="Times New Roman" w:hAnsi="Arial" w:cs="Arial"/>
        <w:b w:val="0"/>
      </w:rPr>
    </w:lvl>
    <w:lvl w:ilvl="1">
      <w:start w:val="1"/>
      <w:numFmt w:val="decimal"/>
      <w:lvlText w:val="%2)"/>
      <w:lvlJc w:val="left"/>
      <w:pPr>
        <w:tabs>
          <w:tab w:val="left" w:pos="1440"/>
        </w:tabs>
        <w:ind w:left="1440" w:hanging="360"/>
      </w:pPr>
    </w:lvl>
    <w:lvl w:ilvl="2">
      <w:start w:val="1"/>
      <w:numFmt w:val="bullet"/>
      <w:lvlText w:val="­"/>
      <w:lvlJc w:val="left"/>
      <w:pPr>
        <w:tabs>
          <w:tab w:val="left" w:pos="2340"/>
        </w:tabs>
        <w:ind w:left="2340" w:hanging="360"/>
      </w:pPr>
      <w:rPr>
        <w:rFonts w:ascii="Arial" w:hAnsi="Aria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33" w15:restartNumberingAfterBreak="0">
    <w:nsid w:val="58AF7E46"/>
    <w:multiLevelType w:val="multilevel"/>
    <w:tmpl w:val="58AF7E46"/>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B845D8"/>
    <w:multiLevelType w:val="multilevel"/>
    <w:tmpl w:val="15E93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60680E"/>
    <w:multiLevelType w:val="multilevel"/>
    <w:tmpl w:val="5A6068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E56CF8"/>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2A3EF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675FB2"/>
    <w:multiLevelType w:val="multilevel"/>
    <w:tmpl w:val="65675FB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8EE32CE"/>
    <w:multiLevelType w:val="multilevel"/>
    <w:tmpl w:val="68EE32C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9594B39"/>
    <w:multiLevelType w:val="multilevel"/>
    <w:tmpl w:val="69594B39"/>
    <w:lvl w:ilvl="0">
      <w:start w:val="1"/>
      <w:numFmt w:val="decimal"/>
      <w:lvlText w:val="%1."/>
      <w:lvlJc w:val="left"/>
      <w:pPr>
        <w:ind w:left="218"/>
      </w:pPr>
      <w:rPr>
        <w:rFonts w:ascii="Calibri" w:eastAsia="Calibri" w:hAnsi="Calibri" w:cs="Calibri"/>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shd w:val="clear" w:color="auto" w:fill="auto"/>
        <w:vertAlign w:val="baseline"/>
      </w:rPr>
    </w:lvl>
  </w:abstractNum>
  <w:abstractNum w:abstractNumId="41" w15:restartNumberingAfterBreak="0">
    <w:nsid w:val="6EFC1920"/>
    <w:multiLevelType w:val="multilevel"/>
    <w:tmpl w:val="6EFC19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E24FE4"/>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A53E15"/>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9428101">
    <w:abstractNumId w:val="0"/>
  </w:num>
  <w:num w:numId="2" w16cid:durableId="1734351118">
    <w:abstractNumId w:val="40"/>
  </w:num>
  <w:num w:numId="3" w16cid:durableId="1566645310">
    <w:abstractNumId w:val="28"/>
  </w:num>
  <w:num w:numId="4" w16cid:durableId="185294101">
    <w:abstractNumId w:val="15"/>
  </w:num>
  <w:num w:numId="5" w16cid:durableId="1136291090">
    <w:abstractNumId w:val="25"/>
  </w:num>
  <w:num w:numId="6" w16cid:durableId="581374261">
    <w:abstractNumId w:val="24"/>
  </w:num>
  <w:num w:numId="7" w16cid:durableId="1484739452">
    <w:abstractNumId w:val="41"/>
  </w:num>
  <w:num w:numId="8" w16cid:durableId="2004896109">
    <w:abstractNumId w:val="1"/>
  </w:num>
  <w:num w:numId="9" w16cid:durableId="505093531">
    <w:abstractNumId w:val="38"/>
  </w:num>
  <w:num w:numId="10" w16cid:durableId="1577596079">
    <w:abstractNumId w:val="11"/>
  </w:num>
  <w:num w:numId="11" w16cid:durableId="932324988">
    <w:abstractNumId w:val="19"/>
  </w:num>
  <w:num w:numId="12" w16cid:durableId="934051098">
    <w:abstractNumId w:val="9"/>
  </w:num>
  <w:num w:numId="13" w16cid:durableId="1897353880">
    <w:abstractNumId w:val="33"/>
  </w:num>
  <w:num w:numId="14" w16cid:durableId="1712725712">
    <w:abstractNumId w:val="43"/>
  </w:num>
  <w:num w:numId="15" w16cid:durableId="1926107450">
    <w:abstractNumId w:val="5"/>
  </w:num>
  <w:num w:numId="16" w16cid:durableId="1253199267">
    <w:abstractNumId w:val="35"/>
  </w:num>
  <w:num w:numId="17" w16cid:durableId="1487431338">
    <w:abstractNumId w:val="14"/>
  </w:num>
  <w:num w:numId="18" w16cid:durableId="1111361993">
    <w:abstractNumId w:val="31"/>
  </w:num>
  <w:num w:numId="19" w16cid:durableId="728305138">
    <w:abstractNumId w:val="20"/>
  </w:num>
  <w:num w:numId="20" w16cid:durableId="67385101">
    <w:abstractNumId w:val="21"/>
  </w:num>
  <w:num w:numId="21" w16cid:durableId="1139962031">
    <w:abstractNumId w:val="39"/>
  </w:num>
  <w:num w:numId="22" w16cid:durableId="57947910">
    <w:abstractNumId w:val="17"/>
  </w:num>
  <w:num w:numId="23" w16cid:durableId="634716950">
    <w:abstractNumId w:val="27"/>
  </w:num>
  <w:num w:numId="24" w16cid:durableId="1909268572">
    <w:abstractNumId w:val="32"/>
  </w:num>
  <w:num w:numId="25" w16cid:durableId="183059070">
    <w:abstractNumId w:val="10"/>
  </w:num>
  <w:num w:numId="26" w16cid:durableId="124979086">
    <w:abstractNumId w:val="12"/>
  </w:num>
  <w:num w:numId="27" w16cid:durableId="1898126524">
    <w:abstractNumId w:val="2"/>
  </w:num>
  <w:num w:numId="28" w16cid:durableId="536624540">
    <w:abstractNumId w:val="29"/>
  </w:num>
  <w:num w:numId="29" w16cid:durableId="782576345">
    <w:abstractNumId w:val="7"/>
  </w:num>
  <w:num w:numId="30" w16cid:durableId="1235552402">
    <w:abstractNumId w:val="37"/>
  </w:num>
  <w:num w:numId="31" w16cid:durableId="2134245589">
    <w:abstractNumId w:val="26"/>
  </w:num>
  <w:num w:numId="32" w16cid:durableId="949775930">
    <w:abstractNumId w:val="3"/>
  </w:num>
  <w:num w:numId="33" w16cid:durableId="494490128">
    <w:abstractNumId w:val="18"/>
  </w:num>
  <w:num w:numId="34" w16cid:durableId="645936520">
    <w:abstractNumId w:val="34"/>
  </w:num>
  <w:num w:numId="35" w16cid:durableId="668873278">
    <w:abstractNumId w:val="13"/>
  </w:num>
  <w:num w:numId="36" w16cid:durableId="1438066510">
    <w:abstractNumId w:val="30"/>
  </w:num>
  <w:num w:numId="37" w16cid:durableId="670763556">
    <w:abstractNumId w:val="22"/>
  </w:num>
  <w:num w:numId="38" w16cid:durableId="1835991404">
    <w:abstractNumId w:val="42"/>
  </w:num>
  <w:num w:numId="39" w16cid:durableId="547302401">
    <w:abstractNumId w:val="36"/>
  </w:num>
  <w:num w:numId="40" w16cid:durableId="1207907458">
    <w:abstractNumId w:val="23"/>
  </w:num>
  <w:num w:numId="41" w16cid:durableId="1200126556">
    <w:abstractNumId w:val="6"/>
  </w:num>
  <w:num w:numId="42" w16cid:durableId="2015838157">
    <w:abstractNumId w:val="16"/>
  </w:num>
  <w:num w:numId="43" w16cid:durableId="1276017357">
    <w:abstractNumId w:val="8"/>
  </w:num>
  <w:num w:numId="44" w16cid:durableId="10862232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1E"/>
    <w:rsid w:val="0000265D"/>
    <w:rsid w:val="000039C7"/>
    <w:rsid w:val="0000743B"/>
    <w:rsid w:val="000078F5"/>
    <w:rsid w:val="00007C4B"/>
    <w:rsid w:val="00012BEB"/>
    <w:rsid w:val="00020380"/>
    <w:rsid w:val="00031016"/>
    <w:rsid w:val="00031C5A"/>
    <w:rsid w:val="00041FA3"/>
    <w:rsid w:val="0004255C"/>
    <w:rsid w:val="00064622"/>
    <w:rsid w:val="00066444"/>
    <w:rsid w:val="00066468"/>
    <w:rsid w:val="00091F5E"/>
    <w:rsid w:val="000A10C0"/>
    <w:rsid w:val="000A6C08"/>
    <w:rsid w:val="000A6FB7"/>
    <w:rsid w:val="000B3B9D"/>
    <w:rsid w:val="00100704"/>
    <w:rsid w:val="00101B80"/>
    <w:rsid w:val="00120EAA"/>
    <w:rsid w:val="001375B8"/>
    <w:rsid w:val="00137645"/>
    <w:rsid w:val="00143A58"/>
    <w:rsid w:val="00146A29"/>
    <w:rsid w:val="00147D75"/>
    <w:rsid w:val="001515AE"/>
    <w:rsid w:val="0015567E"/>
    <w:rsid w:val="001604D2"/>
    <w:rsid w:val="001615C8"/>
    <w:rsid w:val="00182569"/>
    <w:rsid w:val="00193828"/>
    <w:rsid w:val="001B0D91"/>
    <w:rsid w:val="001B24F0"/>
    <w:rsid w:val="001B5A4F"/>
    <w:rsid w:val="001C26AF"/>
    <w:rsid w:val="001C2E84"/>
    <w:rsid w:val="001D0C4E"/>
    <w:rsid w:val="001D0FB2"/>
    <w:rsid w:val="001E3133"/>
    <w:rsid w:val="001F63A8"/>
    <w:rsid w:val="00210DEB"/>
    <w:rsid w:val="002322BD"/>
    <w:rsid w:val="00241AE0"/>
    <w:rsid w:val="00244491"/>
    <w:rsid w:val="002569F9"/>
    <w:rsid w:val="002609D2"/>
    <w:rsid w:val="00263073"/>
    <w:rsid w:val="00265107"/>
    <w:rsid w:val="002664BB"/>
    <w:rsid w:val="0026767B"/>
    <w:rsid w:val="00277248"/>
    <w:rsid w:val="00281026"/>
    <w:rsid w:val="00281B2E"/>
    <w:rsid w:val="00294442"/>
    <w:rsid w:val="002946D1"/>
    <w:rsid w:val="002A59F3"/>
    <w:rsid w:val="002D6BD7"/>
    <w:rsid w:val="002E67A8"/>
    <w:rsid w:val="00304A2A"/>
    <w:rsid w:val="00305CCA"/>
    <w:rsid w:val="0030775B"/>
    <w:rsid w:val="00321C4E"/>
    <w:rsid w:val="00337822"/>
    <w:rsid w:val="003427C6"/>
    <w:rsid w:val="00345F21"/>
    <w:rsid w:val="00350B66"/>
    <w:rsid w:val="003531F9"/>
    <w:rsid w:val="0035376F"/>
    <w:rsid w:val="0036653F"/>
    <w:rsid w:val="00370A6C"/>
    <w:rsid w:val="003738F2"/>
    <w:rsid w:val="00374129"/>
    <w:rsid w:val="00375B6A"/>
    <w:rsid w:val="00375EE0"/>
    <w:rsid w:val="00376C93"/>
    <w:rsid w:val="003863FD"/>
    <w:rsid w:val="00391153"/>
    <w:rsid w:val="003A5CE0"/>
    <w:rsid w:val="003B3C44"/>
    <w:rsid w:val="003C627B"/>
    <w:rsid w:val="003D3C8D"/>
    <w:rsid w:val="003E2627"/>
    <w:rsid w:val="003E35FD"/>
    <w:rsid w:val="003E608C"/>
    <w:rsid w:val="00401A6B"/>
    <w:rsid w:val="00410663"/>
    <w:rsid w:val="00412140"/>
    <w:rsid w:val="00432DBD"/>
    <w:rsid w:val="004369D9"/>
    <w:rsid w:val="004400A1"/>
    <w:rsid w:val="00440DBA"/>
    <w:rsid w:val="00452B05"/>
    <w:rsid w:val="00456E53"/>
    <w:rsid w:val="004577E4"/>
    <w:rsid w:val="0046627C"/>
    <w:rsid w:val="00477F4F"/>
    <w:rsid w:val="00491948"/>
    <w:rsid w:val="00493F5C"/>
    <w:rsid w:val="00494387"/>
    <w:rsid w:val="004977EE"/>
    <w:rsid w:val="004A1523"/>
    <w:rsid w:val="004A19A1"/>
    <w:rsid w:val="004A1A00"/>
    <w:rsid w:val="004A3E45"/>
    <w:rsid w:val="004B5115"/>
    <w:rsid w:val="004B5D1C"/>
    <w:rsid w:val="004C0C8D"/>
    <w:rsid w:val="004C5540"/>
    <w:rsid w:val="004C696F"/>
    <w:rsid w:val="004E0862"/>
    <w:rsid w:val="004F09F8"/>
    <w:rsid w:val="004F671A"/>
    <w:rsid w:val="005028B0"/>
    <w:rsid w:val="0050361C"/>
    <w:rsid w:val="005124E4"/>
    <w:rsid w:val="00513C70"/>
    <w:rsid w:val="00514EC0"/>
    <w:rsid w:val="005161AE"/>
    <w:rsid w:val="005171DF"/>
    <w:rsid w:val="00530D6B"/>
    <w:rsid w:val="00531114"/>
    <w:rsid w:val="00533175"/>
    <w:rsid w:val="00536B89"/>
    <w:rsid w:val="00542F72"/>
    <w:rsid w:val="0054645A"/>
    <w:rsid w:val="0055370E"/>
    <w:rsid w:val="00555147"/>
    <w:rsid w:val="00567AB0"/>
    <w:rsid w:val="00570C07"/>
    <w:rsid w:val="00570F68"/>
    <w:rsid w:val="0057127B"/>
    <w:rsid w:val="005759AE"/>
    <w:rsid w:val="00586A60"/>
    <w:rsid w:val="0059178D"/>
    <w:rsid w:val="0059433C"/>
    <w:rsid w:val="005956BD"/>
    <w:rsid w:val="005A137B"/>
    <w:rsid w:val="005A22E8"/>
    <w:rsid w:val="005A2D7E"/>
    <w:rsid w:val="005A3F73"/>
    <w:rsid w:val="005A670C"/>
    <w:rsid w:val="005A70F4"/>
    <w:rsid w:val="005B3779"/>
    <w:rsid w:val="005C0003"/>
    <w:rsid w:val="005C09B7"/>
    <w:rsid w:val="005C14A0"/>
    <w:rsid w:val="005D45ED"/>
    <w:rsid w:val="005D75B5"/>
    <w:rsid w:val="005E0393"/>
    <w:rsid w:val="005E2B1D"/>
    <w:rsid w:val="005F6FF5"/>
    <w:rsid w:val="0060635F"/>
    <w:rsid w:val="006115BD"/>
    <w:rsid w:val="0061201E"/>
    <w:rsid w:val="00614858"/>
    <w:rsid w:val="00620C3B"/>
    <w:rsid w:val="006306B5"/>
    <w:rsid w:val="00647FE6"/>
    <w:rsid w:val="0065102D"/>
    <w:rsid w:val="00651A9C"/>
    <w:rsid w:val="00672E96"/>
    <w:rsid w:val="00675B70"/>
    <w:rsid w:val="00683CBB"/>
    <w:rsid w:val="00696024"/>
    <w:rsid w:val="00697E72"/>
    <w:rsid w:val="006B090F"/>
    <w:rsid w:val="006B5D8D"/>
    <w:rsid w:val="006C485A"/>
    <w:rsid w:val="006E3FDA"/>
    <w:rsid w:val="006E47BA"/>
    <w:rsid w:val="006E5998"/>
    <w:rsid w:val="006F0D3F"/>
    <w:rsid w:val="006F2556"/>
    <w:rsid w:val="006F4DA9"/>
    <w:rsid w:val="006F79E0"/>
    <w:rsid w:val="007011A8"/>
    <w:rsid w:val="0071075F"/>
    <w:rsid w:val="00713559"/>
    <w:rsid w:val="007144E9"/>
    <w:rsid w:val="0072130B"/>
    <w:rsid w:val="00725607"/>
    <w:rsid w:val="007347BF"/>
    <w:rsid w:val="00736610"/>
    <w:rsid w:val="00741CFB"/>
    <w:rsid w:val="00742934"/>
    <w:rsid w:val="00754A82"/>
    <w:rsid w:val="007563DE"/>
    <w:rsid w:val="00771046"/>
    <w:rsid w:val="00771DFE"/>
    <w:rsid w:val="00771FDB"/>
    <w:rsid w:val="0077266E"/>
    <w:rsid w:val="00786BF9"/>
    <w:rsid w:val="007978BD"/>
    <w:rsid w:val="007A1369"/>
    <w:rsid w:val="007A23AC"/>
    <w:rsid w:val="007A29FB"/>
    <w:rsid w:val="007A68E9"/>
    <w:rsid w:val="007A6937"/>
    <w:rsid w:val="007A6F92"/>
    <w:rsid w:val="007B2D86"/>
    <w:rsid w:val="007B43E6"/>
    <w:rsid w:val="007D2A9F"/>
    <w:rsid w:val="007D33ED"/>
    <w:rsid w:val="007D41BA"/>
    <w:rsid w:val="007E645B"/>
    <w:rsid w:val="007F2E4A"/>
    <w:rsid w:val="00800821"/>
    <w:rsid w:val="00805811"/>
    <w:rsid w:val="00805D9B"/>
    <w:rsid w:val="00820CD5"/>
    <w:rsid w:val="0084141B"/>
    <w:rsid w:val="00846F64"/>
    <w:rsid w:val="00847DE3"/>
    <w:rsid w:val="00850ADD"/>
    <w:rsid w:val="00853E63"/>
    <w:rsid w:val="0085532B"/>
    <w:rsid w:val="008647A7"/>
    <w:rsid w:val="00870263"/>
    <w:rsid w:val="00881B41"/>
    <w:rsid w:val="00885165"/>
    <w:rsid w:val="008926E6"/>
    <w:rsid w:val="008958C1"/>
    <w:rsid w:val="008B22FD"/>
    <w:rsid w:val="008B5000"/>
    <w:rsid w:val="008B5541"/>
    <w:rsid w:val="008C5613"/>
    <w:rsid w:val="008D18FA"/>
    <w:rsid w:val="008D2B58"/>
    <w:rsid w:val="008E36D8"/>
    <w:rsid w:val="008F0C1E"/>
    <w:rsid w:val="009008FE"/>
    <w:rsid w:val="00904043"/>
    <w:rsid w:val="009042B5"/>
    <w:rsid w:val="0090753E"/>
    <w:rsid w:val="00917B9C"/>
    <w:rsid w:val="0092637C"/>
    <w:rsid w:val="00927FEF"/>
    <w:rsid w:val="00931D7B"/>
    <w:rsid w:val="00937E81"/>
    <w:rsid w:val="00942845"/>
    <w:rsid w:val="0095314B"/>
    <w:rsid w:val="00962228"/>
    <w:rsid w:val="0096719F"/>
    <w:rsid w:val="009835AC"/>
    <w:rsid w:val="00985228"/>
    <w:rsid w:val="00986BDB"/>
    <w:rsid w:val="0098716F"/>
    <w:rsid w:val="009920E5"/>
    <w:rsid w:val="009948D7"/>
    <w:rsid w:val="0099635F"/>
    <w:rsid w:val="00997CF0"/>
    <w:rsid w:val="009A5998"/>
    <w:rsid w:val="009B28A9"/>
    <w:rsid w:val="009B3781"/>
    <w:rsid w:val="009B47EB"/>
    <w:rsid w:val="009D1180"/>
    <w:rsid w:val="009D70C3"/>
    <w:rsid w:val="009E1D53"/>
    <w:rsid w:val="009E40B5"/>
    <w:rsid w:val="009F29DE"/>
    <w:rsid w:val="009F5E0D"/>
    <w:rsid w:val="009F7930"/>
    <w:rsid w:val="00A1102A"/>
    <w:rsid w:val="00A11238"/>
    <w:rsid w:val="00A137E0"/>
    <w:rsid w:val="00A159AA"/>
    <w:rsid w:val="00A216B4"/>
    <w:rsid w:val="00A24AF8"/>
    <w:rsid w:val="00A30443"/>
    <w:rsid w:val="00A31442"/>
    <w:rsid w:val="00A4429D"/>
    <w:rsid w:val="00A4575D"/>
    <w:rsid w:val="00A51347"/>
    <w:rsid w:val="00A5151C"/>
    <w:rsid w:val="00A528E3"/>
    <w:rsid w:val="00A55673"/>
    <w:rsid w:val="00A56F97"/>
    <w:rsid w:val="00A66034"/>
    <w:rsid w:val="00A702C3"/>
    <w:rsid w:val="00A72074"/>
    <w:rsid w:val="00A75F4E"/>
    <w:rsid w:val="00A86917"/>
    <w:rsid w:val="00A87252"/>
    <w:rsid w:val="00A917BB"/>
    <w:rsid w:val="00A94933"/>
    <w:rsid w:val="00AA50BB"/>
    <w:rsid w:val="00AA5873"/>
    <w:rsid w:val="00AA7C6F"/>
    <w:rsid w:val="00AB3BC8"/>
    <w:rsid w:val="00AC1848"/>
    <w:rsid w:val="00AC2B75"/>
    <w:rsid w:val="00AD020A"/>
    <w:rsid w:val="00AD421B"/>
    <w:rsid w:val="00AD75B6"/>
    <w:rsid w:val="00AF01F3"/>
    <w:rsid w:val="00AF4003"/>
    <w:rsid w:val="00AF4FB6"/>
    <w:rsid w:val="00AF5F5E"/>
    <w:rsid w:val="00AF7492"/>
    <w:rsid w:val="00B01BF1"/>
    <w:rsid w:val="00B01FAA"/>
    <w:rsid w:val="00B154DC"/>
    <w:rsid w:val="00B3362D"/>
    <w:rsid w:val="00B3575B"/>
    <w:rsid w:val="00B373EA"/>
    <w:rsid w:val="00B71D3F"/>
    <w:rsid w:val="00B731C3"/>
    <w:rsid w:val="00B84098"/>
    <w:rsid w:val="00B853D8"/>
    <w:rsid w:val="00B86C19"/>
    <w:rsid w:val="00BA4F44"/>
    <w:rsid w:val="00BB6CC3"/>
    <w:rsid w:val="00BC369D"/>
    <w:rsid w:val="00BD3C9C"/>
    <w:rsid w:val="00BE0A52"/>
    <w:rsid w:val="00BF4ECD"/>
    <w:rsid w:val="00C03227"/>
    <w:rsid w:val="00C04A69"/>
    <w:rsid w:val="00C158F7"/>
    <w:rsid w:val="00C15E57"/>
    <w:rsid w:val="00C26AE7"/>
    <w:rsid w:val="00C27CF7"/>
    <w:rsid w:val="00C36D2A"/>
    <w:rsid w:val="00C42741"/>
    <w:rsid w:val="00C51869"/>
    <w:rsid w:val="00C52D50"/>
    <w:rsid w:val="00C56B3F"/>
    <w:rsid w:val="00C61722"/>
    <w:rsid w:val="00C718FF"/>
    <w:rsid w:val="00CA05DB"/>
    <w:rsid w:val="00CA6551"/>
    <w:rsid w:val="00CB3121"/>
    <w:rsid w:val="00CB34D9"/>
    <w:rsid w:val="00CC0961"/>
    <w:rsid w:val="00CC5FE3"/>
    <w:rsid w:val="00CD51EB"/>
    <w:rsid w:val="00CD5445"/>
    <w:rsid w:val="00CD5C25"/>
    <w:rsid w:val="00CD76FD"/>
    <w:rsid w:val="00CE183D"/>
    <w:rsid w:val="00CE32A1"/>
    <w:rsid w:val="00CE386C"/>
    <w:rsid w:val="00CF1D93"/>
    <w:rsid w:val="00D01A19"/>
    <w:rsid w:val="00D1500A"/>
    <w:rsid w:val="00D205B1"/>
    <w:rsid w:val="00D428BE"/>
    <w:rsid w:val="00D47A34"/>
    <w:rsid w:val="00D56E02"/>
    <w:rsid w:val="00D650D4"/>
    <w:rsid w:val="00D709DA"/>
    <w:rsid w:val="00D72A6A"/>
    <w:rsid w:val="00D76E62"/>
    <w:rsid w:val="00D81FB9"/>
    <w:rsid w:val="00D859F2"/>
    <w:rsid w:val="00D9371E"/>
    <w:rsid w:val="00DA0016"/>
    <w:rsid w:val="00DA1093"/>
    <w:rsid w:val="00DA5BEF"/>
    <w:rsid w:val="00DC3456"/>
    <w:rsid w:val="00DC61FD"/>
    <w:rsid w:val="00DD0E85"/>
    <w:rsid w:val="00DD1380"/>
    <w:rsid w:val="00DD6974"/>
    <w:rsid w:val="00DE3A2A"/>
    <w:rsid w:val="00DF06D5"/>
    <w:rsid w:val="00DF0F1C"/>
    <w:rsid w:val="00DF1CCA"/>
    <w:rsid w:val="00E10EAF"/>
    <w:rsid w:val="00E11F95"/>
    <w:rsid w:val="00E16D29"/>
    <w:rsid w:val="00E276C5"/>
    <w:rsid w:val="00E33C43"/>
    <w:rsid w:val="00E36726"/>
    <w:rsid w:val="00E42045"/>
    <w:rsid w:val="00E46080"/>
    <w:rsid w:val="00E61085"/>
    <w:rsid w:val="00E719F5"/>
    <w:rsid w:val="00E732B8"/>
    <w:rsid w:val="00E81375"/>
    <w:rsid w:val="00E8181C"/>
    <w:rsid w:val="00E8633F"/>
    <w:rsid w:val="00E9206D"/>
    <w:rsid w:val="00E94381"/>
    <w:rsid w:val="00EA1558"/>
    <w:rsid w:val="00EA179E"/>
    <w:rsid w:val="00EA6EFF"/>
    <w:rsid w:val="00EB57C7"/>
    <w:rsid w:val="00EB7E97"/>
    <w:rsid w:val="00ED4325"/>
    <w:rsid w:val="00ED64D3"/>
    <w:rsid w:val="00EE40F9"/>
    <w:rsid w:val="00EE4C44"/>
    <w:rsid w:val="00EE5D79"/>
    <w:rsid w:val="00EF72AD"/>
    <w:rsid w:val="00F00516"/>
    <w:rsid w:val="00F05921"/>
    <w:rsid w:val="00F23668"/>
    <w:rsid w:val="00F23907"/>
    <w:rsid w:val="00F24023"/>
    <w:rsid w:val="00F26FCD"/>
    <w:rsid w:val="00F27525"/>
    <w:rsid w:val="00F30D54"/>
    <w:rsid w:val="00F30F3F"/>
    <w:rsid w:val="00F35375"/>
    <w:rsid w:val="00F519E2"/>
    <w:rsid w:val="00F57605"/>
    <w:rsid w:val="00F62B7D"/>
    <w:rsid w:val="00F63A20"/>
    <w:rsid w:val="00F7065A"/>
    <w:rsid w:val="00F72261"/>
    <w:rsid w:val="00F738B6"/>
    <w:rsid w:val="00F93C20"/>
    <w:rsid w:val="00F94B0B"/>
    <w:rsid w:val="00F97350"/>
    <w:rsid w:val="00FA3E6A"/>
    <w:rsid w:val="00FB1026"/>
    <w:rsid w:val="00FC659C"/>
    <w:rsid w:val="00FD6F4B"/>
    <w:rsid w:val="00FE212F"/>
    <w:rsid w:val="00FE7653"/>
    <w:rsid w:val="00FF6B06"/>
    <w:rsid w:val="0AEB07F8"/>
    <w:rsid w:val="1F4473BB"/>
    <w:rsid w:val="589B56E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AB97441"/>
  <w15:docId w15:val="{A844E22C-D691-46D8-9548-B72244C0D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lang w:eastAsia="zh-CN"/>
    </w:rPr>
  </w:style>
  <w:style w:type="paragraph" w:styleId="Nagwek1">
    <w:name w:val="heading 1"/>
    <w:basedOn w:val="Normalny"/>
    <w:next w:val="Normalny"/>
    <w:link w:val="Nagwek1Znak"/>
    <w:uiPriority w:val="9"/>
    <w:qFormat/>
    <w:pPr>
      <w:keepNext/>
      <w:jc w:val="center"/>
      <w:outlineLvl w:val="0"/>
    </w:pPr>
    <w:rPr>
      <w:b/>
      <w:sz w:val="24"/>
    </w:rPr>
  </w:style>
  <w:style w:type="paragraph" w:styleId="Nagwek2">
    <w:name w:val="heading 2"/>
    <w:basedOn w:val="Normalny"/>
    <w:next w:val="Normalny"/>
    <w:qFormat/>
    <w:pPr>
      <w:keepNext/>
      <w:numPr>
        <w:ilvl w:val="1"/>
        <w:numId w:val="1"/>
      </w:numPr>
      <w:jc w:val="both"/>
      <w:outlineLvl w:val="1"/>
    </w:pPr>
    <w:rPr>
      <w:b/>
      <w:sz w:val="28"/>
    </w:rPr>
  </w:style>
  <w:style w:type="paragraph" w:styleId="Nagwek3">
    <w:name w:val="heading 3"/>
    <w:basedOn w:val="Normalny"/>
    <w:next w:val="Normalny"/>
    <w:qFormat/>
    <w:pPr>
      <w:keepNext/>
      <w:numPr>
        <w:ilvl w:val="2"/>
        <w:numId w:val="1"/>
      </w:numPr>
      <w:ind w:left="283" w:firstLine="0"/>
      <w:jc w:val="both"/>
      <w:outlineLvl w:val="2"/>
    </w:pPr>
    <w:rPr>
      <w:sz w:val="24"/>
    </w:rPr>
  </w:style>
  <w:style w:type="paragraph" w:styleId="Nagwek9">
    <w:name w:val="heading 9"/>
    <w:basedOn w:val="Normalny"/>
    <w:next w:val="Normalny"/>
    <w:qFormat/>
    <w:pPr>
      <w:keepNext/>
      <w:numPr>
        <w:ilvl w:val="8"/>
        <w:numId w:val="1"/>
      </w:numPr>
      <w:ind w:left="675" w:firstLine="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pPr>
      <w:jc w:val="center"/>
    </w:pPr>
    <w:rPr>
      <w:i/>
    </w:rPr>
  </w:style>
  <w:style w:type="paragraph" w:styleId="Tekstpodstawowywcity">
    <w:name w:val="Body Text Indent"/>
    <w:basedOn w:val="Normalny"/>
    <w:qFormat/>
    <w:pPr>
      <w:ind w:firstLine="708"/>
      <w:jc w:val="both"/>
    </w:pPr>
    <w:rPr>
      <w:sz w:val="24"/>
    </w:rPr>
  </w:style>
  <w:style w:type="paragraph" w:styleId="Legenda">
    <w:name w:val="caption"/>
    <w:basedOn w:val="Normalny"/>
    <w:next w:val="Normalny"/>
    <w:qFormat/>
    <w:pPr>
      <w:suppressLineNumbers/>
      <w:spacing w:before="120" w:after="120"/>
    </w:pPr>
    <w:rPr>
      <w:rFonts w:cs="Mangal"/>
      <w:i/>
      <w:iCs/>
      <w:sz w:val="24"/>
      <w:szCs w:val="24"/>
    </w:rPr>
  </w:style>
  <w:style w:type="paragraph" w:styleId="Tekstkomentarza">
    <w:name w:val="annotation text"/>
    <w:basedOn w:val="Normalny"/>
    <w:link w:val="TekstkomentarzaZnak"/>
    <w:uiPriority w:val="99"/>
    <w:unhideWhenUsed/>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qFormat/>
    <w:pPr>
      <w:tabs>
        <w:tab w:val="center" w:pos="4536"/>
        <w:tab w:val="right" w:pos="9072"/>
      </w:tabs>
    </w:pPr>
  </w:style>
  <w:style w:type="paragraph" w:styleId="Nagwek">
    <w:name w:val="header"/>
    <w:basedOn w:val="Normalny"/>
    <w:pPr>
      <w:tabs>
        <w:tab w:val="center" w:pos="4536"/>
        <w:tab w:val="right" w:pos="9072"/>
      </w:tabs>
    </w:pPr>
  </w:style>
  <w:style w:type="paragraph" w:styleId="Lista">
    <w:name w:val="List"/>
    <w:basedOn w:val="Tekstpodstawowy"/>
    <w:rPr>
      <w:rFonts w:cs="Mangal"/>
    </w:rPr>
  </w:style>
  <w:style w:type="paragraph" w:styleId="NormalnyWeb">
    <w:name w:val="Normal (Web)"/>
    <w:basedOn w:val="Normalny"/>
    <w:qFormat/>
    <w:pPr>
      <w:suppressAutoHyphens w:val="0"/>
      <w:spacing w:beforeAutospacing="1" w:after="119"/>
    </w:pPr>
    <w:rPr>
      <w:kern w:val="0"/>
      <w:sz w:val="24"/>
      <w:szCs w:val="24"/>
      <w:lang w:eastAsia="pl-PL"/>
    </w:rPr>
  </w:style>
  <w:style w:type="character" w:styleId="Odwoaniedokomentarza">
    <w:name w:val="annotation reference"/>
    <w:uiPriority w:val="99"/>
    <w:unhideWhenUsed/>
    <w:qFormat/>
    <w:rPr>
      <w:sz w:val="16"/>
      <w:szCs w:val="16"/>
    </w:rPr>
  </w:style>
  <w:style w:type="character" w:styleId="Hipercze">
    <w:name w:val="Hyperlink"/>
    <w:uiPriority w:val="99"/>
    <w:unhideWhenUsed/>
    <w:qFormat/>
    <w:rPr>
      <w:color w:val="0000FF"/>
      <w:u w:val="single"/>
    </w:rPr>
  </w:style>
  <w:style w:type="character" w:styleId="Numerstrony">
    <w:name w:val="page number"/>
    <w:basedOn w:val="Domylnaczcionkaakapitu1"/>
  </w:style>
  <w:style w:type="character" w:customStyle="1" w:styleId="Domylnaczcionkaakapitu1">
    <w:name w:val="Domyślna czcionka akapitu1"/>
    <w:qFormat/>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Cs/>
      <w:sz w:val="22"/>
      <w:szCs w:val="22"/>
    </w:rPr>
  </w:style>
  <w:style w:type="character" w:customStyle="1" w:styleId="WW8Num4z0">
    <w:name w:val="WW8Num4z0"/>
    <w:rPr>
      <w:rFonts w:ascii="Arial" w:hAnsi="Arial" w:cs="Arial"/>
      <w:sz w:val="22"/>
      <w:szCs w:val="22"/>
    </w:rPr>
  </w:style>
  <w:style w:type="character" w:customStyle="1" w:styleId="WW8Num5z0">
    <w:name w:val="WW8Num5z0"/>
    <w:rPr>
      <w:rFonts w:ascii="Arial" w:hAnsi="Arial" w:cs="Arial"/>
      <w:iCs/>
      <w:color w:val="000000"/>
      <w:sz w:val="22"/>
      <w:szCs w:val="22"/>
    </w:rPr>
  </w:style>
  <w:style w:type="character" w:customStyle="1" w:styleId="WW8Num6z0">
    <w:name w:val="WW8Num6z0"/>
    <w:rPr>
      <w:rFonts w:ascii="Arial" w:hAnsi="Arial" w:cs="Arial"/>
      <w:sz w:val="22"/>
      <w:szCs w:val="22"/>
    </w:rPr>
  </w:style>
  <w:style w:type="character" w:customStyle="1" w:styleId="WW8Num7z0">
    <w:name w:val="WW8Num7z0"/>
    <w:rPr>
      <w:rFonts w:ascii="Arial" w:hAnsi="Arial" w:cs="Arial"/>
      <w:sz w:val="22"/>
      <w:szCs w:val="22"/>
    </w:rPr>
  </w:style>
  <w:style w:type="character" w:customStyle="1" w:styleId="WW8Num8z0">
    <w:name w:val="WW8Num8z0"/>
    <w:rPr>
      <w:rFonts w:ascii="Arial" w:hAnsi="Arial" w:cs="Arial"/>
      <w:sz w:val="22"/>
      <w:szCs w:val="22"/>
    </w:rPr>
  </w:style>
  <w:style w:type="character" w:customStyle="1" w:styleId="WW8Num9z0">
    <w:name w:val="WW8Num9z0"/>
    <w:rPr>
      <w:rFonts w:ascii="Arial" w:hAnsi="Arial" w:cs="Arial"/>
      <w:sz w:val="22"/>
      <w:szCs w:val="22"/>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eastAsia="TrebuchetMS" w:hAnsi="Arial" w:cs="Arial"/>
      <w:color w:val="000000"/>
      <w:sz w:val="22"/>
      <w:szCs w:val="22"/>
    </w:rPr>
  </w:style>
  <w:style w:type="character" w:customStyle="1" w:styleId="WW8Num11z1">
    <w:name w:val="WW8Num11z1"/>
    <w:rPr>
      <w:rFonts w:cs="Aria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Domylnaczcionkaakapitu4">
    <w:name w:val="Domyślna czcionka akapitu4"/>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4z0">
    <w:name w:val="WW8Num14z0"/>
    <w:rPr>
      <w:color w:val="000000"/>
    </w:rPr>
  </w:style>
  <w:style w:type="character" w:customStyle="1" w:styleId="WW8Num18z0">
    <w:name w:val="WW8Num18z0"/>
    <w:rPr>
      <w:color w:val="000000"/>
    </w:rPr>
  </w:style>
  <w:style w:type="character" w:customStyle="1" w:styleId="WW8Num23z0">
    <w:name w:val="WW8Num23z0"/>
  </w:style>
  <w:style w:type="character" w:customStyle="1" w:styleId="WW8NumSt9z0">
    <w:name w:val="WW8NumSt9z0"/>
    <w:qFormat/>
    <w:rPr>
      <w:color w:val="000000"/>
    </w:rPr>
  </w:style>
  <w:style w:type="character" w:customStyle="1" w:styleId="WW8NumSt10z0">
    <w:name w:val="WW8NumSt10z0"/>
    <w:qFormat/>
    <w:rPr>
      <w:color w:val="000000"/>
    </w:rPr>
  </w:style>
  <w:style w:type="character" w:customStyle="1" w:styleId="WW8NumSt13z0">
    <w:name w:val="WW8NumSt13z0"/>
    <w:qFormat/>
    <w:rPr>
      <w:sz w:val="24"/>
      <w:szCs w:val="24"/>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FontStyle32">
    <w:name w:val="Font Style32"/>
    <w:qFormat/>
    <w:rPr>
      <w:rFonts w:ascii="Times New Roman" w:hAnsi="Times New Roman" w:cs="Times New Roman"/>
      <w:sz w:val="22"/>
      <w:szCs w:val="22"/>
    </w:rPr>
  </w:style>
  <w:style w:type="character" w:customStyle="1" w:styleId="Odwoaniedokomentarza1">
    <w:name w:val="Odwołanie do komentarza1"/>
    <w:rPr>
      <w:sz w:val="16"/>
      <w:szCs w:val="16"/>
    </w:rPr>
  </w:style>
  <w:style w:type="paragraph" w:customStyle="1" w:styleId="Nagwek4">
    <w:name w:val="Nagłówek4"/>
    <w:basedOn w:val="Normalny"/>
    <w:next w:val="Tekstpodstawowy"/>
    <w:pPr>
      <w:keepNext/>
      <w:spacing w:before="240" w:after="120"/>
    </w:pPr>
    <w:rPr>
      <w:rFonts w:ascii="Arial" w:eastAsia="Lucida Sans Unicode" w:hAnsi="Arial" w:cs="Mangal"/>
      <w:sz w:val="28"/>
      <w:szCs w:val="28"/>
    </w:rPr>
  </w:style>
  <w:style w:type="paragraph" w:customStyle="1" w:styleId="Indeks">
    <w:name w:val="Indeks"/>
    <w:basedOn w:val="Normalny"/>
    <w:qFormat/>
    <w:pPr>
      <w:suppressLineNumbers/>
    </w:pPr>
    <w:rPr>
      <w:rFonts w:cs="Mangal"/>
    </w:rPr>
  </w:style>
  <w:style w:type="paragraph" w:customStyle="1" w:styleId="Nagwek30">
    <w:name w:val="Nagłówek3"/>
    <w:basedOn w:val="Normalny"/>
    <w:next w:val="Tekstpodstawowy"/>
    <w:pPr>
      <w:keepNext/>
      <w:spacing w:before="240" w:after="120"/>
    </w:pPr>
    <w:rPr>
      <w:rFonts w:ascii="Arial" w:eastAsia="Lucida Sans Unicode"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Tekstpodstawowywcity21">
    <w:name w:val="Tekst podstawowy wcięty 21"/>
    <w:basedOn w:val="Normalny"/>
    <w:pPr>
      <w:ind w:left="709" w:hanging="709"/>
      <w:jc w:val="both"/>
    </w:pPr>
    <w:rPr>
      <w:sz w:val="24"/>
    </w:rPr>
  </w:style>
  <w:style w:type="paragraph" w:customStyle="1" w:styleId="Tekstpodstawowywcity31">
    <w:name w:val="Tekst podstawowy wcięty 31"/>
    <w:basedOn w:val="Normalny"/>
    <w:qFormat/>
    <w:pPr>
      <w:ind w:left="284" w:hanging="284"/>
      <w:jc w:val="both"/>
    </w:pPr>
    <w:rPr>
      <w:sz w:val="24"/>
    </w:rPr>
  </w:style>
  <w:style w:type="paragraph" w:customStyle="1" w:styleId="Tekstpodstawowy31">
    <w:name w:val="Tekst podstawowy 31"/>
    <w:basedOn w:val="Normalny"/>
    <w:rPr>
      <w:sz w:val="24"/>
    </w:rPr>
  </w:style>
  <w:style w:type="paragraph" w:customStyle="1" w:styleId="ZnakZnakZnakZnakZnakZnakZnakZnakZnakZnakZnakZnakZnakZnakZnak">
    <w:name w:val="Znak Znak Znak Znak Znak Znak Znak Znak Znak Znak Znak Znak Znak Znak Znak"/>
    <w:basedOn w:val="Normalny"/>
    <w:qFormat/>
    <w:rPr>
      <w:rFonts w:ascii="Arial" w:hAnsi="Arial" w:cs="Arial"/>
      <w:sz w:val="24"/>
      <w:szCs w:val="24"/>
    </w:rPr>
  </w:style>
  <w:style w:type="paragraph" w:customStyle="1" w:styleId="Tekstpodstawowy32">
    <w:name w:val="Tekst podstawowy 32"/>
    <w:basedOn w:val="Normalny"/>
    <w:pPr>
      <w:spacing w:after="120"/>
    </w:pPr>
    <w:rPr>
      <w:sz w:val="16"/>
      <w:szCs w:val="16"/>
    </w:rPr>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pPr>
      <w:ind w:left="720"/>
    </w:pPr>
  </w:style>
  <w:style w:type="paragraph" w:customStyle="1" w:styleId="1">
    <w:name w:val="1"/>
    <w:qFormat/>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napToGrid w:val="0"/>
      <w:sz w:val="19"/>
    </w:rPr>
  </w:style>
  <w:style w:type="character" w:customStyle="1" w:styleId="TekstkomentarzaZnak">
    <w:name w:val="Tekst komentarza Znak"/>
    <w:link w:val="Tekstkomentarza"/>
    <w:uiPriority w:val="99"/>
    <w:qFormat/>
    <w:rPr>
      <w:kern w:val="1"/>
      <w:lang w:eastAsia="zh-CN"/>
    </w:rPr>
  </w:style>
  <w:style w:type="character" w:customStyle="1" w:styleId="TematkomentarzaZnak">
    <w:name w:val="Temat komentarza Znak"/>
    <w:link w:val="Tematkomentarza"/>
    <w:uiPriority w:val="99"/>
    <w:semiHidden/>
    <w:rPr>
      <w:b/>
      <w:bCs/>
      <w:kern w:val="1"/>
      <w:lang w:eastAsia="zh-CN"/>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rPr>
      <w:kern w:val="1"/>
      <w:lang w:eastAsia="zh-CN"/>
    </w:rPr>
  </w:style>
  <w:style w:type="paragraph" w:customStyle="1" w:styleId="Tekstpodstawowy22">
    <w:name w:val="Tekst podstawowy 22"/>
    <w:basedOn w:val="Normalny"/>
    <w:pPr>
      <w:widowControl w:val="0"/>
      <w:spacing w:line="320" w:lineRule="atLeast"/>
    </w:pPr>
    <w:rPr>
      <w:rFonts w:eastAsia="Lucida Sans Unicode"/>
      <w:color w:val="FF0000"/>
      <w:kern w:val="0"/>
      <w:sz w:val="24"/>
      <w:szCs w:val="24"/>
      <w:lang w:eastAsia="ar-SA"/>
    </w:rPr>
  </w:style>
  <w:style w:type="paragraph" w:customStyle="1" w:styleId="Poprawka1">
    <w:name w:val="Poprawka1"/>
    <w:hidden/>
    <w:uiPriority w:val="99"/>
    <w:semiHidden/>
    <w:rPr>
      <w:kern w:val="1"/>
      <w:lang w:eastAsia="zh-CN"/>
    </w:rPr>
  </w:style>
  <w:style w:type="paragraph" w:customStyle="1" w:styleId="Normalny1">
    <w:name w:val="Normalny1"/>
    <w:qFormat/>
    <w:pPr>
      <w:widowControl w:val="0"/>
      <w:suppressAutoHyphens/>
    </w:pPr>
    <w:rPr>
      <w:rFonts w:eastAsia="Lucida Sans Unicode"/>
      <w:sz w:val="24"/>
      <w:szCs w:val="24"/>
    </w:rPr>
  </w:style>
  <w:style w:type="character" w:customStyle="1" w:styleId="ListParagraphChar">
    <w:name w:val="List Paragraph Char"/>
    <w:link w:val="Akapitzlist1"/>
    <w:qFormat/>
    <w:locked/>
    <w:rPr>
      <w:rFonts w:ascii="Calibri" w:hAnsi="Calibri" w:cs="Calibri"/>
      <w:lang w:eastAsia="ar-SA"/>
    </w:rPr>
  </w:style>
  <w:style w:type="paragraph" w:customStyle="1" w:styleId="Akapitzlist1">
    <w:name w:val="Akapit z listą1"/>
    <w:basedOn w:val="Normalny"/>
    <w:link w:val="ListParagraphChar"/>
    <w:qFormat/>
    <w:pPr>
      <w:spacing w:after="200" w:line="276" w:lineRule="auto"/>
      <w:ind w:left="720"/>
    </w:pPr>
    <w:rPr>
      <w:rFonts w:ascii="Calibri" w:hAnsi="Calibri" w:cs="Calibri"/>
      <w:kern w:val="0"/>
      <w:lang w:eastAsia="ar-SA"/>
    </w:rPr>
  </w:style>
  <w:style w:type="character" w:customStyle="1" w:styleId="TekstkomentarzaZnak1">
    <w:name w:val="Tekst komentarza Znak1"/>
    <w:basedOn w:val="Domylnaczcionkaakapitu"/>
    <w:uiPriority w:val="99"/>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rPr>
  </w:style>
  <w:style w:type="paragraph" w:customStyle="1" w:styleId="tekstwstpny">
    <w:name w:val="tekst wstępny"/>
    <w:basedOn w:val="Normalny"/>
    <w:pPr>
      <w:spacing w:before="60" w:after="60"/>
    </w:pPr>
    <w:rPr>
      <w:kern w:val="0"/>
      <w:lang w:eastAsia="pl-PL"/>
    </w:rPr>
  </w:style>
  <w:style w:type="character" w:customStyle="1" w:styleId="Nagwek1Znak">
    <w:name w:val="Nagłówek 1 Znak"/>
    <w:link w:val="Nagwek1"/>
    <w:uiPriority w:val="9"/>
    <w:rPr>
      <w:b/>
      <w:kern w:val="1"/>
      <w:sz w:val="24"/>
      <w:lang w:eastAsia="zh-CN"/>
    </w:rPr>
  </w:style>
  <w:style w:type="paragraph" w:styleId="Poprawka">
    <w:name w:val="Revision"/>
    <w:hidden/>
    <w:uiPriority w:val="99"/>
    <w:semiHidden/>
    <w:rsid w:val="00193828"/>
    <w:rPr>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faktura.gov.pl/" TargetMode="External"/><Relationship Id="rId4" Type="http://schemas.openxmlformats.org/officeDocument/2006/relationships/styles" Target="style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0AC776F-C1D8-424F-B40C-0CA12BEF8EA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5500</Words>
  <Characters>33003</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Adriana Więcko</cp:lastModifiedBy>
  <cp:revision>2</cp:revision>
  <cp:lastPrinted>2018-10-03T06:00:00Z</cp:lastPrinted>
  <dcterms:created xsi:type="dcterms:W3CDTF">2022-11-18T13:50:00Z</dcterms:created>
  <dcterms:modified xsi:type="dcterms:W3CDTF">2022-11-18T13:50:00Z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