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B753E" w14:textId="57E5DA70" w:rsidR="00BB48E7" w:rsidRPr="00E001B7" w:rsidRDefault="00BB48E7" w:rsidP="00BB48E7">
      <w:pPr>
        <w:pStyle w:val="Tytu"/>
        <w:rPr>
          <w:bCs/>
          <w:i/>
          <w:sz w:val="22"/>
          <w:szCs w:val="22"/>
        </w:rPr>
      </w:pPr>
      <w:r w:rsidRPr="00E001B7">
        <w:rPr>
          <w:bCs/>
          <w:sz w:val="22"/>
          <w:szCs w:val="22"/>
        </w:rPr>
        <w:t xml:space="preserve">                                                                          </w:t>
      </w:r>
      <w:r w:rsidR="00FE2AA9" w:rsidRPr="00E001B7">
        <w:rPr>
          <w:bCs/>
          <w:sz w:val="22"/>
          <w:szCs w:val="22"/>
        </w:rPr>
        <w:t xml:space="preserve">         </w:t>
      </w:r>
      <w:r w:rsidRPr="00E001B7">
        <w:rPr>
          <w:bCs/>
          <w:i/>
          <w:sz w:val="22"/>
          <w:szCs w:val="22"/>
        </w:rPr>
        <w:t xml:space="preserve">Załącznik nr 2 </w:t>
      </w:r>
      <w:r w:rsidR="00FE2AA9" w:rsidRPr="00E001B7">
        <w:rPr>
          <w:bCs/>
          <w:i/>
          <w:sz w:val="22"/>
          <w:szCs w:val="22"/>
        </w:rPr>
        <w:t>– Istotne postanowienia umowa</w:t>
      </w:r>
      <w:r w:rsidRPr="00E001B7">
        <w:rPr>
          <w:bCs/>
          <w:i/>
          <w:sz w:val="22"/>
          <w:szCs w:val="22"/>
        </w:rPr>
        <w:t xml:space="preserve">                                                                                                                         </w:t>
      </w:r>
    </w:p>
    <w:p w14:paraId="14ED80BA" w14:textId="77777777" w:rsidR="00BB48E7" w:rsidRPr="0014194F" w:rsidRDefault="00BB48E7" w:rsidP="00BB48E7">
      <w:pPr>
        <w:pStyle w:val="Tytu"/>
        <w:rPr>
          <w:sz w:val="22"/>
          <w:szCs w:val="22"/>
        </w:rPr>
      </w:pPr>
      <w:r w:rsidRPr="0014194F">
        <w:rPr>
          <w:sz w:val="22"/>
          <w:szCs w:val="22"/>
        </w:rPr>
        <w:t xml:space="preserve">                                                                                                                      </w:t>
      </w:r>
    </w:p>
    <w:p w14:paraId="767011B2" w14:textId="47C5D582" w:rsidR="00BB48E7" w:rsidRPr="0014194F" w:rsidRDefault="00E001B7" w:rsidP="00BB48E7">
      <w:pPr>
        <w:pStyle w:val="Tytu"/>
        <w:rPr>
          <w:i/>
          <w:sz w:val="22"/>
          <w:szCs w:val="22"/>
        </w:rPr>
      </w:pPr>
      <w:r>
        <w:rPr>
          <w:sz w:val="22"/>
          <w:szCs w:val="22"/>
        </w:rPr>
        <w:t xml:space="preserve">Projekt Umowy </w:t>
      </w:r>
      <w:r w:rsidR="00BB48E7" w:rsidRPr="0014194F">
        <w:rPr>
          <w:sz w:val="22"/>
          <w:szCs w:val="22"/>
        </w:rPr>
        <w:t>………</w:t>
      </w:r>
      <w:r w:rsidR="00FE2AA9">
        <w:rPr>
          <w:sz w:val="22"/>
          <w:szCs w:val="22"/>
        </w:rPr>
        <w:t>/202</w:t>
      </w:r>
      <w:r w:rsidR="004408A0">
        <w:rPr>
          <w:sz w:val="22"/>
          <w:szCs w:val="22"/>
        </w:rPr>
        <w:t>3</w:t>
      </w:r>
      <w:r w:rsidR="00FE2AA9">
        <w:rPr>
          <w:sz w:val="22"/>
          <w:szCs w:val="22"/>
        </w:rPr>
        <w:t xml:space="preserve"> r.</w:t>
      </w:r>
      <w:r w:rsidR="00BB48E7" w:rsidRPr="0014194F">
        <w:rPr>
          <w:sz w:val="22"/>
          <w:szCs w:val="22"/>
        </w:rPr>
        <w:t xml:space="preserve">    </w:t>
      </w:r>
    </w:p>
    <w:p w14:paraId="4463C75C" w14:textId="77777777" w:rsidR="00BB48E7" w:rsidRPr="0014194F" w:rsidRDefault="00BB48E7" w:rsidP="00BB48E7">
      <w:pPr>
        <w:rPr>
          <w:b/>
          <w:sz w:val="22"/>
          <w:szCs w:val="22"/>
        </w:rPr>
      </w:pPr>
    </w:p>
    <w:p w14:paraId="3FFC4E82" w14:textId="2251E76B" w:rsidR="004408A0" w:rsidRPr="00ED0957" w:rsidRDefault="004408A0" w:rsidP="004408A0">
      <w:pPr>
        <w:spacing w:line="276" w:lineRule="auto"/>
        <w:jc w:val="both"/>
        <w:rPr>
          <w:sz w:val="22"/>
          <w:szCs w:val="22"/>
        </w:rPr>
      </w:pPr>
      <w:r w:rsidRPr="00ED0957">
        <w:rPr>
          <w:sz w:val="22"/>
          <w:szCs w:val="22"/>
        </w:rPr>
        <w:t xml:space="preserve">zawarta w dniu …… 2023 r. w Kętrzynie, w wyniku postępowania </w:t>
      </w:r>
      <w:r>
        <w:rPr>
          <w:sz w:val="22"/>
          <w:szCs w:val="22"/>
        </w:rPr>
        <w:t xml:space="preserve"> ………</w:t>
      </w:r>
      <w:r w:rsidRPr="00ED0957">
        <w:rPr>
          <w:sz w:val="22"/>
          <w:szCs w:val="22"/>
        </w:rPr>
        <w:t>/PP/2023 o udzielenie zamówienia publicznego w trybie art. 2 ust. 1 pkt 1) ustawy z dnia 11 września 2019 r. Prawo zamówień publicznych (Dz. U. z 2022 r. poz. 1710 z późn. zm.</w:t>
      </w:r>
      <w:r w:rsidRPr="00ED0957">
        <w:rPr>
          <w:rFonts w:eastAsia="SimSun"/>
          <w:sz w:val="22"/>
          <w:szCs w:val="22"/>
          <w:lang w:eastAsia="zh-CN" w:bidi="hi-IN"/>
        </w:rPr>
        <w:t>), tj. o wartości poniżej 130.000,00 zł</w:t>
      </w:r>
      <w:r w:rsidRPr="00ED0957">
        <w:rPr>
          <w:sz w:val="22"/>
          <w:szCs w:val="22"/>
        </w:rPr>
        <w:t xml:space="preserve"> pomiędzy: </w:t>
      </w:r>
    </w:p>
    <w:p w14:paraId="4D5CAE36" w14:textId="77777777" w:rsidR="004408A0" w:rsidRPr="00ED0957" w:rsidRDefault="004408A0" w:rsidP="004408A0">
      <w:pPr>
        <w:spacing w:line="276" w:lineRule="auto"/>
        <w:jc w:val="both"/>
        <w:rPr>
          <w:sz w:val="22"/>
          <w:szCs w:val="22"/>
        </w:rPr>
      </w:pPr>
    </w:p>
    <w:p w14:paraId="7794376A" w14:textId="77777777" w:rsidR="004408A0" w:rsidRPr="00ED0957" w:rsidRDefault="004408A0" w:rsidP="004408A0">
      <w:pPr>
        <w:spacing w:line="276" w:lineRule="auto"/>
        <w:jc w:val="both"/>
        <w:rPr>
          <w:bCs/>
          <w:sz w:val="22"/>
          <w:szCs w:val="22"/>
        </w:rPr>
      </w:pPr>
      <w:r w:rsidRPr="00ED0957">
        <w:rPr>
          <w:b/>
          <w:sz w:val="22"/>
          <w:szCs w:val="22"/>
        </w:rPr>
        <w:t xml:space="preserve">SPZOZ Szpital Powiatowy w Kętrzynie, </w:t>
      </w:r>
      <w:r w:rsidRPr="00ED0957">
        <w:rPr>
          <w:bCs/>
          <w:sz w:val="22"/>
          <w:szCs w:val="22"/>
        </w:rPr>
        <w:t>ul. M.C. Skłodowskiej 2, 11-400 Kętrzyn, wpisanym do rejestru stowarzyszeń, innych organizacji społecznych i zawodowych, fundacji oraz samodzielnych publicznych zakładów opieki zdrowotnej Krajowego Rejestru Sądowego prowadzonego przez Sąd Rejonowy w Olsztynie, VIII Wydział Gospodarczy KRS pod numerem 0000000499, posiadający nadany numer NIP: 7421836030, zwanym dalej „</w:t>
      </w:r>
      <w:r w:rsidRPr="00ED0957">
        <w:rPr>
          <w:b/>
          <w:sz w:val="22"/>
          <w:szCs w:val="22"/>
        </w:rPr>
        <w:t>Zamawiającym</w:t>
      </w:r>
      <w:r w:rsidRPr="00ED0957">
        <w:rPr>
          <w:bCs/>
          <w:sz w:val="22"/>
          <w:szCs w:val="22"/>
        </w:rPr>
        <w:t xml:space="preserve">”, </w:t>
      </w:r>
    </w:p>
    <w:p w14:paraId="0C1EC9A2" w14:textId="77777777" w:rsidR="004408A0" w:rsidRPr="00ED0957" w:rsidRDefault="004408A0" w:rsidP="004408A0">
      <w:pPr>
        <w:spacing w:after="240" w:line="276" w:lineRule="auto"/>
        <w:jc w:val="both"/>
        <w:rPr>
          <w:b/>
          <w:sz w:val="22"/>
          <w:szCs w:val="22"/>
        </w:rPr>
      </w:pPr>
      <w:r w:rsidRPr="00ED0957">
        <w:rPr>
          <w:bCs/>
          <w:sz w:val="22"/>
          <w:szCs w:val="22"/>
        </w:rPr>
        <w:t xml:space="preserve">reprezentowanym przez </w:t>
      </w:r>
      <w:r w:rsidRPr="00ED0957">
        <w:rPr>
          <w:b/>
          <w:sz w:val="22"/>
          <w:szCs w:val="22"/>
        </w:rPr>
        <w:t>Pana Wojciecha Glinkę – Dyrektora</w:t>
      </w:r>
    </w:p>
    <w:p w14:paraId="142A0387" w14:textId="77777777" w:rsidR="004408A0" w:rsidRPr="00ED0957" w:rsidRDefault="004408A0" w:rsidP="004408A0">
      <w:pPr>
        <w:spacing w:line="276" w:lineRule="auto"/>
        <w:jc w:val="both"/>
        <w:rPr>
          <w:sz w:val="22"/>
          <w:szCs w:val="22"/>
        </w:rPr>
      </w:pPr>
      <w:r w:rsidRPr="00ED0957">
        <w:rPr>
          <w:sz w:val="22"/>
          <w:szCs w:val="22"/>
        </w:rPr>
        <w:t>a</w:t>
      </w:r>
    </w:p>
    <w:p w14:paraId="2AD603F2" w14:textId="77777777" w:rsidR="004408A0" w:rsidRDefault="004408A0" w:rsidP="004408A0">
      <w:pPr>
        <w:spacing w:line="276" w:lineRule="auto"/>
        <w:jc w:val="both"/>
        <w:rPr>
          <w:sz w:val="22"/>
          <w:szCs w:val="22"/>
        </w:rPr>
      </w:pPr>
      <w:r w:rsidRPr="00ED0957">
        <w:rPr>
          <w:sz w:val="22"/>
          <w:szCs w:val="22"/>
        </w:rPr>
        <w:t>……………………………………………………………………………,</w:t>
      </w:r>
    </w:p>
    <w:p w14:paraId="6F6233B4" w14:textId="77777777" w:rsidR="004408A0" w:rsidRPr="00ED0957" w:rsidRDefault="004408A0" w:rsidP="004408A0">
      <w:pPr>
        <w:spacing w:line="276" w:lineRule="auto"/>
        <w:jc w:val="both"/>
        <w:rPr>
          <w:sz w:val="22"/>
          <w:szCs w:val="22"/>
        </w:rPr>
      </w:pPr>
      <w:r w:rsidRPr="00ED0957">
        <w:rPr>
          <w:sz w:val="22"/>
          <w:szCs w:val="22"/>
        </w:rPr>
        <w:t xml:space="preserve"> zwany dalej „</w:t>
      </w:r>
      <w:r w:rsidRPr="00ED0957">
        <w:rPr>
          <w:b/>
          <w:sz w:val="22"/>
          <w:szCs w:val="22"/>
        </w:rPr>
        <w:t>Wykonawcą</w:t>
      </w:r>
      <w:r w:rsidRPr="00ED0957">
        <w:rPr>
          <w:sz w:val="22"/>
          <w:szCs w:val="22"/>
        </w:rPr>
        <w:t>”</w:t>
      </w:r>
    </w:p>
    <w:p w14:paraId="25666399" w14:textId="77777777" w:rsidR="004408A0" w:rsidRDefault="004408A0" w:rsidP="004408A0">
      <w:pPr>
        <w:contextualSpacing/>
        <w:jc w:val="both"/>
        <w:rPr>
          <w:sz w:val="22"/>
          <w:szCs w:val="22"/>
        </w:rPr>
      </w:pPr>
      <w:r w:rsidRPr="00ED0957">
        <w:rPr>
          <w:sz w:val="22"/>
          <w:szCs w:val="22"/>
        </w:rPr>
        <w:t xml:space="preserve">reprezentowanym przez:  </w:t>
      </w:r>
    </w:p>
    <w:p w14:paraId="6407AAF0" w14:textId="77777777" w:rsidR="004408A0" w:rsidRPr="001E3D77" w:rsidRDefault="004408A0" w:rsidP="004408A0">
      <w:pPr>
        <w:pStyle w:val="Akapitzlist"/>
        <w:numPr>
          <w:ilvl w:val="0"/>
          <w:numId w:val="6"/>
        </w:numPr>
        <w:suppressAutoHyphens/>
        <w:autoSpaceDN w:val="0"/>
        <w:jc w:val="both"/>
        <w:textAlignment w:val="baseline"/>
        <w:rPr>
          <w:sz w:val="22"/>
          <w:szCs w:val="22"/>
        </w:rPr>
      </w:pPr>
      <w:r w:rsidRPr="001E3D77">
        <w:rPr>
          <w:sz w:val="22"/>
          <w:szCs w:val="22"/>
        </w:rPr>
        <w:t xml:space="preserve">............................................................................ </w:t>
      </w:r>
    </w:p>
    <w:p w14:paraId="1535A889" w14:textId="77777777" w:rsidR="004408A0" w:rsidRPr="001E3D77" w:rsidRDefault="004408A0" w:rsidP="004408A0">
      <w:pPr>
        <w:pStyle w:val="Akapitzlist"/>
        <w:numPr>
          <w:ilvl w:val="0"/>
          <w:numId w:val="6"/>
        </w:numPr>
        <w:suppressAutoHyphens/>
        <w:autoSpaceDN w:val="0"/>
        <w:jc w:val="both"/>
        <w:textAlignment w:val="baseline"/>
        <w:rPr>
          <w:sz w:val="22"/>
          <w:szCs w:val="22"/>
        </w:rPr>
      </w:pPr>
      <w:r w:rsidRPr="001E3D77">
        <w:rPr>
          <w:sz w:val="22"/>
          <w:szCs w:val="22"/>
        </w:rPr>
        <w:t>………………………………………………...</w:t>
      </w:r>
    </w:p>
    <w:p w14:paraId="468F4019" w14:textId="77777777" w:rsidR="004408A0" w:rsidRDefault="004408A0" w:rsidP="004408A0">
      <w:pPr>
        <w:contextualSpacing/>
        <w:jc w:val="both"/>
        <w:rPr>
          <w:sz w:val="22"/>
          <w:szCs w:val="22"/>
        </w:rPr>
      </w:pPr>
      <w:r w:rsidRPr="00ED0957">
        <w:rPr>
          <w:sz w:val="22"/>
          <w:szCs w:val="22"/>
        </w:rPr>
        <w:t>łącznie zwani dalej „</w:t>
      </w:r>
      <w:r w:rsidRPr="00ED0957">
        <w:rPr>
          <w:b/>
          <w:sz w:val="22"/>
          <w:szCs w:val="22"/>
        </w:rPr>
        <w:t>Stronami</w:t>
      </w:r>
      <w:r w:rsidRPr="00ED0957">
        <w:rPr>
          <w:sz w:val="22"/>
          <w:szCs w:val="22"/>
        </w:rPr>
        <w:t xml:space="preserve">”, </w:t>
      </w:r>
    </w:p>
    <w:p w14:paraId="009ADEFF" w14:textId="77777777" w:rsidR="004408A0" w:rsidRPr="00ED0957" w:rsidRDefault="004408A0" w:rsidP="004408A0">
      <w:pPr>
        <w:contextualSpacing/>
        <w:jc w:val="both"/>
        <w:rPr>
          <w:sz w:val="22"/>
          <w:szCs w:val="22"/>
        </w:rPr>
      </w:pPr>
      <w:r w:rsidRPr="00ED0957">
        <w:rPr>
          <w:sz w:val="22"/>
          <w:szCs w:val="22"/>
        </w:rPr>
        <w:t>o następującej treści:</w:t>
      </w:r>
    </w:p>
    <w:p w14:paraId="30341729" w14:textId="77777777" w:rsidR="00BB48E7" w:rsidRPr="0014194F" w:rsidRDefault="00BB48E7" w:rsidP="00BB48E7">
      <w:pPr>
        <w:spacing w:line="121" w:lineRule="exact"/>
        <w:rPr>
          <w:sz w:val="22"/>
          <w:szCs w:val="22"/>
        </w:rPr>
      </w:pPr>
    </w:p>
    <w:p w14:paraId="5969565C" w14:textId="77777777" w:rsidR="00BB48E7" w:rsidRPr="0014194F" w:rsidRDefault="00BB48E7" w:rsidP="00BB48E7">
      <w:pPr>
        <w:spacing w:line="121" w:lineRule="exact"/>
        <w:rPr>
          <w:sz w:val="22"/>
          <w:szCs w:val="22"/>
        </w:rPr>
      </w:pPr>
    </w:p>
    <w:p w14:paraId="0DAF3068" w14:textId="77777777" w:rsidR="00BB48E7" w:rsidRPr="0014194F" w:rsidRDefault="00BB48E7" w:rsidP="00BB48E7">
      <w:pPr>
        <w:rPr>
          <w:sz w:val="22"/>
          <w:szCs w:val="22"/>
        </w:rPr>
      </w:pPr>
    </w:p>
    <w:p w14:paraId="14E0C327" w14:textId="77777777" w:rsidR="00BB48E7" w:rsidRPr="0014194F" w:rsidRDefault="00BB48E7" w:rsidP="00BB48E7">
      <w:pPr>
        <w:jc w:val="center"/>
        <w:rPr>
          <w:sz w:val="22"/>
          <w:szCs w:val="22"/>
        </w:rPr>
      </w:pPr>
      <w:r w:rsidRPr="0014194F">
        <w:rPr>
          <w:sz w:val="22"/>
          <w:szCs w:val="22"/>
        </w:rPr>
        <w:t>§ 1.</w:t>
      </w:r>
    </w:p>
    <w:p w14:paraId="0DAB5995" w14:textId="15B740C0" w:rsidR="00BB48E7" w:rsidRPr="0014194F" w:rsidRDefault="00BB48E7" w:rsidP="00BB48E7">
      <w:pPr>
        <w:widowControl w:val="0"/>
        <w:autoSpaceDE w:val="0"/>
        <w:ind w:right="-31"/>
        <w:jc w:val="both"/>
        <w:rPr>
          <w:b/>
          <w:sz w:val="22"/>
          <w:szCs w:val="22"/>
        </w:rPr>
      </w:pPr>
      <w:r w:rsidRPr="0014194F">
        <w:rPr>
          <w:sz w:val="22"/>
          <w:szCs w:val="22"/>
        </w:rPr>
        <w:t>1. Zamawiający zleca, a Wykonawca przyjmuje do wykonania</w:t>
      </w:r>
      <w:r w:rsidRPr="0014194F">
        <w:rPr>
          <w:b/>
          <w:sz w:val="22"/>
          <w:szCs w:val="22"/>
        </w:rPr>
        <w:t xml:space="preserve"> dostawę i wymianę  korpusu  kotła  w kotle gazowym Viessman typ VITOPLEX 200 nr fabryczny 7452978</w:t>
      </w:r>
      <w:r w:rsidR="005367D8">
        <w:rPr>
          <w:b/>
          <w:sz w:val="22"/>
          <w:szCs w:val="22"/>
        </w:rPr>
        <w:t xml:space="preserve">5000085101 </w:t>
      </w:r>
      <w:r w:rsidRPr="0014194F">
        <w:rPr>
          <w:b/>
          <w:sz w:val="22"/>
          <w:szCs w:val="22"/>
        </w:rPr>
        <w:t>wraz z jego uruchomieniem i podłączeniem do automatyki sterującej w kotłowni, zgodnie z aprobatami technicznymi,  normami  i sztuką budowlaną oraz utylizacją uszkodzonego korpusu kotła.</w:t>
      </w:r>
    </w:p>
    <w:p w14:paraId="01985544" w14:textId="77777777" w:rsidR="00BB48E7" w:rsidRPr="0014194F" w:rsidRDefault="00BB48E7" w:rsidP="00BB48E7">
      <w:pPr>
        <w:widowControl w:val="0"/>
        <w:autoSpaceDE w:val="0"/>
        <w:ind w:right="-31"/>
        <w:jc w:val="both"/>
        <w:rPr>
          <w:sz w:val="22"/>
          <w:szCs w:val="22"/>
        </w:rPr>
      </w:pPr>
      <w:r w:rsidRPr="0014194F">
        <w:rPr>
          <w:sz w:val="22"/>
          <w:szCs w:val="22"/>
        </w:rPr>
        <w:t>2. Przedmiot zamówienia obejmuje wszystkie prace i materiały, jakie są niezbędne do wykonania przedmiotu umowy, w tym między innymi prace w zakresie demontażu i powtórnego montażu istniejącego palnika gazowego, przyłączy i automatyki kotła, oraz skutecznego uruchomienia kotła w układzie dwóch kotłów gazowych zainstalowanych w kotłowni Zamawiającego, jak również uzyskanie wszystkich wymaganych przepisami prawa dokumentów/pozwoleń dopuszczających kocioł gazowy do ruchu.</w:t>
      </w:r>
    </w:p>
    <w:p w14:paraId="4C0BC4A7" w14:textId="77777777" w:rsidR="00BB48E7" w:rsidRPr="0014194F" w:rsidRDefault="00BB48E7" w:rsidP="00BB48E7">
      <w:pPr>
        <w:rPr>
          <w:sz w:val="22"/>
          <w:szCs w:val="22"/>
        </w:rPr>
      </w:pPr>
    </w:p>
    <w:p w14:paraId="7A842849" w14:textId="77777777" w:rsidR="00BB48E7" w:rsidRPr="004408A0" w:rsidRDefault="00BB48E7" w:rsidP="00BB48E7">
      <w:pPr>
        <w:jc w:val="center"/>
        <w:rPr>
          <w:b/>
          <w:bCs/>
          <w:sz w:val="22"/>
          <w:szCs w:val="22"/>
        </w:rPr>
      </w:pPr>
      <w:r w:rsidRPr="004408A0">
        <w:rPr>
          <w:b/>
          <w:bCs/>
          <w:sz w:val="22"/>
          <w:szCs w:val="22"/>
        </w:rPr>
        <w:t>§ 2.</w:t>
      </w:r>
    </w:p>
    <w:p w14:paraId="3B0A7A39" w14:textId="41F6A3AC" w:rsidR="00BB48E7" w:rsidRPr="0014194F" w:rsidRDefault="00BB48E7" w:rsidP="00BB48E7">
      <w:pPr>
        <w:pStyle w:val="Akapitzlist"/>
        <w:numPr>
          <w:ilvl w:val="0"/>
          <w:numId w:val="4"/>
        </w:numPr>
        <w:ind w:left="284"/>
        <w:jc w:val="both"/>
        <w:rPr>
          <w:sz w:val="22"/>
          <w:szCs w:val="22"/>
        </w:rPr>
      </w:pPr>
      <w:r w:rsidRPr="0014194F">
        <w:rPr>
          <w:sz w:val="22"/>
          <w:szCs w:val="22"/>
        </w:rPr>
        <w:t xml:space="preserve">Wykonawca zobowiązuje się rozpocząć wykonywanie przedmiotu Umowy niezwłocznie po podpisaniu Umowy. Strony ustalają ostateczny dzień rozpoczęcia prac na </w:t>
      </w:r>
      <w:r w:rsidR="00BA4B3A">
        <w:rPr>
          <w:sz w:val="22"/>
          <w:szCs w:val="22"/>
        </w:rPr>
        <w:t xml:space="preserve"> dzień </w:t>
      </w:r>
      <w:r w:rsidRPr="0014194F">
        <w:rPr>
          <w:sz w:val="22"/>
          <w:szCs w:val="22"/>
        </w:rPr>
        <w:t>.................... r.</w:t>
      </w:r>
    </w:p>
    <w:p w14:paraId="1BFFA05F" w14:textId="19A016AB" w:rsidR="00BB48E7" w:rsidRPr="0014194F" w:rsidRDefault="00BB48E7" w:rsidP="00BB48E7">
      <w:pPr>
        <w:pStyle w:val="Akapitzlist"/>
        <w:numPr>
          <w:ilvl w:val="0"/>
          <w:numId w:val="4"/>
        </w:numPr>
        <w:ind w:left="284"/>
        <w:rPr>
          <w:sz w:val="22"/>
          <w:szCs w:val="22"/>
        </w:rPr>
      </w:pPr>
      <w:r w:rsidRPr="0014194F">
        <w:rPr>
          <w:sz w:val="22"/>
          <w:szCs w:val="22"/>
        </w:rPr>
        <w:t xml:space="preserve">Termin wykonania przedmiotu umowy upływa w dniu  </w:t>
      </w:r>
      <w:r w:rsidRPr="0014194F">
        <w:rPr>
          <w:b/>
          <w:sz w:val="22"/>
          <w:szCs w:val="22"/>
        </w:rPr>
        <w:t>…………… 202</w:t>
      </w:r>
      <w:r w:rsidR="004408A0">
        <w:rPr>
          <w:b/>
          <w:sz w:val="22"/>
          <w:szCs w:val="22"/>
        </w:rPr>
        <w:t xml:space="preserve">3 </w:t>
      </w:r>
      <w:r w:rsidRPr="0014194F">
        <w:rPr>
          <w:b/>
          <w:sz w:val="22"/>
          <w:szCs w:val="22"/>
        </w:rPr>
        <w:t xml:space="preserve"> roku.  </w:t>
      </w:r>
    </w:p>
    <w:p w14:paraId="38B810D0" w14:textId="77777777" w:rsidR="00BB48E7" w:rsidRPr="0014194F" w:rsidRDefault="00BB48E7" w:rsidP="00BB48E7">
      <w:pPr>
        <w:rPr>
          <w:b/>
          <w:sz w:val="22"/>
          <w:szCs w:val="22"/>
        </w:rPr>
      </w:pPr>
      <w:r w:rsidRPr="0014194F">
        <w:rPr>
          <w:sz w:val="22"/>
          <w:szCs w:val="22"/>
        </w:rPr>
        <w:t xml:space="preserve">    </w:t>
      </w:r>
    </w:p>
    <w:p w14:paraId="0869CD2A" w14:textId="77777777" w:rsidR="00BB48E7" w:rsidRPr="004408A0" w:rsidRDefault="00BB48E7" w:rsidP="00BB48E7">
      <w:pPr>
        <w:jc w:val="center"/>
        <w:rPr>
          <w:b/>
          <w:bCs/>
          <w:sz w:val="22"/>
          <w:szCs w:val="22"/>
        </w:rPr>
      </w:pPr>
      <w:r w:rsidRPr="004408A0">
        <w:rPr>
          <w:b/>
          <w:bCs/>
          <w:sz w:val="22"/>
          <w:szCs w:val="22"/>
        </w:rPr>
        <w:t>§ 3.</w:t>
      </w:r>
    </w:p>
    <w:p w14:paraId="5DF07050" w14:textId="77777777" w:rsidR="00BB48E7" w:rsidRPr="0014194F" w:rsidRDefault="00BB48E7" w:rsidP="00BB48E7">
      <w:pPr>
        <w:pStyle w:val="Akapitzlist"/>
        <w:numPr>
          <w:ilvl w:val="0"/>
          <w:numId w:val="3"/>
        </w:numPr>
        <w:autoSpaceDE w:val="0"/>
        <w:autoSpaceDN w:val="0"/>
        <w:adjustRightInd w:val="0"/>
        <w:ind w:left="284" w:right="34"/>
        <w:jc w:val="both"/>
        <w:rPr>
          <w:sz w:val="22"/>
          <w:szCs w:val="22"/>
        </w:rPr>
      </w:pPr>
      <w:r w:rsidRPr="0014194F">
        <w:rPr>
          <w:sz w:val="22"/>
          <w:szCs w:val="22"/>
        </w:rPr>
        <w:t>Wykonawca jest zobowiązany do:</w:t>
      </w:r>
    </w:p>
    <w:p w14:paraId="6C11A5C5" w14:textId="77777777" w:rsidR="00BB48E7" w:rsidRPr="0014194F" w:rsidRDefault="00BB48E7" w:rsidP="00BB48E7">
      <w:pPr>
        <w:pStyle w:val="Akapitzlist"/>
        <w:numPr>
          <w:ilvl w:val="1"/>
          <w:numId w:val="3"/>
        </w:numPr>
        <w:autoSpaceDE w:val="0"/>
        <w:autoSpaceDN w:val="0"/>
        <w:adjustRightInd w:val="0"/>
        <w:ind w:left="284" w:right="34"/>
        <w:jc w:val="both"/>
        <w:rPr>
          <w:sz w:val="22"/>
          <w:szCs w:val="22"/>
        </w:rPr>
      </w:pPr>
      <w:r w:rsidRPr="0014194F">
        <w:rPr>
          <w:sz w:val="22"/>
          <w:szCs w:val="22"/>
        </w:rPr>
        <w:t>prawidłowego wykonania wszystkich prac związanych z realizacją przedmiotu umowy zgodnie z dokumentacją projektową, specyfikacją techniczną, warunkami wykonania i odbiorów oraz z aktualnie obowiązującymi normami polskimi, polskim prawem budowlanym wraz z aktami wykonawczymi do niego i innymi obowiązującymi przepisami,</w:t>
      </w:r>
    </w:p>
    <w:p w14:paraId="7C11684E" w14:textId="77777777" w:rsidR="00BB48E7" w:rsidRPr="0014194F" w:rsidRDefault="00BB48E7" w:rsidP="00BB48E7">
      <w:pPr>
        <w:pStyle w:val="Akapitzlist"/>
        <w:numPr>
          <w:ilvl w:val="1"/>
          <w:numId w:val="3"/>
        </w:numPr>
        <w:autoSpaceDE w:val="0"/>
        <w:autoSpaceDN w:val="0"/>
        <w:adjustRightInd w:val="0"/>
        <w:ind w:left="284" w:right="34"/>
        <w:jc w:val="both"/>
        <w:rPr>
          <w:sz w:val="22"/>
          <w:szCs w:val="22"/>
        </w:rPr>
      </w:pPr>
      <w:r w:rsidRPr="0014194F">
        <w:rPr>
          <w:sz w:val="22"/>
          <w:szCs w:val="22"/>
        </w:rPr>
        <w:t>przejęcia terenu prac,</w:t>
      </w:r>
    </w:p>
    <w:p w14:paraId="42DB6E59" w14:textId="77777777" w:rsidR="00BB48E7" w:rsidRPr="0014194F" w:rsidRDefault="00BB48E7" w:rsidP="00BB48E7">
      <w:pPr>
        <w:pStyle w:val="Akapitzlist"/>
        <w:numPr>
          <w:ilvl w:val="1"/>
          <w:numId w:val="3"/>
        </w:numPr>
        <w:autoSpaceDE w:val="0"/>
        <w:autoSpaceDN w:val="0"/>
        <w:adjustRightInd w:val="0"/>
        <w:ind w:left="284" w:right="34"/>
        <w:jc w:val="both"/>
        <w:rPr>
          <w:sz w:val="22"/>
          <w:szCs w:val="22"/>
        </w:rPr>
      </w:pPr>
      <w:r w:rsidRPr="0014194F">
        <w:rPr>
          <w:sz w:val="22"/>
          <w:szCs w:val="22"/>
        </w:rPr>
        <w:t>utrzymywania terenu prac w stanie wolnym od przeszkód komunikacyjnych, usuwania i składowania wszelkich urządzeń pomocniczych i zbędnych materiałów, odpadów i śmieci oraz niepotrzebnych urządzeń prowizorycznych, utrzymania porządku na terenie prac,</w:t>
      </w:r>
    </w:p>
    <w:p w14:paraId="77252977" w14:textId="77777777" w:rsidR="00BB48E7" w:rsidRPr="0014194F" w:rsidRDefault="00BB48E7" w:rsidP="00BB48E7">
      <w:pPr>
        <w:pStyle w:val="Akapitzlist"/>
        <w:numPr>
          <w:ilvl w:val="1"/>
          <w:numId w:val="3"/>
        </w:numPr>
        <w:autoSpaceDE w:val="0"/>
        <w:autoSpaceDN w:val="0"/>
        <w:adjustRightInd w:val="0"/>
        <w:ind w:left="284" w:right="34"/>
        <w:jc w:val="both"/>
        <w:rPr>
          <w:sz w:val="22"/>
          <w:szCs w:val="22"/>
        </w:rPr>
      </w:pPr>
      <w:r w:rsidRPr="0014194F">
        <w:rPr>
          <w:sz w:val="22"/>
          <w:szCs w:val="22"/>
        </w:rPr>
        <w:lastRenderedPageBreak/>
        <w:t>zabezpieczenia i oznakowania prowadzonych robót oraz dbania o stan techniczny i prawidłowość oznakowania przez cały czas trwania realizacji zadania,</w:t>
      </w:r>
    </w:p>
    <w:p w14:paraId="67B4B1F7" w14:textId="77777777" w:rsidR="00BB48E7" w:rsidRPr="0014194F" w:rsidRDefault="00BB48E7" w:rsidP="00BB48E7">
      <w:pPr>
        <w:pStyle w:val="Akapitzlist"/>
        <w:numPr>
          <w:ilvl w:val="1"/>
          <w:numId w:val="3"/>
        </w:numPr>
        <w:autoSpaceDE w:val="0"/>
        <w:autoSpaceDN w:val="0"/>
        <w:adjustRightInd w:val="0"/>
        <w:ind w:left="284" w:right="34"/>
        <w:jc w:val="both"/>
        <w:rPr>
          <w:sz w:val="22"/>
          <w:szCs w:val="22"/>
        </w:rPr>
      </w:pPr>
      <w:r w:rsidRPr="0014194F">
        <w:rPr>
          <w:sz w:val="22"/>
          <w:szCs w:val="22"/>
        </w:rPr>
        <w:t>zapewnienia wykonywania robót przez pracowników posiadających wymagane kwalifikacje,</w:t>
      </w:r>
    </w:p>
    <w:p w14:paraId="1A1C34C3" w14:textId="77777777" w:rsidR="00BB48E7" w:rsidRPr="0014194F" w:rsidRDefault="00BB48E7" w:rsidP="00BB48E7">
      <w:pPr>
        <w:pStyle w:val="Akapitzlist"/>
        <w:numPr>
          <w:ilvl w:val="1"/>
          <w:numId w:val="3"/>
        </w:numPr>
        <w:autoSpaceDE w:val="0"/>
        <w:autoSpaceDN w:val="0"/>
        <w:adjustRightInd w:val="0"/>
        <w:ind w:left="284" w:right="34"/>
        <w:jc w:val="both"/>
        <w:rPr>
          <w:sz w:val="22"/>
          <w:szCs w:val="22"/>
        </w:rPr>
      </w:pPr>
      <w:r w:rsidRPr="0014194F">
        <w:rPr>
          <w:sz w:val="22"/>
          <w:szCs w:val="22"/>
        </w:rPr>
        <w:t>zapewnienia wykonywania robót za pomocą sprzętu spełniającego wymagania norm technicznych,</w:t>
      </w:r>
    </w:p>
    <w:p w14:paraId="4720E31F" w14:textId="77777777" w:rsidR="00BB48E7" w:rsidRPr="0014194F" w:rsidRDefault="00BB48E7" w:rsidP="00BB48E7">
      <w:pPr>
        <w:pStyle w:val="Akapitzlist"/>
        <w:numPr>
          <w:ilvl w:val="1"/>
          <w:numId w:val="3"/>
        </w:numPr>
        <w:autoSpaceDE w:val="0"/>
        <w:autoSpaceDN w:val="0"/>
        <w:adjustRightInd w:val="0"/>
        <w:ind w:left="284" w:right="34"/>
        <w:jc w:val="both"/>
        <w:rPr>
          <w:sz w:val="22"/>
          <w:szCs w:val="22"/>
        </w:rPr>
      </w:pPr>
      <w:r w:rsidRPr="0014194F">
        <w:rPr>
          <w:sz w:val="22"/>
          <w:szCs w:val="22"/>
        </w:rPr>
        <w:t>wykonywania przedmiotu umowy przy zachowaniu warunków BHP, ochrony ppoż. oraz warunków wymaganych przez Prawo Budowlane,</w:t>
      </w:r>
    </w:p>
    <w:p w14:paraId="53B604A3" w14:textId="77777777" w:rsidR="00BB48E7" w:rsidRPr="0014194F" w:rsidRDefault="00BB48E7" w:rsidP="00BB48E7">
      <w:pPr>
        <w:pStyle w:val="Akapitzlist"/>
        <w:numPr>
          <w:ilvl w:val="1"/>
          <w:numId w:val="3"/>
        </w:numPr>
        <w:autoSpaceDE w:val="0"/>
        <w:autoSpaceDN w:val="0"/>
        <w:adjustRightInd w:val="0"/>
        <w:ind w:left="284" w:right="34"/>
        <w:jc w:val="both"/>
        <w:rPr>
          <w:sz w:val="22"/>
          <w:szCs w:val="22"/>
        </w:rPr>
      </w:pPr>
      <w:r w:rsidRPr="0014194F">
        <w:rPr>
          <w:sz w:val="22"/>
          <w:szCs w:val="22"/>
        </w:rPr>
        <w:t>ochrony i zabezpieczenia własnego mienia znajdującego się na placu prac,</w:t>
      </w:r>
    </w:p>
    <w:p w14:paraId="08DCBC08" w14:textId="77777777" w:rsidR="00BB48E7" w:rsidRPr="0014194F" w:rsidRDefault="00BB48E7" w:rsidP="00BB48E7">
      <w:pPr>
        <w:pStyle w:val="Akapitzlist"/>
        <w:numPr>
          <w:ilvl w:val="1"/>
          <w:numId w:val="3"/>
        </w:numPr>
        <w:autoSpaceDE w:val="0"/>
        <w:autoSpaceDN w:val="0"/>
        <w:adjustRightInd w:val="0"/>
        <w:ind w:left="284" w:right="34"/>
        <w:jc w:val="both"/>
        <w:rPr>
          <w:sz w:val="22"/>
          <w:szCs w:val="22"/>
        </w:rPr>
      </w:pPr>
      <w:r w:rsidRPr="0014194F">
        <w:rPr>
          <w:sz w:val="22"/>
          <w:szCs w:val="22"/>
        </w:rPr>
        <w:t>ochrony i ubezpieczenia materiałów i sprzętu dostarczonych przez Zamawiającego,</w:t>
      </w:r>
    </w:p>
    <w:p w14:paraId="17263814" w14:textId="77777777" w:rsidR="00BB48E7" w:rsidRPr="0014194F" w:rsidRDefault="00BB48E7" w:rsidP="00BB48E7">
      <w:pPr>
        <w:pStyle w:val="Akapitzlist"/>
        <w:numPr>
          <w:ilvl w:val="1"/>
          <w:numId w:val="3"/>
        </w:numPr>
        <w:autoSpaceDE w:val="0"/>
        <w:autoSpaceDN w:val="0"/>
        <w:adjustRightInd w:val="0"/>
        <w:ind w:left="284" w:right="34"/>
        <w:jc w:val="both"/>
        <w:rPr>
          <w:sz w:val="22"/>
          <w:szCs w:val="22"/>
        </w:rPr>
      </w:pPr>
      <w:r w:rsidRPr="0014194F">
        <w:rPr>
          <w:sz w:val="22"/>
          <w:szCs w:val="22"/>
        </w:rPr>
        <w:t>ubezpieczenia terenu prac od ryzyka utraty lub uszkodzenia przedmiotu umowy,</w:t>
      </w:r>
    </w:p>
    <w:p w14:paraId="30422172" w14:textId="77777777" w:rsidR="00BB48E7" w:rsidRPr="0014194F" w:rsidRDefault="00BB48E7" w:rsidP="00BB48E7">
      <w:pPr>
        <w:pStyle w:val="Akapitzlist"/>
        <w:numPr>
          <w:ilvl w:val="1"/>
          <w:numId w:val="3"/>
        </w:numPr>
        <w:autoSpaceDE w:val="0"/>
        <w:autoSpaceDN w:val="0"/>
        <w:adjustRightInd w:val="0"/>
        <w:ind w:left="284" w:right="34"/>
        <w:jc w:val="both"/>
        <w:rPr>
          <w:sz w:val="22"/>
          <w:szCs w:val="22"/>
        </w:rPr>
      </w:pPr>
      <w:r w:rsidRPr="0014194F">
        <w:rPr>
          <w:sz w:val="22"/>
          <w:szCs w:val="22"/>
        </w:rPr>
        <w:t>zagospodarowania terenu prac na własny koszt oraz ponoszenia kosztów zużycia wody i energii w okresie realizacji przedmiotu umowy,</w:t>
      </w:r>
    </w:p>
    <w:p w14:paraId="7409E582" w14:textId="77777777" w:rsidR="00BB48E7" w:rsidRPr="0014194F" w:rsidRDefault="00BB48E7" w:rsidP="00BB48E7">
      <w:pPr>
        <w:pStyle w:val="Akapitzlist"/>
        <w:numPr>
          <w:ilvl w:val="1"/>
          <w:numId w:val="3"/>
        </w:numPr>
        <w:autoSpaceDE w:val="0"/>
        <w:autoSpaceDN w:val="0"/>
        <w:adjustRightInd w:val="0"/>
        <w:ind w:left="284" w:right="34"/>
        <w:jc w:val="both"/>
        <w:rPr>
          <w:sz w:val="22"/>
          <w:szCs w:val="22"/>
        </w:rPr>
      </w:pPr>
      <w:r w:rsidRPr="0014194F">
        <w:rPr>
          <w:sz w:val="22"/>
          <w:szCs w:val="22"/>
        </w:rPr>
        <w:t>prowadzenia dziennika prac i udostępniania go Zamawiającemu celem dokonywania wpisów i potwierdzeń,</w:t>
      </w:r>
    </w:p>
    <w:p w14:paraId="3AB696ED" w14:textId="77777777" w:rsidR="00BB48E7" w:rsidRPr="0014194F" w:rsidRDefault="00BB48E7" w:rsidP="00BB48E7">
      <w:pPr>
        <w:pStyle w:val="Akapitzlist"/>
        <w:numPr>
          <w:ilvl w:val="1"/>
          <w:numId w:val="3"/>
        </w:numPr>
        <w:autoSpaceDE w:val="0"/>
        <w:autoSpaceDN w:val="0"/>
        <w:adjustRightInd w:val="0"/>
        <w:ind w:left="284" w:right="34"/>
        <w:jc w:val="both"/>
        <w:rPr>
          <w:sz w:val="22"/>
          <w:szCs w:val="22"/>
        </w:rPr>
      </w:pPr>
      <w:r w:rsidRPr="0014194F">
        <w:rPr>
          <w:sz w:val="22"/>
          <w:szCs w:val="22"/>
        </w:rPr>
        <w:t>likwidacji placu prac i zaplecza własnego Wykonawcy bezzwłocznie po zakończeniu prac, do daty dokonania odbioru końcowego oraz przywrócenia i uporządkowania zajętego terenu co najmniej do stanu pierwotnego,</w:t>
      </w:r>
    </w:p>
    <w:p w14:paraId="09C8CEC1" w14:textId="77777777" w:rsidR="00BB48E7" w:rsidRPr="0014194F" w:rsidRDefault="00BB48E7" w:rsidP="00BB48E7">
      <w:pPr>
        <w:pStyle w:val="Tekstpodstawowy"/>
        <w:numPr>
          <w:ilvl w:val="0"/>
          <w:numId w:val="3"/>
        </w:numPr>
        <w:ind w:left="284"/>
        <w:jc w:val="both"/>
        <w:rPr>
          <w:sz w:val="22"/>
          <w:szCs w:val="22"/>
        </w:rPr>
      </w:pPr>
      <w:r w:rsidRPr="0014194F">
        <w:rPr>
          <w:sz w:val="22"/>
          <w:szCs w:val="22"/>
        </w:rPr>
        <w:t>W czasie realizacji przedmiotu umowy Wykonawca będzie utrzymywał teren prac w stanie wolnym od przeszkód komunikacyjnych oraz będzie usuwał wszelkie urządzenia pomocnicze i zbędne materiały, odpady i śmieci oraz niepotrzebne urządzenia prowizoryczne.</w:t>
      </w:r>
    </w:p>
    <w:p w14:paraId="77B06E9E" w14:textId="77777777" w:rsidR="00BB48E7" w:rsidRPr="0014194F" w:rsidRDefault="00BB48E7" w:rsidP="00BB48E7">
      <w:pPr>
        <w:pStyle w:val="Tekstpodstawowy"/>
        <w:numPr>
          <w:ilvl w:val="0"/>
          <w:numId w:val="3"/>
        </w:numPr>
        <w:ind w:left="284"/>
        <w:jc w:val="both"/>
        <w:rPr>
          <w:sz w:val="22"/>
          <w:szCs w:val="22"/>
        </w:rPr>
      </w:pPr>
      <w:r w:rsidRPr="0014194F">
        <w:rPr>
          <w:sz w:val="22"/>
          <w:szCs w:val="22"/>
        </w:rPr>
        <w:t>W trakcie realizacji robót Wykonawca ponosi pełną odpowiedzialność za całość mienia znajdującego się na terenie prac (kotłowni). Za szkody na budowie, w których nie ustalono sprawcy, odpowiada Wykonawca.</w:t>
      </w:r>
    </w:p>
    <w:p w14:paraId="46909F8E" w14:textId="77777777" w:rsidR="00BB48E7" w:rsidRPr="0014194F" w:rsidRDefault="00BB48E7" w:rsidP="00BB48E7">
      <w:pPr>
        <w:pStyle w:val="Tekstpodstawowy"/>
        <w:numPr>
          <w:ilvl w:val="0"/>
          <w:numId w:val="3"/>
        </w:numPr>
        <w:ind w:left="284"/>
        <w:jc w:val="both"/>
        <w:rPr>
          <w:sz w:val="22"/>
          <w:szCs w:val="22"/>
        </w:rPr>
      </w:pPr>
      <w:r w:rsidRPr="0014194F">
        <w:rPr>
          <w:sz w:val="22"/>
          <w:szCs w:val="22"/>
        </w:rPr>
        <w:t>Wykonawca zapewni własną organizację i koordynację robót poprzez zabezpieczenie nadzoru wykonawczego.</w:t>
      </w:r>
    </w:p>
    <w:p w14:paraId="3545E3AD" w14:textId="77777777" w:rsidR="00BB48E7" w:rsidRPr="0014194F" w:rsidRDefault="00BB48E7" w:rsidP="00BB48E7">
      <w:pPr>
        <w:pStyle w:val="Tekstpodstawowy"/>
        <w:numPr>
          <w:ilvl w:val="0"/>
          <w:numId w:val="3"/>
        </w:numPr>
        <w:ind w:left="284"/>
        <w:jc w:val="both"/>
        <w:rPr>
          <w:sz w:val="22"/>
          <w:szCs w:val="22"/>
        </w:rPr>
      </w:pPr>
      <w:r w:rsidRPr="0014194F">
        <w:rPr>
          <w:sz w:val="22"/>
          <w:szCs w:val="22"/>
        </w:rPr>
        <w:t>Wykonawca ponosi pełną odpowiedzialność za jakość, terminowość oraz bezpieczeństwo robót wykonywanych przez jego pracowników bądź  podwykonawców.</w:t>
      </w:r>
    </w:p>
    <w:p w14:paraId="553C3C90" w14:textId="77777777" w:rsidR="00BB48E7" w:rsidRPr="0014194F" w:rsidRDefault="00BB48E7" w:rsidP="00BB48E7">
      <w:pPr>
        <w:pStyle w:val="Tekstpodstawowy"/>
        <w:numPr>
          <w:ilvl w:val="0"/>
          <w:numId w:val="3"/>
        </w:numPr>
        <w:ind w:left="284"/>
        <w:jc w:val="both"/>
        <w:rPr>
          <w:sz w:val="22"/>
          <w:szCs w:val="22"/>
        </w:rPr>
      </w:pPr>
      <w:r w:rsidRPr="0014194F">
        <w:rPr>
          <w:sz w:val="22"/>
          <w:szCs w:val="22"/>
        </w:rPr>
        <w:t>Wykonawca zapewnia ogólny dozór terenu prac oraz ponosi pełną odpowiedzialność za teren prac od chwili jego przejęcia.</w:t>
      </w:r>
    </w:p>
    <w:p w14:paraId="02EC3C8E" w14:textId="77777777" w:rsidR="00BB48E7" w:rsidRPr="0014194F" w:rsidRDefault="00BB48E7" w:rsidP="00BB48E7">
      <w:pPr>
        <w:pStyle w:val="Tekstpodstawowy"/>
        <w:numPr>
          <w:ilvl w:val="0"/>
          <w:numId w:val="3"/>
        </w:numPr>
        <w:ind w:left="284"/>
        <w:jc w:val="both"/>
        <w:rPr>
          <w:sz w:val="22"/>
          <w:szCs w:val="22"/>
        </w:rPr>
      </w:pPr>
      <w:r w:rsidRPr="0014194F">
        <w:rPr>
          <w:sz w:val="22"/>
          <w:szCs w:val="22"/>
        </w:rPr>
        <w:t>Wykonawca gwarantuje dostarczenie na własny koszt materiałów pomocniczych do zabezpieczenia elementów prac.</w:t>
      </w:r>
    </w:p>
    <w:p w14:paraId="3BDBB7B4" w14:textId="77777777" w:rsidR="00BB48E7" w:rsidRPr="0014194F" w:rsidRDefault="00BB48E7" w:rsidP="00BB48E7">
      <w:pPr>
        <w:pStyle w:val="Tekstpodstawowy"/>
        <w:numPr>
          <w:ilvl w:val="0"/>
          <w:numId w:val="3"/>
        </w:numPr>
        <w:ind w:left="284"/>
        <w:jc w:val="both"/>
        <w:rPr>
          <w:sz w:val="22"/>
          <w:szCs w:val="22"/>
        </w:rPr>
      </w:pPr>
      <w:r w:rsidRPr="0014194F">
        <w:rPr>
          <w:sz w:val="22"/>
          <w:szCs w:val="22"/>
        </w:rPr>
        <w:t>Wykonawca zobowiązuje się wykonać przedmiot umowy przy zastosowaniu materiałów i urządzeń odpowiadających co do jakości wymogom wyrobów dopuszczonych do obrotu i stosowania w budownictwie oraz wymaganiom Zamawiającego.</w:t>
      </w:r>
    </w:p>
    <w:p w14:paraId="77233CFF" w14:textId="77777777" w:rsidR="00BB48E7" w:rsidRPr="0014194F" w:rsidRDefault="00BB48E7" w:rsidP="00BB48E7">
      <w:pPr>
        <w:rPr>
          <w:sz w:val="22"/>
          <w:szCs w:val="22"/>
        </w:rPr>
      </w:pPr>
    </w:p>
    <w:p w14:paraId="1DE7F3DB" w14:textId="77777777" w:rsidR="00BB48E7" w:rsidRPr="004408A0" w:rsidRDefault="00BB48E7" w:rsidP="00BB48E7">
      <w:pPr>
        <w:jc w:val="center"/>
        <w:rPr>
          <w:b/>
          <w:bCs/>
          <w:sz w:val="22"/>
          <w:szCs w:val="22"/>
        </w:rPr>
      </w:pPr>
      <w:r w:rsidRPr="004408A0">
        <w:rPr>
          <w:b/>
          <w:bCs/>
          <w:sz w:val="22"/>
          <w:szCs w:val="22"/>
        </w:rPr>
        <w:t>§ 4.</w:t>
      </w:r>
    </w:p>
    <w:p w14:paraId="6682DDB7" w14:textId="77777777" w:rsidR="00BB48E7" w:rsidRPr="0014194F" w:rsidRDefault="00BB48E7" w:rsidP="00BB48E7">
      <w:pPr>
        <w:pStyle w:val="Tekstpodstawowy"/>
        <w:jc w:val="both"/>
        <w:rPr>
          <w:sz w:val="22"/>
          <w:szCs w:val="22"/>
        </w:rPr>
      </w:pPr>
      <w:r w:rsidRPr="0014194F">
        <w:rPr>
          <w:sz w:val="22"/>
          <w:szCs w:val="22"/>
        </w:rPr>
        <w:t>1. Wykonawca zobowiązuje się wykonać przedmiot umowy z materiałów i urządzeń własnych fabrycznie nowych.</w:t>
      </w:r>
    </w:p>
    <w:p w14:paraId="4580A86C" w14:textId="77777777" w:rsidR="00BB48E7" w:rsidRPr="0014194F" w:rsidRDefault="00BB48E7" w:rsidP="00BB48E7">
      <w:pPr>
        <w:jc w:val="both"/>
        <w:rPr>
          <w:sz w:val="22"/>
          <w:szCs w:val="22"/>
        </w:rPr>
      </w:pPr>
      <w:r w:rsidRPr="0014194F">
        <w:rPr>
          <w:sz w:val="22"/>
          <w:szCs w:val="22"/>
        </w:rPr>
        <w:t>2. Materiały i urządzenia o których mowa w ust. 1 powinny odpowiadać co do jakości wymogom wyrobów dopuszczonych do obrotu i stosowania w budownictwie określonym w art. 10 ustawy – Prawo budowlane.</w:t>
      </w:r>
    </w:p>
    <w:p w14:paraId="73CA0322" w14:textId="77777777" w:rsidR="00BB48E7" w:rsidRPr="0014194F" w:rsidRDefault="00BB48E7" w:rsidP="00BB48E7">
      <w:pPr>
        <w:jc w:val="both"/>
        <w:rPr>
          <w:sz w:val="22"/>
          <w:szCs w:val="22"/>
        </w:rPr>
      </w:pPr>
      <w:r w:rsidRPr="0014194F">
        <w:rPr>
          <w:sz w:val="22"/>
          <w:szCs w:val="22"/>
        </w:rPr>
        <w:t>3. Na materiały Wykonawca obowiązany jest posiadać certyfikat na znak bezpieczeństwa, deklarację zgodności z Polską Normą lub Aprobatę Techniczną, a na zamontowane urządzenia powinien posiadać deklarację zgodności i inne dokumenty wymagane przepisami prawa, które to dokumenty Wykonawca zobowiązany jest przekazać Zamawiającemu przy odbiorze końcowym robót.</w:t>
      </w:r>
    </w:p>
    <w:p w14:paraId="27E72FA1" w14:textId="77777777" w:rsidR="00BB48E7" w:rsidRPr="0014194F" w:rsidRDefault="00BB48E7" w:rsidP="00BB48E7">
      <w:pPr>
        <w:jc w:val="center"/>
        <w:rPr>
          <w:sz w:val="22"/>
          <w:szCs w:val="22"/>
        </w:rPr>
      </w:pPr>
    </w:p>
    <w:p w14:paraId="6B1B0C20" w14:textId="77777777" w:rsidR="00BB48E7" w:rsidRPr="004408A0" w:rsidRDefault="00BB48E7" w:rsidP="00BB48E7">
      <w:pPr>
        <w:jc w:val="center"/>
        <w:rPr>
          <w:b/>
          <w:bCs/>
          <w:sz w:val="22"/>
          <w:szCs w:val="22"/>
        </w:rPr>
      </w:pPr>
      <w:r w:rsidRPr="004408A0">
        <w:rPr>
          <w:b/>
          <w:bCs/>
          <w:sz w:val="22"/>
          <w:szCs w:val="22"/>
        </w:rPr>
        <w:t>§ 5.</w:t>
      </w:r>
    </w:p>
    <w:p w14:paraId="07AD2343" w14:textId="77777777" w:rsidR="00BB48E7" w:rsidRPr="0014194F" w:rsidRDefault="00BB48E7" w:rsidP="00BB48E7">
      <w:pPr>
        <w:pStyle w:val="Tekstpodstawowy"/>
        <w:jc w:val="both"/>
        <w:rPr>
          <w:sz w:val="22"/>
          <w:szCs w:val="22"/>
        </w:rPr>
      </w:pPr>
      <w:r w:rsidRPr="0014194F">
        <w:rPr>
          <w:sz w:val="22"/>
          <w:szCs w:val="22"/>
        </w:rPr>
        <w:t xml:space="preserve">Wykonawca ponosi wobec Zamawiającego pełną odpowiedzialność za roboty, które wykonuje przy pomocy podwykonawców tj. ponosi odpowiedzialność jak za działania własne. </w:t>
      </w:r>
    </w:p>
    <w:p w14:paraId="182E69BB" w14:textId="77777777" w:rsidR="00BB48E7" w:rsidRPr="0014194F" w:rsidRDefault="00BB48E7" w:rsidP="00BB48E7">
      <w:pPr>
        <w:rPr>
          <w:sz w:val="22"/>
          <w:szCs w:val="22"/>
        </w:rPr>
      </w:pPr>
    </w:p>
    <w:p w14:paraId="479ADABD" w14:textId="77777777" w:rsidR="00BB48E7" w:rsidRPr="004408A0" w:rsidRDefault="00BB48E7" w:rsidP="00BB48E7">
      <w:pPr>
        <w:jc w:val="center"/>
        <w:rPr>
          <w:b/>
          <w:bCs/>
          <w:sz w:val="22"/>
          <w:szCs w:val="22"/>
        </w:rPr>
      </w:pPr>
      <w:r w:rsidRPr="004408A0">
        <w:rPr>
          <w:b/>
          <w:bCs/>
          <w:sz w:val="22"/>
          <w:szCs w:val="22"/>
        </w:rPr>
        <w:t>§ 6.</w:t>
      </w:r>
    </w:p>
    <w:p w14:paraId="1AC65A28" w14:textId="77777777" w:rsidR="00BB48E7" w:rsidRPr="0014194F" w:rsidRDefault="00BB48E7" w:rsidP="00BB48E7">
      <w:pPr>
        <w:jc w:val="both"/>
        <w:rPr>
          <w:sz w:val="22"/>
          <w:szCs w:val="22"/>
        </w:rPr>
      </w:pPr>
      <w:r w:rsidRPr="0014194F">
        <w:rPr>
          <w:sz w:val="22"/>
          <w:szCs w:val="22"/>
        </w:rPr>
        <w:t>1. Za wykonanie przedmiotu umowy Zamawiający zapłaci Wykonawcy wynagrodzenie zgodnie z ofertą złożoną przez Wykonawcę.</w:t>
      </w:r>
      <w:r w:rsidRPr="0014194F">
        <w:rPr>
          <w:b/>
          <w:sz w:val="22"/>
          <w:szCs w:val="22"/>
        </w:rPr>
        <w:t xml:space="preserve"> </w:t>
      </w:r>
      <w:r w:rsidRPr="0014194F">
        <w:rPr>
          <w:sz w:val="22"/>
          <w:szCs w:val="22"/>
        </w:rPr>
        <w:t xml:space="preserve">Wykonawca oświadcza, że przygotowując ofertę cenową, szczegółowo przewidział cały przebieg robót i wycenił wszystko, co jest potrzebne do prawidłowej eksploatacji kotła gazowego. Jeżeli jakieś roboty lub dostawy zostały pominięte w ofercie Wykonawcy, a robot te </w:t>
      </w:r>
      <w:r w:rsidRPr="0014194F">
        <w:rPr>
          <w:sz w:val="22"/>
          <w:szCs w:val="22"/>
        </w:rPr>
        <w:lastRenderedPageBreak/>
        <w:t xml:space="preserve">wymagane są dla prawidłowej pracy kotła gazowego i kotłowni, to roboty te lub dostawy należy wykonać w ramach wynagrodzenia wynikającego z niniejszej umowy. </w:t>
      </w:r>
    </w:p>
    <w:p w14:paraId="467D6DAC" w14:textId="77777777" w:rsidR="00BB48E7" w:rsidRPr="0014194F" w:rsidRDefault="00BB48E7" w:rsidP="00BB48E7">
      <w:pPr>
        <w:jc w:val="both"/>
        <w:rPr>
          <w:sz w:val="22"/>
          <w:szCs w:val="22"/>
        </w:rPr>
      </w:pPr>
      <w:r w:rsidRPr="0014194F">
        <w:rPr>
          <w:sz w:val="22"/>
          <w:szCs w:val="22"/>
        </w:rPr>
        <w:t>2. Wykonawca oświadcza, że w cenie oferty ujęte są wszystkie roboty, dostawy i usługi niezbędne do wykonania i przekazania do eksploatacji przedmiotu umowy, w tym koszty robót towarzyszących takich jak między innymi:</w:t>
      </w:r>
    </w:p>
    <w:p w14:paraId="54E541B7" w14:textId="77777777" w:rsidR="00BB48E7" w:rsidRPr="0014194F" w:rsidRDefault="00BB48E7" w:rsidP="00BB48E7">
      <w:pPr>
        <w:jc w:val="both"/>
        <w:rPr>
          <w:sz w:val="22"/>
          <w:szCs w:val="22"/>
        </w:rPr>
      </w:pPr>
      <w:r w:rsidRPr="0014194F">
        <w:rPr>
          <w:sz w:val="22"/>
          <w:szCs w:val="22"/>
        </w:rPr>
        <w:t xml:space="preserve">- urządzenie i utrzymanie zaplecza prac jak również zabezpieczenie terenu prac zgodnie z obowiązującymi przepisami, </w:t>
      </w:r>
    </w:p>
    <w:p w14:paraId="7A16E856" w14:textId="77777777" w:rsidR="00BB48E7" w:rsidRPr="0014194F" w:rsidRDefault="00BB48E7" w:rsidP="00BB48E7">
      <w:pPr>
        <w:jc w:val="both"/>
        <w:rPr>
          <w:sz w:val="22"/>
          <w:szCs w:val="22"/>
        </w:rPr>
      </w:pPr>
      <w:r w:rsidRPr="0014194F">
        <w:rPr>
          <w:sz w:val="22"/>
          <w:szCs w:val="22"/>
        </w:rPr>
        <w:t xml:space="preserve">- koszty niezbędnych prób, badań  pomiarów wymaganych dla prawidłowej oceny jakości robót, </w:t>
      </w:r>
    </w:p>
    <w:p w14:paraId="5BDC29CB" w14:textId="77777777" w:rsidR="00BB48E7" w:rsidRPr="0014194F" w:rsidRDefault="00BB48E7" w:rsidP="00BB48E7">
      <w:pPr>
        <w:jc w:val="both"/>
        <w:rPr>
          <w:sz w:val="22"/>
          <w:szCs w:val="22"/>
        </w:rPr>
      </w:pPr>
      <w:r w:rsidRPr="0014194F">
        <w:rPr>
          <w:sz w:val="22"/>
          <w:szCs w:val="22"/>
        </w:rPr>
        <w:t xml:space="preserve">- koszty związane z wykonaniem prób pomontażowych i przeprowadzenie badań technicznych (elektrycznych,  dozoru technicznego, itp.) </w:t>
      </w:r>
    </w:p>
    <w:p w14:paraId="283C4902" w14:textId="77777777" w:rsidR="00BB48E7" w:rsidRPr="0014194F" w:rsidRDefault="00BB48E7" w:rsidP="00BB48E7">
      <w:pPr>
        <w:jc w:val="both"/>
        <w:rPr>
          <w:sz w:val="22"/>
          <w:szCs w:val="22"/>
        </w:rPr>
      </w:pPr>
      <w:r w:rsidRPr="0014194F">
        <w:rPr>
          <w:sz w:val="22"/>
          <w:szCs w:val="22"/>
        </w:rPr>
        <w:t>- przeprowadzenie  rozruchu technologicznego, przeszkoleniem pracowników i przekazaniem do eksploatacji,</w:t>
      </w:r>
    </w:p>
    <w:p w14:paraId="2BC999A9" w14:textId="77777777" w:rsidR="00BB48E7" w:rsidRPr="0014194F" w:rsidRDefault="00BB48E7" w:rsidP="00BB48E7">
      <w:pPr>
        <w:jc w:val="both"/>
        <w:rPr>
          <w:sz w:val="22"/>
          <w:szCs w:val="22"/>
        </w:rPr>
      </w:pPr>
      <w:r w:rsidRPr="0014194F">
        <w:rPr>
          <w:sz w:val="22"/>
          <w:szCs w:val="22"/>
        </w:rPr>
        <w:t>- koszty związane z zastosowaniem rozwiązań systemowych,</w:t>
      </w:r>
    </w:p>
    <w:p w14:paraId="7018AA41" w14:textId="77777777" w:rsidR="00BB48E7" w:rsidRPr="0014194F" w:rsidRDefault="00BB48E7" w:rsidP="00BB48E7">
      <w:pPr>
        <w:jc w:val="both"/>
        <w:rPr>
          <w:sz w:val="22"/>
          <w:szCs w:val="22"/>
        </w:rPr>
      </w:pPr>
      <w:r w:rsidRPr="0014194F">
        <w:rPr>
          <w:sz w:val="22"/>
          <w:szCs w:val="22"/>
        </w:rPr>
        <w:t xml:space="preserve">- koszty związane z dostawą i  kompletacją urządzeń kotłowni, </w:t>
      </w:r>
    </w:p>
    <w:p w14:paraId="7D4872D9" w14:textId="77777777" w:rsidR="00BB48E7" w:rsidRPr="0014194F" w:rsidRDefault="00BB48E7" w:rsidP="00BB48E7">
      <w:pPr>
        <w:jc w:val="both"/>
        <w:rPr>
          <w:sz w:val="22"/>
          <w:szCs w:val="22"/>
        </w:rPr>
      </w:pPr>
      <w:r w:rsidRPr="0014194F">
        <w:rPr>
          <w:sz w:val="22"/>
          <w:szCs w:val="22"/>
        </w:rPr>
        <w:t>- uporządkowanie terenu po zakończeniu robót,</w:t>
      </w:r>
    </w:p>
    <w:p w14:paraId="5F6AFD1F" w14:textId="77777777" w:rsidR="00BB48E7" w:rsidRPr="0014194F" w:rsidRDefault="00BB48E7" w:rsidP="00BB48E7">
      <w:pPr>
        <w:jc w:val="both"/>
        <w:rPr>
          <w:sz w:val="22"/>
          <w:szCs w:val="22"/>
        </w:rPr>
      </w:pPr>
      <w:r w:rsidRPr="0014194F">
        <w:rPr>
          <w:sz w:val="22"/>
          <w:szCs w:val="22"/>
        </w:rPr>
        <w:t>- zapewnienie niezbędnych dojść i dojazdów w trakcie trwania robót (roboty prowadzone będą na obiekcie eksploatowanym),</w:t>
      </w:r>
    </w:p>
    <w:p w14:paraId="267D65B4" w14:textId="77777777" w:rsidR="00BB48E7" w:rsidRPr="0014194F" w:rsidRDefault="00BB48E7" w:rsidP="00BB48E7">
      <w:pPr>
        <w:jc w:val="both"/>
        <w:rPr>
          <w:sz w:val="22"/>
          <w:szCs w:val="22"/>
        </w:rPr>
      </w:pPr>
      <w:r w:rsidRPr="0014194F">
        <w:rPr>
          <w:sz w:val="22"/>
          <w:szCs w:val="22"/>
        </w:rPr>
        <w:t xml:space="preserve">- koszty ubezpieczenia robót i odpowiedzialności cywilnej wobec osób trzecich oraz przewidywaną inflację, </w:t>
      </w:r>
    </w:p>
    <w:p w14:paraId="33B38342" w14:textId="77777777" w:rsidR="00BB48E7" w:rsidRPr="0014194F" w:rsidRDefault="00BB48E7" w:rsidP="00BB48E7">
      <w:pPr>
        <w:jc w:val="both"/>
        <w:rPr>
          <w:sz w:val="22"/>
          <w:szCs w:val="22"/>
        </w:rPr>
      </w:pPr>
      <w:r w:rsidRPr="0014194F">
        <w:rPr>
          <w:sz w:val="22"/>
          <w:szCs w:val="22"/>
        </w:rPr>
        <w:t xml:space="preserve">- koszty innych opinii, pozwoleń, uzgodnień, badań, odbiorów i opłat (wynikających z potrzeby realizacji przedmiotu umowy),  </w:t>
      </w:r>
    </w:p>
    <w:p w14:paraId="08BF3ECA" w14:textId="77777777" w:rsidR="00BB48E7" w:rsidRPr="0014194F" w:rsidRDefault="00BB48E7" w:rsidP="00BB48E7">
      <w:pPr>
        <w:jc w:val="both"/>
        <w:rPr>
          <w:sz w:val="22"/>
          <w:szCs w:val="22"/>
        </w:rPr>
      </w:pPr>
      <w:r w:rsidRPr="0014194F">
        <w:rPr>
          <w:sz w:val="22"/>
          <w:szCs w:val="22"/>
        </w:rPr>
        <w:t>- ewentualne odszkodowania z tytułu uszkodzenia, zniszczenia elementów budynku w wyniku prowadzonych prac,</w:t>
      </w:r>
    </w:p>
    <w:p w14:paraId="2BD88D9F" w14:textId="77777777" w:rsidR="00BB48E7" w:rsidRPr="0014194F" w:rsidRDefault="00BB48E7" w:rsidP="00BB48E7">
      <w:pPr>
        <w:jc w:val="both"/>
        <w:rPr>
          <w:sz w:val="22"/>
          <w:szCs w:val="22"/>
        </w:rPr>
      </w:pPr>
      <w:r w:rsidRPr="0014194F">
        <w:rPr>
          <w:sz w:val="22"/>
          <w:szCs w:val="22"/>
        </w:rPr>
        <w:t xml:space="preserve">- naprawę uszkodzeń zniszczeń, </w:t>
      </w:r>
    </w:p>
    <w:p w14:paraId="2DBDD61E" w14:textId="77777777" w:rsidR="00BB48E7" w:rsidRPr="0014194F" w:rsidRDefault="00BB48E7" w:rsidP="00BB48E7">
      <w:pPr>
        <w:jc w:val="both"/>
        <w:rPr>
          <w:sz w:val="22"/>
          <w:szCs w:val="22"/>
        </w:rPr>
      </w:pPr>
      <w:r w:rsidRPr="0014194F">
        <w:rPr>
          <w:sz w:val="22"/>
          <w:szCs w:val="22"/>
        </w:rPr>
        <w:t xml:space="preserve">- koszty z tytułu dokonanych zniszczeń nie wynikających z zakresu robót, </w:t>
      </w:r>
    </w:p>
    <w:p w14:paraId="66CC1011" w14:textId="77777777" w:rsidR="00BB48E7" w:rsidRPr="0014194F" w:rsidRDefault="00BB48E7" w:rsidP="00BB48E7">
      <w:pPr>
        <w:jc w:val="both"/>
        <w:rPr>
          <w:sz w:val="22"/>
          <w:szCs w:val="22"/>
        </w:rPr>
      </w:pPr>
      <w:r w:rsidRPr="0014194F">
        <w:rPr>
          <w:sz w:val="22"/>
          <w:szCs w:val="22"/>
        </w:rPr>
        <w:t>- koszty związane z zabezpieczeniem i oznakowaniem robót,</w:t>
      </w:r>
    </w:p>
    <w:p w14:paraId="3D914DD8" w14:textId="77777777" w:rsidR="00BB48E7" w:rsidRPr="0014194F" w:rsidRDefault="00BB48E7" w:rsidP="00BB48E7">
      <w:pPr>
        <w:jc w:val="both"/>
        <w:rPr>
          <w:sz w:val="22"/>
          <w:szCs w:val="22"/>
        </w:rPr>
      </w:pPr>
      <w:r w:rsidRPr="0014194F">
        <w:rPr>
          <w:sz w:val="22"/>
          <w:szCs w:val="22"/>
        </w:rPr>
        <w:t>- koszty związane z załadunkiem, transportem i utylizacją materiałów rozbiórkowych pozyskanych w trakcje robót (korpus kotła, itp.),</w:t>
      </w:r>
    </w:p>
    <w:p w14:paraId="0A642001" w14:textId="77777777" w:rsidR="00BB48E7" w:rsidRPr="0014194F" w:rsidRDefault="00BB48E7" w:rsidP="00BB48E7">
      <w:pPr>
        <w:jc w:val="both"/>
        <w:rPr>
          <w:sz w:val="22"/>
          <w:szCs w:val="22"/>
        </w:rPr>
      </w:pPr>
      <w:r w:rsidRPr="0014194F">
        <w:rPr>
          <w:sz w:val="22"/>
          <w:szCs w:val="22"/>
        </w:rPr>
        <w:t xml:space="preserve">3. Wynagrodzenie Wykonawcy za wykonanie przedmiotu umowy ustala się na podstawie oferty, o której mowa w ust. 1 na kwotę brutto …………………… </w:t>
      </w:r>
      <w:r w:rsidRPr="0014194F">
        <w:rPr>
          <w:b/>
          <w:sz w:val="22"/>
          <w:szCs w:val="22"/>
        </w:rPr>
        <w:t>zł (</w:t>
      </w:r>
      <w:r w:rsidRPr="0014194F">
        <w:rPr>
          <w:sz w:val="22"/>
          <w:szCs w:val="22"/>
        </w:rPr>
        <w:t>słownie:  ………………………………………………………………………………………………..                                                                                   złotych), w tym podatek VAT.</w:t>
      </w:r>
    </w:p>
    <w:p w14:paraId="3E2C733F" w14:textId="77777777" w:rsidR="00BB48E7" w:rsidRPr="0014194F" w:rsidRDefault="00BB48E7" w:rsidP="00BB48E7">
      <w:pPr>
        <w:jc w:val="both"/>
        <w:rPr>
          <w:sz w:val="22"/>
          <w:szCs w:val="22"/>
        </w:rPr>
      </w:pPr>
      <w:r w:rsidRPr="0014194F">
        <w:rPr>
          <w:sz w:val="22"/>
          <w:szCs w:val="22"/>
        </w:rPr>
        <w:t>4. Wykonawca gwarantuje stałość ceny za wykonanie przedmiotu zamówienia. Wynagrodzenie o którym mowa w ust.3 może ulec zmianie jedynie w przypadku  zmiany stawki  podatku VAT.</w:t>
      </w:r>
    </w:p>
    <w:p w14:paraId="4A4E0A28" w14:textId="77777777" w:rsidR="00BB48E7" w:rsidRPr="0014194F" w:rsidRDefault="00BB48E7" w:rsidP="00BB48E7">
      <w:pPr>
        <w:rPr>
          <w:sz w:val="22"/>
          <w:szCs w:val="22"/>
        </w:rPr>
      </w:pPr>
    </w:p>
    <w:p w14:paraId="2EE88B4E" w14:textId="77777777" w:rsidR="00BB48E7" w:rsidRPr="004408A0" w:rsidRDefault="00BB48E7" w:rsidP="00BB48E7">
      <w:pPr>
        <w:jc w:val="center"/>
        <w:rPr>
          <w:b/>
          <w:bCs/>
          <w:sz w:val="22"/>
          <w:szCs w:val="22"/>
        </w:rPr>
      </w:pPr>
      <w:r w:rsidRPr="004408A0">
        <w:rPr>
          <w:b/>
          <w:bCs/>
          <w:sz w:val="22"/>
          <w:szCs w:val="22"/>
        </w:rPr>
        <w:t>§ 7.</w:t>
      </w:r>
    </w:p>
    <w:p w14:paraId="2A3502F5" w14:textId="77777777" w:rsidR="00BB48E7" w:rsidRPr="0014194F" w:rsidRDefault="00BB48E7" w:rsidP="00BB48E7">
      <w:pPr>
        <w:spacing w:line="300" w:lineRule="atLeast"/>
        <w:jc w:val="both"/>
        <w:rPr>
          <w:sz w:val="22"/>
          <w:szCs w:val="22"/>
        </w:rPr>
      </w:pPr>
      <w:r w:rsidRPr="0014194F">
        <w:rPr>
          <w:sz w:val="22"/>
          <w:szCs w:val="22"/>
        </w:rPr>
        <w:t xml:space="preserve">1. Strony postanawiają, że rozliczenie za wykonane roboty odbywać się będzie jedną fakturą końcową po zakończeniu i odbiorze robót. </w:t>
      </w:r>
    </w:p>
    <w:p w14:paraId="4EBF3FC1" w14:textId="77777777" w:rsidR="00BB48E7" w:rsidRPr="0014194F" w:rsidRDefault="00BB48E7" w:rsidP="00BB48E7">
      <w:pPr>
        <w:jc w:val="both"/>
        <w:rPr>
          <w:sz w:val="22"/>
          <w:szCs w:val="22"/>
        </w:rPr>
      </w:pPr>
      <w:r w:rsidRPr="0014194F">
        <w:rPr>
          <w:sz w:val="22"/>
          <w:szCs w:val="22"/>
        </w:rPr>
        <w:t>2. Podstawę do wystawienia faktury końcowej i końcowego rozliczenia stanowi protokół odbioru końcowego przedmiotu umowy oraz dokument potwierdzający przekazanie odpadów do utylizacji .</w:t>
      </w:r>
    </w:p>
    <w:p w14:paraId="19FDA549" w14:textId="77777777" w:rsidR="00BB48E7" w:rsidRPr="0014194F" w:rsidRDefault="00BB48E7" w:rsidP="00BB48E7">
      <w:pPr>
        <w:jc w:val="both"/>
        <w:rPr>
          <w:sz w:val="22"/>
          <w:szCs w:val="22"/>
        </w:rPr>
      </w:pPr>
      <w:r w:rsidRPr="0014194F">
        <w:rPr>
          <w:sz w:val="22"/>
          <w:szCs w:val="22"/>
        </w:rPr>
        <w:t>3. Zamawiający wyraża zgodę, aby Wykonawca wystawił fakturę VAT bez podpisu Zamawiającego na fakturze jako odbiorca faktury.</w:t>
      </w:r>
    </w:p>
    <w:p w14:paraId="32BA90A7" w14:textId="77777777" w:rsidR="00BB48E7" w:rsidRPr="0014194F" w:rsidRDefault="00BB48E7" w:rsidP="00BB48E7">
      <w:pPr>
        <w:rPr>
          <w:sz w:val="22"/>
          <w:szCs w:val="22"/>
        </w:rPr>
      </w:pPr>
    </w:p>
    <w:p w14:paraId="3A4C13CF" w14:textId="77777777" w:rsidR="00BB48E7" w:rsidRPr="004408A0" w:rsidRDefault="00BB48E7" w:rsidP="00BB48E7">
      <w:pPr>
        <w:jc w:val="center"/>
        <w:rPr>
          <w:b/>
          <w:bCs/>
          <w:sz w:val="22"/>
          <w:szCs w:val="22"/>
        </w:rPr>
      </w:pPr>
      <w:r w:rsidRPr="004408A0">
        <w:rPr>
          <w:b/>
          <w:bCs/>
          <w:sz w:val="22"/>
          <w:szCs w:val="22"/>
        </w:rPr>
        <w:t>§ 8.</w:t>
      </w:r>
    </w:p>
    <w:p w14:paraId="13A0CE6F" w14:textId="77777777" w:rsidR="00BB48E7" w:rsidRPr="0014194F" w:rsidRDefault="00BB48E7" w:rsidP="00BB48E7">
      <w:pPr>
        <w:pStyle w:val="Tekstpodstawowy"/>
        <w:rPr>
          <w:sz w:val="22"/>
          <w:szCs w:val="22"/>
        </w:rPr>
      </w:pPr>
      <w:r w:rsidRPr="0014194F">
        <w:rPr>
          <w:sz w:val="22"/>
          <w:szCs w:val="22"/>
        </w:rPr>
        <w:t xml:space="preserve">Ustala się następujący termin płatności faktury licząc od daty  doręczenia do siedziby Zamawiającego na </w:t>
      </w:r>
      <w:r w:rsidR="000C1EB1">
        <w:rPr>
          <w:b/>
          <w:sz w:val="22"/>
          <w:szCs w:val="22"/>
        </w:rPr>
        <w:t>30</w:t>
      </w:r>
      <w:r w:rsidRPr="0014194F">
        <w:rPr>
          <w:b/>
          <w:sz w:val="22"/>
          <w:szCs w:val="22"/>
        </w:rPr>
        <w:t xml:space="preserve"> dni</w:t>
      </w:r>
      <w:r w:rsidRPr="0014194F">
        <w:rPr>
          <w:sz w:val="22"/>
          <w:szCs w:val="22"/>
        </w:rPr>
        <w:t>. Do faktur Wykonawca dołączy dokumenty stanowiące podstawę ich wystawienia, o których mowa w § 7 ust. 2 umowy.</w:t>
      </w:r>
    </w:p>
    <w:p w14:paraId="1B1C30D3" w14:textId="77777777" w:rsidR="00BB48E7" w:rsidRPr="0014194F" w:rsidRDefault="00BB48E7" w:rsidP="00BB48E7">
      <w:pPr>
        <w:rPr>
          <w:sz w:val="22"/>
          <w:szCs w:val="22"/>
        </w:rPr>
      </w:pPr>
    </w:p>
    <w:p w14:paraId="2389C07B" w14:textId="77777777" w:rsidR="00BB48E7" w:rsidRPr="004408A0" w:rsidRDefault="00BB48E7" w:rsidP="00BB48E7">
      <w:pPr>
        <w:jc w:val="center"/>
        <w:rPr>
          <w:b/>
          <w:bCs/>
          <w:sz w:val="22"/>
          <w:szCs w:val="22"/>
        </w:rPr>
      </w:pPr>
      <w:r w:rsidRPr="004408A0">
        <w:rPr>
          <w:b/>
          <w:bCs/>
          <w:sz w:val="22"/>
          <w:szCs w:val="22"/>
        </w:rPr>
        <w:t>§ 9.</w:t>
      </w:r>
    </w:p>
    <w:p w14:paraId="76AA0081" w14:textId="77777777" w:rsidR="00BB48E7" w:rsidRPr="0014194F" w:rsidRDefault="00BB48E7" w:rsidP="00BB48E7">
      <w:pPr>
        <w:pStyle w:val="Tekstpodstawowy"/>
        <w:rPr>
          <w:sz w:val="22"/>
          <w:szCs w:val="22"/>
        </w:rPr>
      </w:pPr>
      <w:r w:rsidRPr="0014194F">
        <w:rPr>
          <w:sz w:val="22"/>
          <w:szCs w:val="22"/>
        </w:rPr>
        <w:t>Wykonawca przyjmuje na siebie ponadto następujące obowiązki szczegółowe:</w:t>
      </w:r>
    </w:p>
    <w:p w14:paraId="72E23C30" w14:textId="77777777" w:rsidR="00BB48E7" w:rsidRPr="0014194F" w:rsidRDefault="00BB48E7" w:rsidP="00BB48E7">
      <w:pPr>
        <w:jc w:val="both"/>
        <w:rPr>
          <w:sz w:val="22"/>
          <w:szCs w:val="22"/>
        </w:rPr>
      </w:pPr>
      <w:r w:rsidRPr="0014194F">
        <w:rPr>
          <w:sz w:val="22"/>
          <w:szCs w:val="22"/>
        </w:rPr>
        <w:t>a) pełnienia funkcji koordynacyjnych w stosunku do robót realizowanych przez jego pracowników i  podwykonawców.</w:t>
      </w:r>
    </w:p>
    <w:p w14:paraId="6C2BE9DB" w14:textId="77777777" w:rsidR="00BB48E7" w:rsidRPr="0014194F" w:rsidRDefault="00BB48E7" w:rsidP="00BB48E7">
      <w:pPr>
        <w:jc w:val="both"/>
        <w:rPr>
          <w:sz w:val="22"/>
          <w:szCs w:val="22"/>
        </w:rPr>
      </w:pPr>
      <w:r w:rsidRPr="0014194F">
        <w:rPr>
          <w:sz w:val="22"/>
          <w:szCs w:val="22"/>
        </w:rPr>
        <w:lastRenderedPageBreak/>
        <w:t>b) informowania  Zamawiającego o terminie zakrycia robót ulegających zakryciu. Jeżeli Wykonawca nie poinformował o tych faktach  Zamawiającego, to zobowiązany jest  on odkryć niezbędnie do zbadania robót, a następnie przywrócić roboty do stanu poprzedniego na własny koszt.</w:t>
      </w:r>
    </w:p>
    <w:p w14:paraId="6BB77077" w14:textId="77777777" w:rsidR="00BB48E7" w:rsidRDefault="00BB48E7" w:rsidP="00BB48E7">
      <w:pPr>
        <w:jc w:val="both"/>
        <w:rPr>
          <w:sz w:val="22"/>
          <w:szCs w:val="22"/>
        </w:rPr>
      </w:pPr>
      <w:r w:rsidRPr="0014194F">
        <w:rPr>
          <w:sz w:val="22"/>
          <w:szCs w:val="22"/>
        </w:rPr>
        <w:t>c) w przypadku zniszczenia lub uszkodzenia robót, ich części bądź urządzeń z winy Wykonawcy w toku realizacji – naprawienia ich i doprowadzenia do stanu poprzedniego.</w:t>
      </w:r>
    </w:p>
    <w:p w14:paraId="615CABBC" w14:textId="77777777" w:rsidR="004408A0" w:rsidRPr="0014194F" w:rsidRDefault="004408A0" w:rsidP="00BB48E7">
      <w:pPr>
        <w:jc w:val="both"/>
        <w:rPr>
          <w:sz w:val="22"/>
          <w:szCs w:val="22"/>
        </w:rPr>
      </w:pPr>
    </w:p>
    <w:p w14:paraId="77627372" w14:textId="77777777" w:rsidR="00BB48E7" w:rsidRPr="0014194F" w:rsidRDefault="00BB48E7" w:rsidP="00BB48E7">
      <w:pPr>
        <w:rPr>
          <w:sz w:val="22"/>
          <w:szCs w:val="22"/>
        </w:rPr>
      </w:pPr>
    </w:p>
    <w:p w14:paraId="16F3E41D" w14:textId="77777777" w:rsidR="00BB48E7" w:rsidRPr="004408A0" w:rsidRDefault="00BB48E7" w:rsidP="00BB48E7">
      <w:pPr>
        <w:jc w:val="center"/>
        <w:rPr>
          <w:b/>
          <w:bCs/>
          <w:sz w:val="22"/>
          <w:szCs w:val="22"/>
        </w:rPr>
      </w:pPr>
      <w:r w:rsidRPr="004408A0">
        <w:rPr>
          <w:b/>
          <w:bCs/>
          <w:sz w:val="22"/>
          <w:szCs w:val="22"/>
        </w:rPr>
        <w:t>§ 10.</w:t>
      </w:r>
    </w:p>
    <w:p w14:paraId="2582DE37" w14:textId="77777777" w:rsidR="00BB48E7" w:rsidRPr="0014194F" w:rsidRDefault="00BB48E7" w:rsidP="00BB48E7">
      <w:pPr>
        <w:pStyle w:val="Tekstpodstawowy"/>
        <w:jc w:val="both"/>
        <w:rPr>
          <w:sz w:val="22"/>
          <w:szCs w:val="22"/>
        </w:rPr>
      </w:pPr>
      <w:r w:rsidRPr="0014194F">
        <w:rPr>
          <w:sz w:val="22"/>
          <w:szCs w:val="22"/>
        </w:rPr>
        <w:t>1. Strony postanawiają, że obowiązującą je formą odszkodowania są niżej wymienione kary umowne.</w:t>
      </w:r>
    </w:p>
    <w:p w14:paraId="2893A7DE" w14:textId="77777777" w:rsidR="00BB48E7" w:rsidRPr="0014194F" w:rsidRDefault="00BB48E7" w:rsidP="00BB48E7">
      <w:pPr>
        <w:jc w:val="both"/>
        <w:rPr>
          <w:sz w:val="22"/>
          <w:szCs w:val="22"/>
        </w:rPr>
      </w:pPr>
      <w:r w:rsidRPr="0014194F">
        <w:rPr>
          <w:sz w:val="22"/>
          <w:szCs w:val="22"/>
        </w:rPr>
        <w:t>2. Kary te będą naliczane w następujących wypadkach i wysokościach:</w:t>
      </w:r>
    </w:p>
    <w:p w14:paraId="439BB8DA" w14:textId="77777777" w:rsidR="00BB48E7" w:rsidRPr="0014194F" w:rsidRDefault="00BB48E7" w:rsidP="00BB48E7">
      <w:pPr>
        <w:jc w:val="both"/>
        <w:rPr>
          <w:sz w:val="22"/>
          <w:szCs w:val="22"/>
        </w:rPr>
      </w:pPr>
      <w:r w:rsidRPr="0014194F">
        <w:rPr>
          <w:sz w:val="22"/>
          <w:szCs w:val="22"/>
        </w:rPr>
        <w:t>1) Wykonawca płaci Zamawiającemu kary umowne:</w:t>
      </w:r>
    </w:p>
    <w:p w14:paraId="480F6ECB" w14:textId="77777777" w:rsidR="00BB48E7" w:rsidRPr="0014194F" w:rsidRDefault="00BB48E7" w:rsidP="00BB48E7">
      <w:pPr>
        <w:numPr>
          <w:ilvl w:val="0"/>
          <w:numId w:val="1"/>
        </w:numPr>
        <w:jc w:val="both"/>
        <w:rPr>
          <w:sz w:val="22"/>
          <w:szCs w:val="22"/>
        </w:rPr>
      </w:pPr>
      <w:r w:rsidRPr="0014194F">
        <w:rPr>
          <w:sz w:val="22"/>
          <w:szCs w:val="22"/>
        </w:rPr>
        <w:t>za zwłokę w wykonaniu przedmiotu umowy Wykonawcy, w wysokości 0,2 % wynagrodzenia ustalonego w umowie za każdy dzień zwłoki,</w:t>
      </w:r>
    </w:p>
    <w:p w14:paraId="131A354B" w14:textId="77777777" w:rsidR="00BB48E7" w:rsidRPr="0014194F" w:rsidRDefault="00BB48E7" w:rsidP="00BB48E7">
      <w:pPr>
        <w:numPr>
          <w:ilvl w:val="0"/>
          <w:numId w:val="1"/>
        </w:numPr>
        <w:jc w:val="both"/>
        <w:rPr>
          <w:sz w:val="22"/>
          <w:szCs w:val="22"/>
        </w:rPr>
      </w:pPr>
      <w:r w:rsidRPr="0014194F">
        <w:rPr>
          <w:sz w:val="22"/>
          <w:szCs w:val="22"/>
        </w:rPr>
        <w:t>za zwłokę w usunięciu wad stwierdzonych przy odbiorze lub w okresie gwarancji za wady w wysokości 0,5% wynagrodzenia umownego za każdy dzień zwłoki liczonej od dnia wyznaczonego na usunięcie wad,</w:t>
      </w:r>
    </w:p>
    <w:p w14:paraId="6F7B4606" w14:textId="77777777" w:rsidR="00BB48E7" w:rsidRPr="0014194F" w:rsidRDefault="00BB48E7" w:rsidP="00BB48E7">
      <w:pPr>
        <w:numPr>
          <w:ilvl w:val="0"/>
          <w:numId w:val="1"/>
        </w:numPr>
        <w:jc w:val="both"/>
        <w:rPr>
          <w:sz w:val="22"/>
          <w:szCs w:val="22"/>
        </w:rPr>
      </w:pPr>
      <w:r w:rsidRPr="0014194F">
        <w:rPr>
          <w:sz w:val="22"/>
          <w:szCs w:val="22"/>
        </w:rPr>
        <w:t>za odstąpienie przez Zamawiającego od umowy z przyczyn zawinionych przez Wykonawcę – w wysokości 10% wynagrodzenia umownego,</w:t>
      </w:r>
    </w:p>
    <w:p w14:paraId="673A54D4" w14:textId="77777777" w:rsidR="00BB48E7" w:rsidRPr="0014194F" w:rsidRDefault="00BB48E7" w:rsidP="00BB48E7">
      <w:pPr>
        <w:jc w:val="both"/>
        <w:rPr>
          <w:sz w:val="22"/>
          <w:szCs w:val="22"/>
        </w:rPr>
      </w:pPr>
      <w:r w:rsidRPr="0014194F">
        <w:rPr>
          <w:sz w:val="22"/>
          <w:szCs w:val="22"/>
        </w:rPr>
        <w:t>2) Zamawiający zapłaci Wykonawcy karę umowną z tytułu odstąpienia od umowy z przyczyn niezależnych od Wykonawcy – w wysokości 10 % wynagrodzenia umownego.</w:t>
      </w:r>
    </w:p>
    <w:p w14:paraId="43D54493" w14:textId="77777777" w:rsidR="00BB48E7" w:rsidRPr="0014194F" w:rsidRDefault="00BB48E7" w:rsidP="00BB48E7">
      <w:pPr>
        <w:jc w:val="both"/>
        <w:rPr>
          <w:sz w:val="22"/>
          <w:szCs w:val="22"/>
        </w:rPr>
      </w:pPr>
      <w:r w:rsidRPr="0014194F">
        <w:rPr>
          <w:sz w:val="22"/>
          <w:szCs w:val="22"/>
        </w:rPr>
        <w:t>3. Jeżeli wysokość zastrzeżonych kar umownych nie pokrywa poniesionej szkody, strony mogą dochodzić odszkodowania uzupełniającego na zasadach ogólnych.</w:t>
      </w:r>
    </w:p>
    <w:p w14:paraId="67B48308" w14:textId="77777777" w:rsidR="00BB48E7" w:rsidRPr="0014194F" w:rsidRDefault="00BB48E7" w:rsidP="00BB48E7">
      <w:pPr>
        <w:rPr>
          <w:sz w:val="22"/>
          <w:szCs w:val="22"/>
        </w:rPr>
      </w:pPr>
    </w:p>
    <w:p w14:paraId="1313BCA0" w14:textId="77777777" w:rsidR="00BB48E7" w:rsidRPr="004408A0" w:rsidRDefault="00BB48E7" w:rsidP="00BB48E7">
      <w:pPr>
        <w:jc w:val="center"/>
        <w:rPr>
          <w:b/>
          <w:bCs/>
          <w:sz w:val="22"/>
          <w:szCs w:val="22"/>
        </w:rPr>
      </w:pPr>
      <w:r w:rsidRPr="004408A0">
        <w:rPr>
          <w:b/>
          <w:bCs/>
          <w:sz w:val="22"/>
          <w:szCs w:val="22"/>
        </w:rPr>
        <w:t>§ 11.</w:t>
      </w:r>
    </w:p>
    <w:p w14:paraId="7737FD1F" w14:textId="77777777" w:rsidR="00BB48E7" w:rsidRPr="0014194F" w:rsidRDefault="00BB48E7" w:rsidP="00BB48E7">
      <w:pPr>
        <w:autoSpaceDE w:val="0"/>
        <w:autoSpaceDN w:val="0"/>
        <w:adjustRightInd w:val="0"/>
        <w:ind w:right="34"/>
        <w:jc w:val="both"/>
        <w:rPr>
          <w:sz w:val="22"/>
          <w:szCs w:val="22"/>
        </w:rPr>
      </w:pPr>
      <w:r w:rsidRPr="0014194F">
        <w:rPr>
          <w:sz w:val="22"/>
          <w:szCs w:val="22"/>
        </w:rPr>
        <w:t>1. Wykonawca na piśmie zgłasza Zamawiającemu gotowość do odbioru przedmiotu umowy wraz z przekazaniem kompletu dokumentów, o których mowa w § 4 ust. 3 umowy. Strony ustalają, że przedmiotem odbioru końcowego jest bezusterkowe wykonanie przedmiotu umowy, potwierdzone protokołem odbioru końcowego.</w:t>
      </w:r>
    </w:p>
    <w:p w14:paraId="39F6748A" w14:textId="77777777" w:rsidR="00BB48E7" w:rsidRPr="0014194F" w:rsidRDefault="00BB48E7" w:rsidP="00BB48E7">
      <w:pPr>
        <w:jc w:val="both"/>
        <w:rPr>
          <w:sz w:val="22"/>
          <w:szCs w:val="22"/>
        </w:rPr>
      </w:pPr>
      <w:r w:rsidRPr="0014194F">
        <w:rPr>
          <w:sz w:val="22"/>
          <w:szCs w:val="22"/>
        </w:rPr>
        <w:t>2. Zamawiający wyznaczy termin i rozpoczęcie odbioru przedmiotu umowy w ciągu 7 dni od daty zawiadomienia go o osiągnięciu gotowości do odbioru zawiadamiając o tym Wykonawcę.</w:t>
      </w:r>
    </w:p>
    <w:p w14:paraId="3EE1A9B9" w14:textId="77777777" w:rsidR="00BB48E7" w:rsidRPr="0014194F" w:rsidRDefault="00BB48E7" w:rsidP="00BB48E7">
      <w:pPr>
        <w:jc w:val="both"/>
        <w:rPr>
          <w:sz w:val="22"/>
          <w:szCs w:val="22"/>
        </w:rPr>
      </w:pPr>
      <w:r w:rsidRPr="0014194F">
        <w:rPr>
          <w:sz w:val="22"/>
          <w:szCs w:val="22"/>
        </w:rPr>
        <w:t>3. Strony postanawiają, że z czynności odbioru będzie spisany protokół, zawierający wszelkie ustalenia dokonane w toku odbioru, jak też terminy wyznaczone na usunięcie ewentualnych wad stwierdzonych przy odbiorze.</w:t>
      </w:r>
    </w:p>
    <w:p w14:paraId="72390502" w14:textId="77777777" w:rsidR="00BB48E7" w:rsidRPr="0014194F" w:rsidRDefault="00BB48E7" w:rsidP="00BB48E7">
      <w:pPr>
        <w:jc w:val="both"/>
        <w:rPr>
          <w:sz w:val="22"/>
          <w:szCs w:val="22"/>
        </w:rPr>
      </w:pPr>
      <w:r w:rsidRPr="0014194F">
        <w:rPr>
          <w:sz w:val="22"/>
          <w:szCs w:val="22"/>
        </w:rPr>
        <w:t>4. Jeżeli w toku czynności odbioru zostaną stwierdzone wady to Zamawiającemu  w szczególności przysługują następujące uprawnienia;</w:t>
      </w:r>
    </w:p>
    <w:p w14:paraId="1081FFA9" w14:textId="77777777" w:rsidR="00BB48E7" w:rsidRPr="0014194F" w:rsidRDefault="00BB48E7" w:rsidP="00BB48E7">
      <w:pPr>
        <w:jc w:val="both"/>
        <w:rPr>
          <w:sz w:val="22"/>
          <w:szCs w:val="22"/>
        </w:rPr>
      </w:pPr>
      <w:r w:rsidRPr="0014194F">
        <w:rPr>
          <w:sz w:val="22"/>
          <w:szCs w:val="22"/>
        </w:rPr>
        <w:t>a) jeżeli wady nadają się do usunięcia, Zamawiający może odmówić odbioru przedmiotu umowy do czasu usunięcia jego wad, wyznaczając mu na to termin 14 dni, po upływie którego może od umowy odstąpić,</w:t>
      </w:r>
    </w:p>
    <w:p w14:paraId="6639B974" w14:textId="77777777" w:rsidR="00BB48E7" w:rsidRPr="0014194F" w:rsidRDefault="00BB48E7" w:rsidP="00BB48E7">
      <w:pPr>
        <w:jc w:val="both"/>
        <w:rPr>
          <w:sz w:val="22"/>
          <w:szCs w:val="22"/>
        </w:rPr>
      </w:pPr>
      <w:r w:rsidRPr="0014194F">
        <w:rPr>
          <w:sz w:val="22"/>
          <w:szCs w:val="22"/>
        </w:rPr>
        <w:t>b) jeżeli wady nie nadają się do usunięcia a umożliwiają one użytkowanie przedmiotu odbioru zgodnie z przeznaczeniem, Zamawiający może obniżyć odpowiednio wynagrodzenie, bądź żądać wykonania umowy po raz drugi,</w:t>
      </w:r>
    </w:p>
    <w:p w14:paraId="4F8C86C8" w14:textId="77777777" w:rsidR="00BB48E7" w:rsidRPr="0014194F" w:rsidRDefault="00BB48E7" w:rsidP="00BB48E7">
      <w:pPr>
        <w:jc w:val="both"/>
        <w:rPr>
          <w:sz w:val="22"/>
          <w:szCs w:val="22"/>
        </w:rPr>
      </w:pPr>
      <w:r w:rsidRPr="0014194F">
        <w:rPr>
          <w:sz w:val="22"/>
          <w:szCs w:val="22"/>
        </w:rPr>
        <w:t>c) jeżeli wady uniemożliwiają użytkowanie zgodnie z przeznaczeniem Zamawiający może odstąpić od umowy lub żądać wykonania przedmiotu odbioru po raz drugi.</w:t>
      </w:r>
    </w:p>
    <w:p w14:paraId="5D1B9938" w14:textId="77777777" w:rsidR="00BB48E7" w:rsidRPr="004408A0" w:rsidRDefault="00BB48E7" w:rsidP="00BB48E7">
      <w:pPr>
        <w:rPr>
          <w:b/>
          <w:bCs/>
          <w:sz w:val="22"/>
          <w:szCs w:val="22"/>
        </w:rPr>
      </w:pPr>
    </w:p>
    <w:p w14:paraId="06D1EF23" w14:textId="77777777" w:rsidR="00BB48E7" w:rsidRPr="004408A0" w:rsidRDefault="00BB48E7" w:rsidP="00BB48E7">
      <w:pPr>
        <w:jc w:val="center"/>
        <w:rPr>
          <w:b/>
          <w:bCs/>
          <w:sz w:val="22"/>
          <w:szCs w:val="22"/>
        </w:rPr>
      </w:pPr>
      <w:r w:rsidRPr="004408A0">
        <w:rPr>
          <w:b/>
          <w:bCs/>
          <w:sz w:val="22"/>
          <w:szCs w:val="22"/>
        </w:rPr>
        <w:t>§ 12.</w:t>
      </w:r>
    </w:p>
    <w:p w14:paraId="3ECFB382" w14:textId="0442CE8E" w:rsidR="00BB48E7" w:rsidRPr="0014194F" w:rsidRDefault="00BB48E7" w:rsidP="00BB48E7">
      <w:pPr>
        <w:pStyle w:val="Tekstpodstawowy"/>
        <w:jc w:val="both"/>
        <w:rPr>
          <w:sz w:val="22"/>
          <w:szCs w:val="22"/>
        </w:rPr>
      </w:pPr>
      <w:r w:rsidRPr="0014194F">
        <w:rPr>
          <w:sz w:val="22"/>
          <w:szCs w:val="22"/>
        </w:rPr>
        <w:t xml:space="preserve">1.Wykonawca udziela Zamawiającemu </w:t>
      </w:r>
      <w:r w:rsidRPr="0014194F">
        <w:rPr>
          <w:b/>
          <w:sz w:val="22"/>
          <w:szCs w:val="22"/>
        </w:rPr>
        <w:t>……………</w:t>
      </w:r>
      <w:r w:rsidRPr="0014194F">
        <w:rPr>
          <w:sz w:val="22"/>
          <w:szCs w:val="22"/>
        </w:rPr>
        <w:t xml:space="preserve"> </w:t>
      </w:r>
      <w:r w:rsidR="004408A0">
        <w:rPr>
          <w:sz w:val="22"/>
          <w:szCs w:val="22"/>
        </w:rPr>
        <w:t xml:space="preserve"> </w:t>
      </w:r>
      <w:r w:rsidRPr="0014194F">
        <w:rPr>
          <w:b/>
          <w:sz w:val="22"/>
          <w:szCs w:val="22"/>
        </w:rPr>
        <w:t xml:space="preserve"> </w:t>
      </w:r>
      <w:r w:rsidRPr="0014194F">
        <w:rPr>
          <w:sz w:val="22"/>
          <w:szCs w:val="22"/>
        </w:rPr>
        <w:t>gwarancji oraz rękojmi za wady na  zamontowane materiały i urządzenia objęte niniejszą umową. Bieg terminu gwarancji  rozpoczyna się od daty odbioru końcowego przedmiotu umowy.</w:t>
      </w:r>
    </w:p>
    <w:p w14:paraId="412658FE" w14:textId="77777777" w:rsidR="00BB48E7" w:rsidRPr="0014194F" w:rsidRDefault="00BB48E7" w:rsidP="00BB48E7">
      <w:pPr>
        <w:pStyle w:val="Tekstpodstawowy"/>
        <w:jc w:val="both"/>
        <w:rPr>
          <w:sz w:val="22"/>
          <w:szCs w:val="22"/>
        </w:rPr>
      </w:pPr>
      <w:r w:rsidRPr="0014194F">
        <w:rPr>
          <w:sz w:val="22"/>
          <w:szCs w:val="22"/>
        </w:rPr>
        <w:t>2. W okresie udzielonej gwarancji Wykonawca ma obowiązek świadczyć bezpłatnie usługi serwisowe oraz przeglądy zainstalowanych urządzeń w terminach i na zasadach określonych przez ich producentów w instrukcjach użytkowania, warunkach gwarancyjnych i w dokumentacji techniczno-ruchowej, a także usuwać zgłoszone usterki i nieprawidłowości w ich działaniu i wymieniać wszystkie materiały eksploatacyjne.</w:t>
      </w:r>
    </w:p>
    <w:p w14:paraId="7730EF26" w14:textId="77777777" w:rsidR="00BB48E7" w:rsidRPr="0014194F" w:rsidRDefault="00BB48E7" w:rsidP="00BB48E7">
      <w:pPr>
        <w:pStyle w:val="Tekstpodstawowy"/>
        <w:jc w:val="both"/>
        <w:rPr>
          <w:b/>
          <w:sz w:val="22"/>
          <w:szCs w:val="22"/>
        </w:rPr>
      </w:pPr>
      <w:r w:rsidRPr="0014194F">
        <w:rPr>
          <w:sz w:val="22"/>
          <w:szCs w:val="22"/>
        </w:rPr>
        <w:t>3. Zamawiający będzie realizować uprawnienia z tytułu rękojmi za wady niezależnie od uprawnień wynikających z gwarancji.</w:t>
      </w:r>
    </w:p>
    <w:p w14:paraId="2B536DB5" w14:textId="77777777" w:rsidR="00BB48E7" w:rsidRPr="0014194F" w:rsidRDefault="00BB48E7" w:rsidP="00BB48E7">
      <w:pPr>
        <w:autoSpaceDE w:val="0"/>
        <w:autoSpaceDN w:val="0"/>
        <w:adjustRightInd w:val="0"/>
        <w:jc w:val="both"/>
        <w:rPr>
          <w:rFonts w:eastAsiaTheme="minorHAnsi"/>
          <w:sz w:val="22"/>
          <w:szCs w:val="22"/>
          <w:lang w:eastAsia="en-US"/>
        </w:rPr>
      </w:pPr>
      <w:r w:rsidRPr="0014194F">
        <w:rPr>
          <w:sz w:val="22"/>
          <w:szCs w:val="22"/>
        </w:rPr>
        <w:lastRenderedPageBreak/>
        <w:t xml:space="preserve">4. W okresie gwarancji Wykonawca zobowiązuje się do niezwłocznego, bezpłatnego usunięcia wad i usterek objętych gwarancją w terminie nie później niż w ciągu 7 dni od ich zgłoszenia. </w:t>
      </w:r>
      <w:r w:rsidRPr="0014194F">
        <w:rPr>
          <w:rFonts w:eastAsiaTheme="minorHAnsi"/>
          <w:sz w:val="22"/>
          <w:szCs w:val="22"/>
          <w:lang w:eastAsia="en-US"/>
        </w:rPr>
        <w:t xml:space="preserve"> Przy awariach kotłowni Wykonawca zobowi</w:t>
      </w:r>
      <w:r w:rsidRPr="0014194F">
        <w:rPr>
          <w:rFonts w:eastAsia="TimesNewRoman"/>
          <w:sz w:val="22"/>
          <w:szCs w:val="22"/>
          <w:lang w:eastAsia="en-US"/>
        </w:rPr>
        <w:t>ą</w:t>
      </w:r>
      <w:r w:rsidRPr="0014194F">
        <w:rPr>
          <w:rFonts w:eastAsiaTheme="minorHAnsi"/>
          <w:sz w:val="22"/>
          <w:szCs w:val="22"/>
          <w:lang w:eastAsia="en-US"/>
        </w:rPr>
        <w:t>zany jest podj</w:t>
      </w:r>
      <w:r w:rsidRPr="0014194F">
        <w:rPr>
          <w:rFonts w:eastAsia="TimesNewRoman"/>
          <w:sz w:val="22"/>
          <w:szCs w:val="22"/>
          <w:lang w:eastAsia="en-US"/>
        </w:rPr>
        <w:t xml:space="preserve">ąć </w:t>
      </w:r>
      <w:r w:rsidRPr="0014194F">
        <w:rPr>
          <w:rFonts w:eastAsiaTheme="minorHAnsi"/>
          <w:sz w:val="22"/>
          <w:szCs w:val="22"/>
          <w:lang w:eastAsia="en-US"/>
        </w:rPr>
        <w:t>działania zmierzaj</w:t>
      </w:r>
      <w:r w:rsidRPr="0014194F">
        <w:rPr>
          <w:rFonts w:eastAsia="TimesNewRoman"/>
          <w:sz w:val="22"/>
          <w:szCs w:val="22"/>
          <w:lang w:eastAsia="en-US"/>
        </w:rPr>
        <w:t>ą</w:t>
      </w:r>
      <w:r w:rsidRPr="0014194F">
        <w:rPr>
          <w:rFonts w:eastAsiaTheme="minorHAnsi"/>
          <w:sz w:val="22"/>
          <w:szCs w:val="22"/>
          <w:lang w:eastAsia="en-US"/>
        </w:rPr>
        <w:t>ce do usuni</w:t>
      </w:r>
      <w:r w:rsidRPr="0014194F">
        <w:rPr>
          <w:rFonts w:eastAsia="TimesNewRoman"/>
          <w:sz w:val="22"/>
          <w:szCs w:val="22"/>
          <w:lang w:eastAsia="en-US"/>
        </w:rPr>
        <w:t>ę</w:t>
      </w:r>
      <w:r w:rsidRPr="0014194F">
        <w:rPr>
          <w:rFonts w:eastAsiaTheme="minorHAnsi"/>
          <w:sz w:val="22"/>
          <w:szCs w:val="22"/>
          <w:lang w:eastAsia="en-US"/>
        </w:rPr>
        <w:t>cia wad lub usterek w ci</w:t>
      </w:r>
      <w:r w:rsidRPr="0014194F">
        <w:rPr>
          <w:rFonts w:eastAsia="TimesNewRoman"/>
          <w:sz w:val="22"/>
          <w:szCs w:val="22"/>
          <w:lang w:eastAsia="en-US"/>
        </w:rPr>
        <w:t>ą</w:t>
      </w:r>
      <w:r w:rsidRPr="0014194F">
        <w:rPr>
          <w:rFonts w:eastAsiaTheme="minorHAnsi"/>
          <w:sz w:val="22"/>
          <w:szCs w:val="22"/>
          <w:lang w:eastAsia="en-US"/>
        </w:rPr>
        <w:t>gu maksymalnie 2 godzin od otrzymania zgłoszenia a naprawa musi by</w:t>
      </w:r>
      <w:r w:rsidRPr="0014194F">
        <w:rPr>
          <w:rFonts w:eastAsia="TimesNewRoman"/>
          <w:sz w:val="22"/>
          <w:szCs w:val="22"/>
          <w:lang w:eastAsia="en-US"/>
        </w:rPr>
        <w:t xml:space="preserve">ć </w:t>
      </w:r>
      <w:r w:rsidRPr="0014194F">
        <w:rPr>
          <w:rFonts w:eastAsiaTheme="minorHAnsi"/>
          <w:sz w:val="22"/>
          <w:szCs w:val="22"/>
          <w:lang w:eastAsia="en-US"/>
        </w:rPr>
        <w:t>dokonana w ci</w:t>
      </w:r>
      <w:r w:rsidRPr="0014194F">
        <w:rPr>
          <w:rFonts w:eastAsia="TimesNewRoman"/>
          <w:sz w:val="22"/>
          <w:szCs w:val="22"/>
          <w:lang w:eastAsia="en-US"/>
        </w:rPr>
        <w:t>ą</w:t>
      </w:r>
      <w:r w:rsidRPr="0014194F">
        <w:rPr>
          <w:rFonts w:eastAsiaTheme="minorHAnsi"/>
          <w:sz w:val="22"/>
          <w:szCs w:val="22"/>
          <w:lang w:eastAsia="en-US"/>
        </w:rPr>
        <w:t>gu maksymalnie 24 godzin od momentu zgłoszenia.</w:t>
      </w:r>
    </w:p>
    <w:p w14:paraId="3AA4779F" w14:textId="77777777" w:rsidR="00BB48E7" w:rsidRPr="0014194F" w:rsidRDefault="00BB48E7" w:rsidP="00BB48E7">
      <w:pPr>
        <w:autoSpaceDE w:val="0"/>
        <w:autoSpaceDN w:val="0"/>
        <w:adjustRightInd w:val="0"/>
        <w:jc w:val="both"/>
        <w:rPr>
          <w:rFonts w:eastAsiaTheme="minorHAnsi"/>
          <w:sz w:val="22"/>
          <w:szCs w:val="22"/>
          <w:lang w:eastAsia="en-US"/>
        </w:rPr>
      </w:pPr>
      <w:r w:rsidRPr="0014194F">
        <w:rPr>
          <w:rFonts w:eastAsiaTheme="minorHAnsi"/>
          <w:sz w:val="22"/>
          <w:szCs w:val="22"/>
          <w:lang w:eastAsia="en-US"/>
        </w:rPr>
        <w:t xml:space="preserve">5. </w:t>
      </w:r>
      <w:r w:rsidRPr="0014194F">
        <w:rPr>
          <w:sz w:val="22"/>
          <w:szCs w:val="22"/>
        </w:rPr>
        <w:t xml:space="preserve">Jeżeli Wykonawca nie usunie wad w terminie wskazanym w ust. 2 Inwestor ma prawo dokonać usunięcia wad we własnym zakresie na koszt Wykonawcy lub zlecić ich usunięcie osobie trzeciej, na koszt Wykonawcy. </w:t>
      </w:r>
    </w:p>
    <w:p w14:paraId="528DD172" w14:textId="77777777" w:rsidR="00BB48E7" w:rsidRPr="0014194F" w:rsidRDefault="00BB48E7" w:rsidP="00BB48E7">
      <w:pPr>
        <w:pStyle w:val="Tekstpodstawowy"/>
        <w:rPr>
          <w:sz w:val="22"/>
          <w:szCs w:val="22"/>
        </w:rPr>
      </w:pPr>
    </w:p>
    <w:p w14:paraId="25A8F595" w14:textId="77777777" w:rsidR="00BB48E7" w:rsidRPr="004408A0" w:rsidRDefault="00BB48E7" w:rsidP="00BB48E7">
      <w:pPr>
        <w:pStyle w:val="Tekstpodstawowy"/>
        <w:jc w:val="center"/>
        <w:rPr>
          <w:b/>
          <w:bCs/>
          <w:sz w:val="22"/>
          <w:szCs w:val="22"/>
        </w:rPr>
      </w:pPr>
      <w:r w:rsidRPr="004408A0">
        <w:rPr>
          <w:b/>
          <w:bCs/>
          <w:sz w:val="22"/>
          <w:szCs w:val="22"/>
        </w:rPr>
        <w:t>§ 13.</w:t>
      </w:r>
    </w:p>
    <w:p w14:paraId="5DE20F92" w14:textId="77777777" w:rsidR="00BB48E7" w:rsidRPr="0014194F" w:rsidRDefault="00BB48E7" w:rsidP="00BB48E7">
      <w:pPr>
        <w:pStyle w:val="Tekstpodstawowy"/>
        <w:jc w:val="both"/>
        <w:rPr>
          <w:sz w:val="22"/>
          <w:szCs w:val="22"/>
        </w:rPr>
      </w:pPr>
      <w:r w:rsidRPr="0014194F">
        <w:rPr>
          <w:sz w:val="22"/>
          <w:szCs w:val="22"/>
        </w:rPr>
        <w:t>Zmiana postanowień umowy może nastąpić za zgodą obu stron wyrażoną na piśmie pod rygorem nieważności takiej zmiany.</w:t>
      </w:r>
    </w:p>
    <w:p w14:paraId="447C47F4" w14:textId="77777777" w:rsidR="00BB48E7" w:rsidRPr="0014194F" w:rsidRDefault="00BB48E7" w:rsidP="00BB48E7">
      <w:pPr>
        <w:pStyle w:val="Tekstpodstawowy"/>
        <w:rPr>
          <w:sz w:val="22"/>
          <w:szCs w:val="22"/>
        </w:rPr>
      </w:pPr>
    </w:p>
    <w:p w14:paraId="6EE13567" w14:textId="77777777" w:rsidR="00BB48E7" w:rsidRPr="004408A0" w:rsidRDefault="00BB48E7" w:rsidP="00BB48E7">
      <w:pPr>
        <w:pStyle w:val="Tekstpodstawowy"/>
        <w:jc w:val="center"/>
        <w:rPr>
          <w:b/>
          <w:bCs/>
          <w:sz w:val="22"/>
          <w:szCs w:val="22"/>
        </w:rPr>
      </w:pPr>
      <w:r w:rsidRPr="004408A0">
        <w:rPr>
          <w:b/>
          <w:bCs/>
          <w:sz w:val="22"/>
          <w:szCs w:val="22"/>
        </w:rPr>
        <w:t>§ 14.</w:t>
      </w:r>
    </w:p>
    <w:p w14:paraId="50CAA17C" w14:textId="77777777" w:rsidR="00BB48E7" w:rsidRPr="0014194F" w:rsidRDefault="00BB48E7" w:rsidP="00BB48E7">
      <w:pPr>
        <w:pBdr>
          <w:top w:val="nil"/>
          <w:left w:val="nil"/>
          <w:bottom w:val="nil"/>
          <w:right w:val="nil"/>
          <w:between w:val="nil"/>
        </w:pBdr>
        <w:tabs>
          <w:tab w:val="left" w:pos="0"/>
        </w:tabs>
        <w:jc w:val="both"/>
        <w:rPr>
          <w:rFonts w:eastAsia="Garamond"/>
          <w:sz w:val="22"/>
          <w:szCs w:val="22"/>
        </w:rPr>
      </w:pPr>
      <w:r w:rsidRPr="0014194F">
        <w:rPr>
          <w:rFonts w:eastAsia="Garamond"/>
          <w:sz w:val="22"/>
          <w:szCs w:val="22"/>
        </w:rPr>
        <w:t>1. Ewentualne spory wynikające z realizacji umowy lub z nią związane, będą rozstrzygane na drodze sądowej przez Sąd powszechny właściwy miejscowo dla Zamawiającego.</w:t>
      </w:r>
    </w:p>
    <w:p w14:paraId="08A1EFA3" w14:textId="77777777" w:rsidR="00BB48E7" w:rsidRPr="0014194F" w:rsidRDefault="00BB48E7" w:rsidP="00BB48E7">
      <w:pPr>
        <w:pBdr>
          <w:top w:val="nil"/>
          <w:left w:val="nil"/>
          <w:bottom w:val="nil"/>
          <w:right w:val="nil"/>
          <w:between w:val="nil"/>
        </w:pBdr>
        <w:tabs>
          <w:tab w:val="left" w:pos="0"/>
        </w:tabs>
        <w:jc w:val="both"/>
        <w:rPr>
          <w:rFonts w:eastAsia="Garamond"/>
          <w:sz w:val="22"/>
          <w:szCs w:val="22"/>
        </w:rPr>
      </w:pPr>
      <w:r w:rsidRPr="0014194F">
        <w:rPr>
          <w:rFonts w:eastAsia="Garamond"/>
          <w:sz w:val="22"/>
          <w:szCs w:val="22"/>
        </w:rPr>
        <w:t>2. W sprawach nie uregulowanych w umowie będą miały zastosowanie przepisy:</w:t>
      </w:r>
    </w:p>
    <w:p w14:paraId="4772EEAC" w14:textId="77777777" w:rsidR="00BB48E7" w:rsidRPr="0014194F" w:rsidRDefault="00BB48E7" w:rsidP="00BB48E7">
      <w:pPr>
        <w:numPr>
          <w:ilvl w:val="0"/>
          <w:numId w:val="2"/>
        </w:numPr>
        <w:tabs>
          <w:tab w:val="left" w:pos="0"/>
        </w:tabs>
        <w:spacing w:line="276" w:lineRule="auto"/>
        <w:ind w:left="0" w:right="38" w:firstLine="0"/>
        <w:jc w:val="both"/>
        <w:rPr>
          <w:sz w:val="22"/>
          <w:szCs w:val="22"/>
          <w:lang w:val="x-none"/>
        </w:rPr>
      </w:pPr>
      <w:r w:rsidRPr="0014194F">
        <w:rPr>
          <w:sz w:val="22"/>
          <w:szCs w:val="22"/>
        </w:rPr>
        <w:t>u</w:t>
      </w:r>
      <w:r w:rsidRPr="0014194F">
        <w:rPr>
          <w:sz w:val="22"/>
          <w:szCs w:val="22"/>
          <w:lang w:val="x-none"/>
        </w:rPr>
        <w:t xml:space="preserve">stawy z dnia 23 kwietnia 1964 r. – Kodeks Cywilny </w:t>
      </w:r>
      <w:r w:rsidRPr="0014194F">
        <w:rPr>
          <w:sz w:val="22"/>
          <w:szCs w:val="22"/>
          <w:shd w:val="clear" w:color="auto" w:fill="FFFFFF"/>
        </w:rPr>
        <w:t>(t.j. Dz. U. z 2020 r. poz. 1740 z późn. zm.)</w:t>
      </w:r>
    </w:p>
    <w:p w14:paraId="1F3B07A4" w14:textId="77777777" w:rsidR="00BB48E7" w:rsidRPr="0014194F" w:rsidRDefault="00BB48E7" w:rsidP="00BB48E7">
      <w:pPr>
        <w:pBdr>
          <w:top w:val="nil"/>
          <w:left w:val="nil"/>
          <w:bottom w:val="nil"/>
          <w:right w:val="nil"/>
          <w:between w:val="nil"/>
        </w:pBdr>
        <w:tabs>
          <w:tab w:val="left" w:pos="0"/>
          <w:tab w:val="left" w:pos="284"/>
        </w:tabs>
        <w:jc w:val="both"/>
        <w:rPr>
          <w:rFonts w:eastAsia="Garamond"/>
          <w:sz w:val="22"/>
          <w:szCs w:val="22"/>
        </w:rPr>
      </w:pPr>
      <w:r w:rsidRPr="0014194F">
        <w:rPr>
          <w:rFonts w:eastAsia="Garamond"/>
          <w:sz w:val="22"/>
          <w:szCs w:val="22"/>
        </w:rPr>
        <w:t>b)</w:t>
      </w:r>
      <w:r w:rsidRPr="0014194F">
        <w:rPr>
          <w:sz w:val="22"/>
          <w:szCs w:val="22"/>
        </w:rPr>
        <w:tab/>
        <w:t>ustawą z 7 lipca 1994 r. - Prawo budowlane (</w:t>
      </w:r>
      <w:r w:rsidRPr="0014194F">
        <w:rPr>
          <w:sz w:val="22"/>
          <w:szCs w:val="22"/>
          <w:shd w:val="clear" w:color="auto" w:fill="FFFFFF"/>
        </w:rPr>
        <w:t xml:space="preserve">t.j. Dz. U. z 2020 r. poz. 1333 z późn. zm.) </w:t>
      </w:r>
      <w:r w:rsidRPr="0014194F">
        <w:rPr>
          <w:rFonts w:eastAsia="Garamond"/>
          <w:sz w:val="22"/>
          <w:szCs w:val="22"/>
        </w:rPr>
        <w:t>oraz aktów wykonawczych wydanych na jej podstawie</w:t>
      </w:r>
    </w:p>
    <w:p w14:paraId="36A0D92C" w14:textId="77777777" w:rsidR="00BB48E7" w:rsidRPr="0014194F" w:rsidRDefault="00BB48E7" w:rsidP="00BB48E7">
      <w:pPr>
        <w:pBdr>
          <w:top w:val="nil"/>
          <w:left w:val="nil"/>
          <w:bottom w:val="nil"/>
          <w:right w:val="nil"/>
          <w:between w:val="nil"/>
        </w:pBdr>
        <w:tabs>
          <w:tab w:val="left" w:pos="0"/>
          <w:tab w:val="left" w:pos="284"/>
        </w:tabs>
        <w:jc w:val="both"/>
        <w:rPr>
          <w:sz w:val="22"/>
          <w:szCs w:val="22"/>
          <w:shd w:val="clear" w:color="auto" w:fill="FFFFFF"/>
        </w:rPr>
      </w:pPr>
      <w:r w:rsidRPr="0014194F">
        <w:rPr>
          <w:sz w:val="22"/>
          <w:szCs w:val="22"/>
          <w:shd w:val="clear" w:color="auto" w:fill="FFFFFF"/>
        </w:rPr>
        <w:t>c)</w:t>
      </w:r>
      <w:r w:rsidRPr="0014194F">
        <w:rPr>
          <w:sz w:val="22"/>
          <w:szCs w:val="22"/>
          <w:shd w:val="clear" w:color="auto" w:fill="FFFFFF"/>
        </w:rPr>
        <w:tab/>
        <w:t>ustawy z dnia 11 września 2019 r. - Prawo zamówień publicznych (Dz. U. poz. 2019 z późn. zm.), oraz aktów wykonawczych wydanych na jej podstawie,</w:t>
      </w:r>
    </w:p>
    <w:p w14:paraId="53B84879" w14:textId="77777777" w:rsidR="00BB48E7" w:rsidRPr="0014194F" w:rsidRDefault="00BB48E7" w:rsidP="00BB48E7">
      <w:pPr>
        <w:tabs>
          <w:tab w:val="left" w:pos="0"/>
        </w:tabs>
        <w:rPr>
          <w:rFonts w:eastAsia="Garamond"/>
          <w:sz w:val="22"/>
          <w:szCs w:val="22"/>
        </w:rPr>
      </w:pPr>
      <w:r w:rsidRPr="0014194F">
        <w:rPr>
          <w:rFonts w:eastAsia="Garamond"/>
          <w:sz w:val="22"/>
          <w:szCs w:val="22"/>
        </w:rPr>
        <w:t>- oraz innych wymienionych i niewymienionych w treści Umowy przepisów powszechnie obowiązującego prawa polskiego.</w:t>
      </w:r>
    </w:p>
    <w:p w14:paraId="5FC11B7A" w14:textId="77777777" w:rsidR="00BB48E7" w:rsidRPr="0014194F" w:rsidRDefault="00BB48E7" w:rsidP="00BB48E7">
      <w:pPr>
        <w:pStyle w:val="Tekstpodstawowywcity"/>
        <w:spacing w:after="0"/>
        <w:ind w:left="0"/>
        <w:rPr>
          <w:sz w:val="22"/>
          <w:szCs w:val="22"/>
        </w:rPr>
      </w:pPr>
    </w:p>
    <w:p w14:paraId="0E480924" w14:textId="77777777" w:rsidR="00BB48E7" w:rsidRPr="004408A0" w:rsidRDefault="00BB48E7" w:rsidP="00BB48E7">
      <w:pPr>
        <w:pStyle w:val="Tekstpodstawowy"/>
        <w:jc w:val="center"/>
        <w:rPr>
          <w:b/>
          <w:bCs/>
          <w:sz w:val="22"/>
          <w:szCs w:val="22"/>
        </w:rPr>
      </w:pPr>
      <w:r w:rsidRPr="004408A0">
        <w:rPr>
          <w:b/>
          <w:bCs/>
          <w:sz w:val="22"/>
          <w:szCs w:val="22"/>
        </w:rPr>
        <w:t>§ 15.</w:t>
      </w:r>
    </w:p>
    <w:p w14:paraId="7C935A2E" w14:textId="77777777" w:rsidR="00BB48E7" w:rsidRPr="0014194F" w:rsidRDefault="00BB48E7" w:rsidP="00BB48E7">
      <w:pPr>
        <w:pStyle w:val="Tekstpodstawowy"/>
        <w:numPr>
          <w:ilvl w:val="0"/>
          <w:numId w:val="5"/>
        </w:numPr>
        <w:tabs>
          <w:tab w:val="left" w:pos="284"/>
        </w:tabs>
        <w:ind w:left="0" w:firstLine="0"/>
        <w:jc w:val="both"/>
        <w:rPr>
          <w:sz w:val="22"/>
          <w:szCs w:val="22"/>
        </w:rPr>
      </w:pPr>
      <w:r w:rsidRPr="0014194F">
        <w:rPr>
          <w:sz w:val="22"/>
          <w:szCs w:val="22"/>
        </w:rPr>
        <w:t>Nadzór nad prawidłową realizacją niniejszej umowy w imieniu Zamawiającego sprawować będzie: ……………………………….………….., tel: ………………………, e-mail: …………………..</w:t>
      </w:r>
    </w:p>
    <w:p w14:paraId="3BF78814" w14:textId="77777777" w:rsidR="00BB48E7" w:rsidRPr="0014194F" w:rsidRDefault="00BB48E7" w:rsidP="00BB48E7">
      <w:pPr>
        <w:pStyle w:val="Tekstpodstawowy"/>
        <w:numPr>
          <w:ilvl w:val="0"/>
          <w:numId w:val="5"/>
        </w:numPr>
        <w:tabs>
          <w:tab w:val="left" w:pos="284"/>
        </w:tabs>
        <w:ind w:left="0" w:firstLine="0"/>
        <w:jc w:val="both"/>
        <w:rPr>
          <w:sz w:val="22"/>
          <w:szCs w:val="22"/>
        </w:rPr>
      </w:pPr>
      <w:r w:rsidRPr="0014194F">
        <w:rPr>
          <w:sz w:val="22"/>
          <w:szCs w:val="22"/>
        </w:rPr>
        <w:t>Nadzór nad prawidłową realizacją niniejszej umowy w imieniu Zleceniobiorcy sprawować będzie: ……………………………………………….., tel: …………, e-mail: …………………………</w:t>
      </w:r>
    </w:p>
    <w:p w14:paraId="222C3A5D" w14:textId="1FBCD8B1" w:rsidR="00BB48E7" w:rsidRPr="0014194F" w:rsidRDefault="00BB48E7" w:rsidP="00BB48E7">
      <w:pPr>
        <w:pStyle w:val="Tekstpodstawowy"/>
        <w:numPr>
          <w:ilvl w:val="0"/>
          <w:numId w:val="5"/>
        </w:numPr>
        <w:tabs>
          <w:tab w:val="left" w:pos="284"/>
        </w:tabs>
        <w:ind w:left="0" w:firstLine="0"/>
        <w:jc w:val="both"/>
        <w:rPr>
          <w:sz w:val="22"/>
          <w:szCs w:val="22"/>
        </w:rPr>
      </w:pPr>
      <w:r w:rsidRPr="0014194F">
        <w:rPr>
          <w:sz w:val="22"/>
          <w:szCs w:val="22"/>
        </w:rPr>
        <w:t xml:space="preserve">Umowę sporządzono w </w:t>
      </w:r>
      <w:r w:rsidR="004408A0">
        <w:rPr>
          <w:sz w:val="22"/>
          <w:szCs w:val="22"/>
        </w:rPr>
        <w:t xml:space="preserve">dwóch </w:t>
      </w:r>
      <w:r w:rsidRPr="0014194F">
        <w:rPr>
          <w:sz w:val="22"/>
          <w:szCs w:val="22"/>
        </w:rPr>
        <w:t xml:space="preserve"> jednobrzmiących egzemplarzach z przeznaczeniem,  jeden egzemplarzu dla Wykonawcy, </w:t>
      </w:r>
      <w:r w:rsidR="004408A0">
        <w:rPr>
          <w:sz w:val="22"/>
          <w:szCs w:val="22"/>
        </w:rPr>
        <w:t xml:space="preserve">jeden </w:t>
      </w:r>
      <w:r w:rsidRPr="0014194F">
        <w:rPr>
          <w:sz w:val="22"/>
          <w:szCs w:val="22"/>
        </w:rPr>
        <w:t xml:space="preserve"> egzemplarz dla Zamawiającego.</w:t>
      </w:r>
    </w:p>
    <w:p w14:paraId="15C7C61F" w14:textId="77777777" w:rsidR="00BB48E7" w:rsidRPr="0014194F" w:rsidRDefault="00BB48E7" w:rsidP="00BB48E7">
      <w:pPr>
        <w:pStyle w:val="Tekstpodstawowy"/>
        <w:rPr>
          <w:sz w:val="22"/>
          <w:szCs w:val="22"/>
        </w:rPr>
      </w:pPr>
    </w:p>
    <w:p w14:paraId="2C085FEA" w14:textId="77777777" w:rsidR="00BB48E7" w:rsidRPr="004408A0" w:rsidRDefault="00BB48E7" w:rsidP="00BB48E7">
      <w:pPr>
        <w:pStyle w:val="Tekstpodstawowy"/>
        <w:jc w:val="center"/>
        <w:rPr>
          <w:b/>
          <w:bCs/>
          <w:sz w:val="22"/>
          <w:szCs w:val="22"/>
        </w:rPr>
      </w:pPr>
      <w:r w:rsidRPr="004408A0">
        <w:rPr>
          <w:b/>
          <w:bCs/>
          <w:sz w:val="22"/>
          <w:szCs w:val="22"/>
        </w:rPr>
        <w:t>§ 16.</w:t>
      </w:r>
    </w:p>
    <w:p w14:paraId="38FB9B88" w14:textId="7BB9E2C2" w:rsidR="00BB48E7" w:rsidRPr="0014194F" w:rsidRDefault="00BB48E7" w:rsidP="00BB48E7">
      <w:pPr>
        <w:pStyle w:val="Tekstpodstawowy"/>
        <w:rPr>
          <w:sz w:val="22"/>
          <w:szCs w:val="22"/>
        </w:rPr>
      </w:pPr>
      <w:r w:rsidRPr="0014194F">
        <w:rPr>
          <w:sz w:val="22"/>
          <w:szCs w:val="22"/>
        </w:rPr>
        <w:t>Integralną częścią niniejszej umowy stanowią:</w:t>
      </w:r>
    </w:p>
    <w:p w14:paraId="278A896C" w14:textId="45E2B519" w:rsidR="00BB48E7" w:rsidRDefault="00BB48E7" w:rsidP="00BB48E7">
      <w:pPr>
        <w:pStyle w:val="Tekstpodstawowy"/>
        <w:rPr>
          <w:sz w:val="22"/>
          <w:szCs w:val="22"/>
        </w:rPr>
      </w:pPr>
      <w:bookmarkStart w:id="0" w:name="_Hlk135808713"/>
      <w:r w:rsidRPr="0014194F">
        <w:rPr>
          <w:sz w:val="22"/>
          <w:szCs w:val="22"/>
        </w:rPr>
        <w:t>●</w:t>
      </w:r>
      <w:bookmarkEnd w:id="0"/>
      <w:r w:rsidRPr="0014194F">
        <w:rPr>
          <w:sz w:val="22"/>
          <w:szCs w:val="22"/>
        </w:rPr>
        <w:t xml:space="preserve"> </w:t>
      </w:r>
      <w:r w:rsidR="004408A0">
        <w:rPr>
          <w:sz w:val="22"/>
          <w:szCs w:val="22"/>
        </w:rPr>
        <w:t>F</w:t>
      </w:r>
      <w:r w:rsidRPr="0014194F">
        <w:rPr>
          <w:sz w:val="22"/>
          <w:szCs w:val="22"/>
        </w:rPr>
        <w:t>ormularz ofertowy</w:t>
      </w:r>
      <w:r w:rsidR="004408A0">
        <w:rPr>
          <w:sz w:val="22"/>
          <w:szCs w:val="22"/>
        </w:rPr>
        <w:t xml:space="preserve"> – Załącznik nr 1,</w:t>
      </w:r>
    </w:p>
    <w:p w14:paraId="35529345" w14:textId="6EE19338" w:rsidR="004408A0" w:rsidRPr="0014194F" w:rsidRDefault="004408A0" w:rsidP="00BB48E7">
      <w:pPr>
        <w:pStyle w:val="Tekstpodstawowy"/>
        <w:rPr>
          <w:sz w:val="22"/>
          <w:szCs w:val="22"/>
        </w:rPr>
      </w:pPr>
      <w:r w:rsidRPr="0014194F">
        <w:rPr>
          <w:sz w:val="22"/>
          <w:szCs w:val="22"/>
        </w:rPr>
        <w:t>●</w:t>
      </w:r>
      <w:r>
        <w:rPr>
          <w:sz w:val="22"/>
          <w:szCs w:val="22"/>
        </w:rPr>
        <w:t xml:space="preserve"> Protokół zdawczo-odbiorczy – Załącznik nr 2 .</w:t>
      </w:r>
    </w:p>
    <w:p w14:paraId="08C6C5FC" w14:textId="77777777" w:rsidR="00BB48E7" w:rsidRPr="0014194F" w:rsidRDefault="00BB48E7" w:rsidP="00BB48E7">
      <w:pPr>
        <w:pStyle w:val="Tekstpodstawowy"/>
        <w:rPr>
          <w:sz w:val="22"/>
          <w:szCs w:val="22"/>
        </w:rPr>
      </w:pPr>
    </w:p>
    <w:p w14:paraId="558476B3" w14:textId="77777777" w:rsidR="00BB48E7" w:rsidRPr="0014194F" w:rsidRDefault="00BB48E7" w:rsidP="00BB48E7">
      <w:pPr>
        <w:pStyle w:val="Tekstpodstawowy"/>
        <w:rPr>
          <w:sz w:val="22"/>
          <w:szCs w:val="22"/>
        </w:rPr>
      </w:pPr>
    </w:p>
    <w:p w14:paraId="55CA876B" w14:textId="77777777" w:rsidR="00BB48E7" w:rsidRPr="004408A0" w:rsidRDefault="00BB48E7" w:rsidP="00BB48E7">
      <w:pPr>
        <w:pStyle w:val="Tekstpodstawowy"/>
        <w:ind w:firstLine="708"/>
        <w:rPr>
          <w:b/>
          <w:bCs/>
          <w:sz w:val="22"/>
          <w:szCs w:val="22"/>
        </w:rPr>
      </w:pPr>
      <w:r w:rsidRPr="004408A0">
        <w:rPr>
          <w:b/>
          <w:bCs/>
          <w:sz w:val="22"/>
          <w:szCs w:val="22"/>
        </w:rPr>
        <w:t>WYKONAWCA                                                                                 ZAMAWIAJĄCY</w:t>
      </w:r>
    </w:p>
    <w:p w14:paraId="55B9FE45" w14:textId="77777777" w:rsidR="006E1412" w:rsidRDefault="006E1412"/>
    <w:sectPr w:rsidR="006E1412" w:rsidSect="004408A0">
      <w:footerReference w:type="default" r:id="rId7"/>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9CCB0" w14:textId="77777777" w:rsidR="00C32783" w:rsidRDefault="00C32783">
      <w:r>
        <w:separator/>
      </w:r>
    </w:p>
  </w:endnote>
  <w:endnote w:type="continuationSeparator" w:id="0">
    <w:p w14:paraId="39FAA518" w14:textId="77777777" w:rsidR="00C32783" w:rsidRDefault="00C32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
    <w:altName w:val="MS Mincho"/>
    <w:panose1 w:val="00000000000000000000"/>
    <w:charset w:val="80"/>
    <w:family w:val="auto"/>
    <w:notTrueType/>
    <w:pitch w:val="default"/>
    <w:sig w:usb0="00000000" w:usb1="08070000" w:usb2="00000010" w:usb3="00000000" w:csb0="00020000"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155903"/>
      <w:docPartObj>
        <w:docPartGallery w:val="Page Numbers (Bottom of Page)"/>
        <w:docPartUnique/>
      </w:docPartObj>
    </w:sdtPr>
    <w:sdtContent>
      <w:p w14:paraId="691CFB9B" w14:textId="77777777" w:rsidR="00C621CE" w:rsidRDefault="000C1EB1">
        <w:pPr>
          <w:pStyle w:val="Stopka"/>
          <w:jc w:val="right"/>
        </w:pPr>
        <w:r>
          <w:rPr>
            <w:noProof/>
          </w:rPr>
          <w:fldChar w:fldCharType="begin"/>
        </w:r>
        <w:r>
          <w:rPr>
            <w:noProof/>
          </w:rPr>
          <w:instrText xml:space="preserve"> PAGE   \* MERGEFORMAT </w:instrText>
        </w:r>
        <w:r>
          <w:rPr>
            <w:noProof/>
          </w:rPr>
          <w:fldChar w:fldCharType="separate"/>
        </w:r>
        <w:r>
          <w:rPr>
            <w:noProof/>
          </w:rPr>
          <w:t>5</w:t>
        </w:r>
        <w:r>
          <w:rPr>
            <w:noProof/>
          </w:rPr>
          <w:fldChar w:fldCharType="end"/>
        </w:r>
      </w:p>
    </w:sdtContent>
  </w:sdt>
  <w:p w14:paraId="17ED62EC" w14:textId="77777777" w:rsidR="00C621CE" w:rsidRDefault="0000000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46AAB" w14:textId="77777777" w:rsidR="00C32783" w:rsidRDefault="00C32783">
      <w:r>
        <w:separator/>
      </w:r>
    </w:p>
  </w:footnote>
  <w:footnote w:type="continuationSeparator" w:id="0">
    <w:p w14:paraId="1FD20271" w14:textId="77777777" w:rsidR="00C32783" w:rsidRDefault="00C327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B51BD1"/>
    <w:multiLevelType w:val="hybridMultilevel"/>
    <w:tmpl w:val="0A6660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B9C60E8"/>
    <w:multiLevelType w:val="hybridMultilevel"/>
    <w:tmpl w:val="B9465C16"/>
    <w:lvl w:ilvl="0" w:tplc="14D232FE">
      <w:start w:val="1"/>
      <w:numFmt w:val="decimal"/>
      <w:lvlText w:val="%1."/>
      <w:lvlJc w:val="left"/>
      <w:pPr>
        <w:ind w:left="732" w:hanging="372"/>
      </w:pPr>
      <w:rPr>
        <w:rFonts w:hint="default"/>
      </w:rPr>
    </w:lvl>
    <w:lvl w:ilvl="1" w:tplc="0FE2CCB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340034D"/>
    <w:multiLevelType w:val="hybridMultilevel"/>
    <w:tmpl w:val="28D4CB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9DD2D93"/>
    <w:multiLevelType w:val="singleLevel"/>
    <w:tmpl w:val="3D24EA68"/>
    <w:lvl w:ilvl="0">
      <w:start w:val="1"/>
      <w:numFmt w:val="lowerLetter"/>
      <w:lvlText w:val="%1)"/>
      <w:lvlJc w:val="left"/>
      <w:pPr>
        <w:tabs>
          <w:tab w:val="num" w:pos="540"/>
        </w:tabs>
        <w:ind w:left="540" w:hanging="360"/>
      </w:pPr>
    </w:lvl>
  </w:abstractNum>
  <w:abstractNum w:abstractNumId="4" w15:restartNumberingAfterBreak="0">
    <w:nsid w:val="65C21601"/>
    <w:multiLevelType w:val="hybridMultilevel"/>
    <w:tmpl w:val="BC8AAD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62A3437"/>
    <w:multiLevelType w:val="hybridMultilevel"/>
    <w:tmpl w:val="93A6D686"/>
    <w:lvl w:ilvl="0" w:tplc="6076E864">
      <w:start w:val="1"/>
      <w:numFmt w:val="lowerLetter"/>
      <w:lvlText w:val="%1)"/>
      <w:lvlJc w:val="left"/>
      <w:pPr>
        <w:tabs>
          <w:tab w:val="num" w:pos="360"/>
        </w:tabs>
        <w:ind w:left="360" w:hanging="360"/>
      </w:pPr>
      <w:rPr>
        <w:rFonts w:ascii="Times New Roman" w:eastAsia="Times New Roman" w:hAnsi="Times New Roman" w:cs="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484977936">
    <w:abstractNumId w:val="3"/>
    <w:lvlOverride w:ilvl="0">
      <w:startOverride w:val="1"/>
    </w:lvlOverride>
  </w:num>
  <w:num w:numId="2" w16cid:durableId="301811118">
    <w:abstractNumId w:val="5"/>
  </w:num>
  <w:num w:numId="3" w16cid:durableId="1248684381">
    <w:abstractNumId w:val="1"/>
  </w:num>
  <w:num w:numId="4" w16cid:durableId="832910416">
    <w:abstractNumId w:val="2"/>
  </w:num>
  <w:num w:numId="5" w16cid:durableId="580220794">
    <w:abstractNumId w:val="4"/>
  </w:num>
  <w:num w:numId="6" w16cid:durableId="10721929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48E7"/>
    <w:rsid w:val="00020A9B"/>
    <w:rsid w:val="000C1EB1"/>
    <w:rsid w:val="002B0663"/>
    <w:rsid w:val="004242E1"/>
    <w:rsid w:val="004408A0"/>
    <w:rsid w:val="004434D0"/>
    <w:rsid w:val="004C163D"/>
    <w:rsid w:val="005367D8"/>
    <w:rsid w:val="00571911"/>
    <w:rsid w:val="005B3409"/>
    <w:rsid w:val="006A6494"/>
    <w:rsid w:val="006E1412"/>
    <w:rsid w:val="00760AD5"/>
    <w:rsid w:val="008A50D2"/>
    <w:rsid w:val="00A23C7D"/>
    <w:rsid w:val="00AF10D9"/>
    <w:rsid w:val="00BA4B3A"/>
    <w:rsid w:val="00BB48E7"/>
    <w:rsid w:val="00C32783"/>
    <w:rsid w:val="00CC5009"/>
    <w:rsid w:val="00CF126C"/>
    <w:rsid w:val="00E001B7"/>
    <w:rsid w:val="00E9083D"/>
    <w:rsid w:val="00EE7E0D"/>
    <w:rsid w:val="00F72A3A"/>
    <w:rsid w:val="00FD6AF1"/>
    <w:rsid w:val="00FE2AA9"/>
    <w:rsid w:val="00FF6D7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11F2D"/>
  <w15:chartTrackingRefBased/>
  <w15:docId w15:val="{E4EB0E5E-6CA4-48AA-9C5B-27B1AA0BC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B48E7"/>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BB48E7"/>
    <w:pPr>
      <w:jc w:val="center"/>
    </w:pPr>
    <w:rPr>
      <w:b/>
      <w:sz w:val="24"/>
    </w:rPr>
  </w:style>
  <w:style w:type="character" w:customStyle="1" w:styleId="TytuZnak">
    <w:name w:val="Tytuł Znak"/>
    <w:basedOn w:val="Domylnaczcionkaakapitu"/>
    <w:link w:val="Tytu"/>
    <w:rsid w:val="00BB48E7"/>
    <w:rPr>
      <w:rFonts w:ascii="Times New Roman" w:eastAsia="Times New Roman" w:hAnsi="Times New Roman" w:cs="Times New Roman"/>
      <w:b/>
      <w:sz w:val="24"/>
      <w:szCs w:val="20"/>
      <w:lang w:eastAsia="pl-PL"/>
    </w:rPr>
  </w:style>
  <w:style w:type="paragraph" w:styleId="Tekstpodstawowy">
    <w:name w:val="Body Text"/>
    <w:basedOn w:val="Normalny"/>
    <w:link w:val="TekstpodstawowyZnak"/>
    <w:unhideWhenUsed/>
    <w:rsid w:val="00BB48E7"/>
    <w:rPr>
      <w:sz w:val="24"/>
    </w:rPr>
  </w:style>
  <w:style w:type="character" w:customStyle="1" w:styleId="TekstpodstawowyZnak">
    <w:name w:val="Tekst podstawowy Znak"/>
    <w:basedOn w:val="Domylnaczcionkaakapitu"/>
    <w:link w:val="Tekstpodstawowy"/>
    <w:rsid w:val="00BB48E7"/>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semiHidden/>
    <w:unhideWhenUsed/>
    <w:rsid w:val="00BB48E7"/>
    <w:pPr>
      <w:spacing w:after="120"/>
      <w:ind w:left="283"/>
    </w:pPr>
  </w:style>
  <w:style w:type="character" w:customStyle="1" w:styleId="TekstpodstawowywcityZnak">
    <w:name w:val="Tekst podstawowy wcięty Znak"/>
    <w:basedOn w:val="Domylnaczcionkaakapitu"/>
    <w:link w:val="Tekstpodstawowywcity"/>
    <w:semiHidden/>
    <w:rsid w:val="00BB48E7"/>
    <w:rPr>
      <w:rFonts w:ascii="Times New Roman" w:eastAsia="Times New Roman" w:hAnsi="Times New Roman" w:cs="Times New Roman"/>
      <w:sz w:val="20"/>
      <w:szCs w:val="20"/>
      <w:lang w:eastAsia="pl-PL"/>
    </w:rPr>
  </w:style>
  <w:style w:type="paragraph" w:styleId="Akapitzlist">
    <w:name w:val="List Paragraph"/>
    <w:aliases w:val="Numerowanie,Akapit z listą BS,Kolorowa lista — akcent 11,sw tekst,L1,Bulleted list,lp1,Preambuła,Colorful Shading - Accent 31,Light List - Accent 51,Akapit z listą5,List Paragraph"/>
    <w:basedOn w:val="Normalny"/>
    <w:link w:val="AkapitzlistZnak"/>
    <w:uiPriority w:val="34"/>
    <w:qFormat/>
    <w:rsid w:val="00BB48E7"/>
    <w:pPr>
      <w:ind w:left="720"/>
      <w:contextualSpacing/>
    </w:pPr>
  </w:style>
  <w:style w:type="paragraph" w:styleId="Stopka">
    <w:name w:val="footer"/>
    <w:basedOn w:val="Normalny"/>
    <w:link w:val="StopkaZnak"/>
    <w:uiPriority w:val="99"/>
    <w:unhideWhenUsed/>
    <w:rsid w:val="00BB48E7"/>
    <w:pPr>
      <w:tabs>
        <w:tab w:val="center" w:pos="4536"/>
        <w:tab w:val="right" w:pos="9072"/>
      </w:tabs>
    </w:pPr>
  </w:style>
  <w:style w:type="character" w:customStyle="1" w:styleId="StopkaZnak">
    <w:name w:val="Stopka Znak"/>
    <w:basedOn w:val="Domylnaczcionkaakapitu"/>
    <w:link w:val="Stopka"/>
    <w:uiPriority w:val="99"/>
    <w:rsid w:val="00BB48E7"/>
    <w:rPr>
      <w:rFonts w:ascii="Times New Roman" w:eastAsia="Times New Roman" w:hAnsi="Times New Roman" w:cs="Times New Roman"/>
      <w:sz w:val="20"/>
      <w:szCs w:val="20"/>
      <w:lang w:eastAsia="pl-PL"/>
    </w:rPr>
  </w:style>
  <w:style w:type="character" w:customStyle="1" w:styleId="AkapitzlistZnak">
    <w:name w:val="Akapit z listą Znak"/>
    <w:aliases w:val="Numerowanie Znak,Akapit z listą BS Znak,Kolorowa lista — akcent 11 Znak,sw tekst Znak,L1 Znak,Bulleted list Znak,lp1 Znak,Preambuła Znak,Colorful Shading - Accent 31 Znak,Light List - Accent 51 Znak,Akapit z listą5 Znak"/>
    <w:link w:val="Akapitzlist"/>
    <w:uiPriority w:val="34"/>
    <w:qFormat/>
    <w:locked/>
    <w:rsid w:val="004408A0"/>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5</Pages>
  <Words>2207</Words>
  <Characters>13245</Characters>
  <Application>Microsoft Office Word</Application>
  <DocSecurity>0</DocSecurity>
  <Lines>110</Lines>
  <Paragraphs>30</Paragraphs>
  <ScaleCrop>false</ScaleCrop>
  <Company/>
  <LinksUpToDate>false</LinksUpToDate>
  <CharactersWithSpaces>15422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dc:creator>
  <cp:keywords/>
  <dc:description/>
  <cp:lastModifiedBy>DZP</cp:lastModifiedBy>
  <cp:revision>8</cp:revision>
  <dcterms:created xsi:type="dcterms:W3CDTF">2021-08-17T06:03:00Z</dcterms:created>
  <dcterms:modified xsi:type="dcterms:W3CDTF">2023-05-25T05:48:00Z</dcterms:modified>
</cp:coreProperties>
</file>