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0F8E68E" w14:textId="6DD93DBE" w:rsidR="005C7375" w:rsidRPr="005732B9" w:rsidRDefault="005732B9" w:rsidP="005732B9">
      <w:pPr>
        <w:pBdr>
          <w:bottom w:val="single" w:sz="4" w:space="1" w:color="auto"/>
        </w:pBdr>
        <w:spacing w:line="276" w:lineRule="auto"/>
        <w:jc w:val="center"/>
        <w:rPr>
          <w:bCs/>
          <w:i/>
          <w:iCs/>
          <w:color w:val="000000"/>
          <w:sz w:val="18"/>
          <w:szCs w:val="18"/>
        </w:rPr>
      </w:pPr>
      <w:r w:rsidRPr="005732B9">
        <w:rPr>
          <w:b/>
          <w:i/>
          <w:iCs/>
          <w:color w:val="000000"/>
          <w:sz w:val="18"/>
          <w:szCs w:val="18"/>
        </w:rPr>
        <w:t>"Dostawa materiałów biurowych i eksploatacyjnych do Szpitala Powiatowego w Kętrzynie”</w:t>
      </w:r>
      <w:r>
        <w:rPr>
          <w:b/>
          <w:i/>
          <w:iCs/>
          <w:color w:val="000000"/>
          <w:sz w:val="18"/>
          <w:szCs w:val="18"/>
        </w:rPr>
        <w:t xml:space="preserve"> znak sprawy 12/PP/2024 </w:t>
      </w:r>
    </w:p>
    <w:p w14:paraId="6A6F3128" w14:textId="77777777" w:rsidR="005C7375" w:rsidRPr="00A9422B" w:rsidRDefault="005C7375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3DE90097" w14:textId="77777777" w:rsidR="00734D5D" w:rsidRPr="00A9422B" w:rsidRDefault="00734D5D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</w:p>
    <w:p w14:paraId="2E36F660" w14:textId="19602001" w:rsidR="005C7375" w:rsidRPr="00A9422B" w:rsidRDefault="00FC7215" w:rsidP="00A9422B">
      <w:pPr>
        <w:spacing w:line="276" w:lineRule="auto"/>
        <w:jc w:val="center"/>
        <w:rPr>
          <w:b/>
          <w:i/>
          <w:iCs/>
          <w:color w:val="000000"/>
          <w:sz w:val="22"/>
          <w:szCs w:val="22"/>
        </w:rPr>
      </w:pPr>
      <w:r w:rsidRPr="00A9422B">
        <w:rPr>
          <w:b/>
          <w:i/>
          <w:iCs/>
          <w:color w:val="000000"/>
          <w:sz w:val="22"/>
          <w:szCs w:val="22"/>
        </w:rPr>
        <w:t xml:space="preserve">Projekt Umowy </w:t>
      </w:r>
      <w:r w:rsidR="00121A12" w:rsidRPr="00A9422B">
        <w:rPr>
          <w:b/>
          <w:i/>
          <w:iCs/>
          <w:color w:val="000000"/>
          <w:sz w:val="22"/>
          <w:szCs w:val="22"/>
        </w:rPr>
        <w:t xml:space="preserve"> </w:t>
      </w:r>
      <w:r w:rsidR="005C7375" w:rsidRPr="00A9422B">
        <w:rPr>
          <w:b/>
          <w:i/>
          <w:iCs/>
          <w:color w:val="000000"/>
          <w:sz w:val="22"/>
          <w:szCs w:val="22"/>
        </w:rPr>
        <w:t xml:space="preserve"> </w:t>
      </w:r>
      <w:r w:rsidRPr="00A9422B">
        <w:rPr>
          <w:b/>
          <w:i/>
          <w:iCs/>
          <w:color w:val="000000"/>
          <w:sz w:val="22"/>
          <w:szCs w:val="22"/>
        </w:rPr>
        <w:t>…………</w:t>
      </w:r>
      <w:r w:rsidR="005C7375" w:rsidRPr="00A9422B">
        <w:rPr>
          <w:b/>
          <w:i/>
          <w:iCs/>
          <w:color w:val="000000"/>
          <w:sz w:val="22"/>
          <w:szCs w:val="22"/>
        </w:rPr>
        <w:t>/202</w:t>
      </w:r>
      <w:r w:rsidRPr="00A9422B">
        <w:rPr>
          <w:b/>
          <w:i/>
          <w:iCs/>
          <w:color w:val="000000"/>
          <w:sz w:val="22"/>
          <w:szCs w:val="22"/>
        </w:rPr>
        <w:t>4</w:t>
      </w:r>
    </w:p>
    <w:p w14:paraId="1696CB52" w14:textId="235A73FA" w:rsidR="00B02209" w:rsidRPr="00A9422B" w:rsidRDefault="00B02209" w:rsidP="00A9422B">
      <w:pPr>
        <w:spacing w:after="240"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zawarta w dniu </w:t>
      </w:r>
      <w:r w:rsidR="00FC7215" w:rsidRPr="00A9422B">
        <w:rPr>
          <w:color w:val="000000"/>
          <w:sz w:val="22"/>
          <w:szCs w:val="22"/>
        </w:rPr>
        <w:t xml:space="preserve">….2024 </w:t>
      </w:r>
      <w:r w:rsidR="00121A12" w:rsidRPr="00A9422B">
        <w:rPr>
          <w:color w:val="000000"/>
          <w:sz w:val="22"/>
          <w:szCs w:val="22"/>
        </w:rPr>
        <w:t xml:space="preserve"> r. </w:t>
      </w:r>
      <w:r w:rsidRPr="00A9422B">
        <w:rPr>
          <w:color w:val="000000"/>
          <w:sz w:val="22"/>
          <w:szCs w:val="22"/>
        </w:rPr>
        <w:t xml:space="preserve"> w Kętrzynie, w wyniku postępowania</w:t>
      </w:r>
      <w:r w:rsidR="00F6157B" w:rsidRPr="00A9422B">
        <w:rPr>
          <w:color w:val="000000"/>
          <w:sz w:val="22"/>
          <w:szCs w:val="22"/>
        </w:rPr>
        <w:t xml:space="preserve"> </w:t>
      </w:r>
      <w:r w:rsidR="00860EC2" w:rsidRPr="00A9422B">
        <w:rPr>
          <w:color w:val="000000"/>
          <w:sz w:val="22"/>
          <w:szCs w:val="22"/>
        </w:rPr>
        <w:t xml:space="preserve"> </w:t>
      </w:r>
      <w:r w:rsidR="005732B9">
        <w:rPr>
          <w:color w:val="000000"/>
          <w:sz w:val="22"/>
          <w:szCs w:val="22"/>
        </w:rPr>
        <w:t xml:space="preserve"> </w:t>
      </w:r>
      <w:r w:rsidR="005732B9" w:rsidRPr="005732B9">
        <w:rPr>
          <w:b/>
          <w:bCs/>
          <w:color w:val="000000"/>
          <w:sz w:val="22"/>
          <w:szCs w:val="22"/>
        </w:rPr>
        <w:t>12/PP/2024</w:t>
      </w:r>
      <w:r w:rsidR="005732B9">
        <w:rPr>
          <w:color w:val="000000"/>
          <w:sz w:val="22"/>
          <w:szCs w:val="22"/>
        </w:rPr>
        <w:t xml:space="preserve">  </w:t>
      </w:r>
      <w:r w:rsidRPr="00A9422B">
        <w:rPr>
          <w:color w:val="000000"/>
          <w:sz w:val="22"/>
          <w:szCs w:val="22"/>
        </w:rPr>
        <w:t xml:space="preserve">o udzielenie zamówienia publicznego </w:t>
      </w:r>
      <w:r w:rsidRPr="00A9422B">
        <w:rPr>
          <w:color w:val="00000A"/>
          <w:sz w:val="22"/>
          <w:szCs w:val="22"/>
        </w:rPr>
        <w:t>w  trybie art. 2 ust. 1 pkt 1)</w:t>
      </w:r>
      <w:r w:rsidRPr="00A9422B">
        <w:rPr>
          <w:color w:val="FF0000"/>
          <w:sz w:val="22"/>
          <w:szCs w:val="22"/>
        </w:rPr>
        <w:t xml:space="preserve"> </w:t>
      </w:r>
      <w:r w:rsidRPr="00A9422B">
        <w:rPr>
          <w:color w:val="00000A"/>
          <w:sz w:val="22"/>
          <w:szCs w:val="22"/>
        </w:rPr>
        <w:t>ustawy z dnia 11 września 2019 r. Prawo zamówień publicznych (t</w:t>
      </w:r>
      <w:r w:rsidRPr="00A9422B">
        <w:rPr>
          <w:rFonts w:eastAsia="SimSun"/>
          <w:sz w:val="22"/>
          <w:szCs w:val="22"/>
          <w:lang w:eastAsia="zh-CN" w:bidi="hi-IN"/>
        </w:rPr>
        <w:t xml:space="preserve">j. Dz. U. </w:t>
      </w:r>
      <w:r w:rsidR="003B7B83" w:rsidRPr="00A9422B">
        <w:rPr>
          <w:rFonts w:eastAsia="SimSun"/>
          <w:sz w:val="22"/>
          <w:szCs w:val="22"/>
          <w:lang w:eastAsia="zh-CN" w:bidi="hi-IN"/>
        </w:rPr>
        <w:t xml:space="preserve">z 2023 </w:t>
      </w:r>
      <w:r w:rsidRPr="00A9422B">
        <w:rPr>
          <w:rFonts w:eastAsia="SimSun"/>
          <w:sz w:val="22"/>
          <w:szCs w:val="22"/>
          <w:lang w:eastAsia="zh-CN" w:bidi="hi-IN"/>
        </w:rPr>
        <w:t xml:space="preserve">poz. </w:t>
      </w:r>
      <w:r w:rsidR="003B7B83" w:rsidRPr="00A9422B">
        <w:rPr>
          <w:rFonts w:eastAsia="SimSun"/>
          <w:sz w:val="22"/>
          <w:szCs w:val="22"/>
          <w:lang w:eastAsia="zh-CN" w:bidi="hi-IN"/>
        </w:rPr>
        <w:t>1605</w:t>
      </w:r>
      <w:r w:rsidRPr="00A9422B">
        <w:rPr>
          <w:rFonts w:eastAsia="SimSun"/>
          <w:sz w:val="22"/>
          <w:szCs w:val="22"/>
          <w:lang w:eastAsia="zh-CN" w:bidi="hi-IN"/>
        </w:rPr>
        <w:t xml:space="preserve"> z późn. zm.) tj. o wartości poniżej 130</w:t>
      </w:r>
      <w:r w:rsidR="003B7B83" w:rsidRPr="00A9422B">
        <w:rPr>
          <w:rFonts w:eastAsia="SimSun"/>
          <w:sz w:val="22"/>
          <w:szCs w:val="22"/>
          <w:lang w:eastAsia="zh-CN" w:bidi="hi-IN"/>
        </w:rPr>
        <w:t>.</w:t>
      </w:r>
      <w:r w:rsidRPr="00A9422B">
        <w:rPr>
          <w:rFonts w:eastAsia="SimSun"/>
          <w:sz w:val="22"/>
          <w:szCs w:val="22"/>
          <w:lang w:eastAsia="zh-CN" w:bidi="hi-IN"/>
        </w:rPr>
        <w:t>000</w:t>
      </w:r>
      <w:r w:rsidR="00CE48F8" w:rsidRPr="00A9422B">
        <w:rPr>
          <w:rFonts w:eastAsia="SimSun"/>
          <w:sz w:val="22"/>
          <w:szCs w:val="22"/>
          <w:lang w:eastAsia="zh-CN" w:bidi="hi-IN"/>
        </w:rPr>
        <w:t>,00</w:t>
      </w:r>
      <w:r w:rsidRPr="00A9422B">
        <w:rPr>
          <w:rFonts w:eastAsia="SimSun"/>
          <w:sz w:val="22"/>
          <w:szCs w:val="22"/>
          <w:lang w:eastAsia="zh-CN" w:bidi="hi-IN"/>
        </w:rPr>
        <w:t xml:space="preserve"> </w:t>
      </w:r>
      <w:r w:rsidR="00F17E12" w:rsidRPr="00A9422B">
        <w:rPr>
          <w:rFonts w:eastAsia="SimSun"/>
          <w:sz w:val="22"/>
          <w:szCs w:val="22"/>
          <w:lang w:eastAsia="zh-CN" w:bidi="hi-IN"/>
        </w:rPr>
        <w:t xml:space="preserve">zł, </w:t>
      </w:r>
      <w:r w:rsidR="00F17E12" w:rsidRPr="00A9422B">
        <w:rPr>
          <w:color w:val="000000"/>
          <w:sz w:val="22"/>
          <w:szCs w:val="22"/>
        </w:rPr>
        <w:t xml:space="preserve">(zwana dalej „Umową”), </w:t>
      </w:r>
      <w:r w:rsidRPr="00A9422B">
        <w:rPr>
          <w:color w:val="000000"/>
          <w:sz w:val="22"/>
          <w:szCs w:val="22"/>
        </w:rPr>
        <w:t xml:space="preserve">pomiędzy: </w:t>
      </w:r>
    </w:p>
    <w:p w14:paraId="695AC7DA" w14:textId="024785AE" w:rsidR="009409B0" w:rsidRPr="00A9422B" w:rsidRDefault="009409B0" w:rsidP="00A9422B">
      <w:pPr>
        <w:spacing w:line="276" w:lineRule="auto"/>
        <w:jc w:val="both"/>
        <w:rPr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SPZOZ Szpital</w:t>
      </w:r>
      <w:r w:rsidR="003B7B83" w:rsidRPr="00A9422B">
        <w:rPr>
          <w:b/>
          <w:color w:val="000000"/>
          <w:sz w:val="22"/>
          <w:szCs w:val="22"/>
        </w:rPr>
        <w:t>em</w:t>
      </w:r>
      <w:r w:rsidRPr="00A9422B">
        <w:rPr>
          <w:b/>
          <w:color w:val="000000"/>
          <w:sz w:val="22"/>
          <w:szCs w:val="22"/>
        </w:rPr>
        <w:t xml:space="preserve"> Powiatowy w Kętrzynie, </w:t>
      </w:r>
      <w:r w:rsidRPr="00A9422B">
        <w:rPr>
          <w:bCs/>
          <w:color w:val="000000"/>
          <w:sz w:val="22"/>
          <w:szCs w:val="22"/>
        </w:rPr>
        <w:t>ul. M.C. Skłodowskiej 2, 11-400 Kętrzyn, wpisanym do rejestru stowarzyszeń, innych organizacji społecznych i zawodowych, fundacji oraz samodzielnych publicznych zakładów opieki zdrowotnej Krajowego Rejestru Sądowego prowadzonego przez Sąd Rejonowy w Olsztynie, VIII Wydział Gospodarczy KRS pod numerem 0000000499, posiadający</w:t>
      </w:r>
      <w:r w:rsidR="003B7B83" w:rsidRPr="00A9422B">
        <w:rPr>
          <w:bCs/>
          <w:color w:val="000000"/>
          <w:sz w:val="22"/>
          <w:szCs w:val="22"/>
        </w:rPr>
        <w:t>m</w:t>
      </w:r>
      <w:r w:rsidRPr="00A9422B">
        <w:rPr>
          <w:bCs/>
          <w:color w:val="000000"/>
          <w:sz w:val="22"/>
          <w:szCs w:val="22"/>
        </w:rPr>
        <w:t xml:space="preserve"> nadany numer NIP: 7421836030, zwanym dalej „</w:t>
      </w:r>
      <w:r w:rsidRPr="00A9422B">
        <w:rPr>
          <w:b/>
          <w:color w:val="000000"/>
          <w:sz w:val="22"/>
          <w:szCs w:val="22"/>
        </w:rPr>
        <w:t>Zamawiającym</w:t>
      </w:r>
      <w:r w:rsidRPr="00A9422B">
        <w:rPr>
          <w:bCs/>
          <w:color w:val="000000"/>
          <w:sz w:val="22"/>
          <w:szCs w:val="22"/>
        </w:rPr>
        <w:t xml:space="preserve">”, </w:t>
      </w:r>
    </w:p>
    <w:p w14:paraId="5AB1F439" w14:textId="77777777" w:rsidR="009409B0" w:rsidRPr="00A9422B" w:rsidRDefault="009409B0" w:rsidP="00A9422B">
      <w:pPr>
        <w:spacing w:line="276" w:lineRule="auto"/>
        <w:jc w:val="both"/>
        <w:rPr>
          <w:sz w:val="22"/>
          <w:szCs w:val="22"/>
        </w:rPr>
      </w:pPr>
      <w:r w:rsidRPr="00A9422B">
        <w:rPr>
          <w:bCs/>
          <w:color w:val="000000"/>
          <w:sz w:val="22"/>
          <w:szCs w:val="22"/>
        </w:rPr>
        <w:t xml:space="preserve">reprezentowanym przez </w:t>
      </w:r>
      <w:r w:rsidRPr="00A9422B">
        <w:rPr>
          <w:b/>
          <w:color w:val="000000"/>
          <w:sz w:val="22"/>
          <w:szCs w:val="22"/>
        </w:rPr>
        <w:t>Pana Wojciecha Glinkę – Dyrektora</w:t>
      </w:r>
    </w:p>
    <w:p w14:paraId="2F398027" w14:textId="31AD8883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</w:p>
    <w:p w14:paraId="4BF6123D" w14:textId="77777777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a</w:t>
      </w:r>
    </w:p>
    <w:p w14:paraId="02BCD711" w14:textId="301216B9" w:rsidR="00FC7215" w:rsidRPr="00A9422B" w:rsidRDefault="00FC7215" w:rsidP="00A9422B">
      <w:pPr>
        <w:spacing w:line="276" w:lineRule="auto"/>
        <w:jc w:val="both"/>
        <w:rPr>
          <w:b/>
          <w:bCs/>
          <w:color w:val="000000"/>
          <w:sz w:val="22"/>
          <w:szCs w:val="22"/>
        </w:rPr>
      </w:pPr>
      <w:r w:rsidRPr="00A9422B">
        <w:rPr>
          <w:b/>
          <w:bCs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14:paraId="71EBE8CD" w14:textId="43F0AA2A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reprezentowanym przez: </w:t>
      </w:r>
    </w:p>
    <w:p w14:paraId="0A5A28F7" w14:textId="4F52B966" w:rsidR="00FC7215" w:rsidRPr="00A9422B" w:rsidRDefault="00FC7215" w:rsidP="00A9422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………………………………………</w:t>
      </w:r>
    </w:p>
    <w:p w14:paraId="5785840E" w14:textId="60C018F2" w:rsidR="00FC7215" w:rsidRPr="00A9422B" w:rsidRDefault="00FC7215" w:rsidP="00A9422B">
      <w:pPr>
        <w:pStyle w:val="Akapitzlist"/>
        <w:numPr>
          <w:ilvl w:val="0"/>
          <w:numId w:val="30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………………………………………</w:t>
      </w:r>
    </w:p>
    <w:p w14:paraId="12FEE888" w14:textId="0B7B124E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zwany</w:t>
      </w:r>
      <w:r w:rsidR="003B7B83" w:rsidRPr="00A9422B">
        <w:rPr>
          <w:color w:val="000000"/>
          <w:sz w:val="22"/>
          <w:szCs w:val="22"/>
        </w:rPr>
        <w:t>m</w:t>
      </w:r>
      <w:r w:rsidRPr="00A9422B">
        <w:rPr>
          <w:color w:val="000000"/>
          <w:sz w:val="22"/>
          <w:szCs w:val="22"/>
        </w:rPr>
        <w:t xml:space="preserve"> dalej „</w:t>
      </w:r>
      <w:r w:rsidRPr="00A9422B">
        <w:rPr>
          <w:b/>
          <w:color w:val="000000"/>
          <w:sz w:val="22"/>
          <w:szCs w:val="22"/>
        </w:rPr>
        <w:t>Wykonawcą</w:t>
      </w:r>
      <w:r w:rsidRPr="00A9422B">
        <w:rPr>
          <w:color w:val="000000"/>
          <w:sz w:val="22"/>
          <w:szCs w:val="22"/>
        </w:rPr>
        <w:t>”</w:t>
      </w:r>
      <w:r w:rsidR="003B7B83" w:rsidRPr="00A9422B">
        <w:rPr>
          <w:color w:val="000000"/>
          <w:sz w:val="22"/>
          <w:szCs w:val="22"/>
        </w:rPr>
        <w:t>,</w:t>
      </w:r>
    </w:p>
    <w:p w14:paraId="582B5FF4" w14:textId="77777777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łącznie zwani dalej „</w:t>
      </w:r>
      <w:r w:rsidRPr="00A9422B">
        <w:rPr>
          <w:b/>
          <w:color w:val="000000"/>
          <w:sz w:val="22"/>
          <w:szCs w:val="22"/>
        </w:rPr>
        <w:t>Stronami</w:t>
      </w:r>
      <w:r w:rsidRPr="00A9422B">
        <w:rPr>
          <w:color w:val="000000"/>
          <w:sz w:val="22"/>
          <w:szCs w:val="22"/>
        </w:rPr>
        <w:t xml:space="preserve">”, </w:t>
      </w:r>
    </w:p>
    <w:p w14:paraId="130CF679" w14:textId="77777777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o następującej treści:</w:t>
      </w:r>
    </w:p>
    <w:p w14:paraId="735849D5" w14:textId="77777777" w:rsidR="00B02209" w:rsidRPr="00A9422B" w:rsidRDefault="00B02209" w:rsidP="00A9422B">
      <w:pPr>
        <w:spacing w:line="276" w:lineRule="auto"/>
        <w:jc w:val="both"/>
        <w:rPr>
          <w:color w:val="000000"/>
          <w:sz w:val="22"/>
          <w:szCs w:val="22"/>
        </w:rPr>
      </w:pPr>
    </w:p>
    <w:p w14:paraId="1D157455" w14:textId="77777777" w:rsidR="00B02209" w:rsidRPr="00A9422B" w:rsidRDefault="00B02209" w:rsidP="00A9422B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bookmarkStart w:id="0" w:name="_Hlk65834478"/>
      <w:r w:rsidRPr="00A9422B">
        <w:rPr>
          <w:b/>
          <w:bCs/>
          <w:color w:val="000000"/>
          <w:sz w:val="22"/>
          <w:szCs w:val="22"/>
        </w:rPr>
        <w:t>§ 1.</w:t>
      </w:r>
    </w:p>
    <w:p w14:paraId="5B1C8F68" w14:textId="77777777" w:rsidR="00D753F6" w:rsidRPr="00A9422B" w:rsidRDefault="00D753F6" w:rsidP="00A9422B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A9422B">
        <w:rPr>
          <w:b/>
          <w:bCs/>
          <w:color w:val="000000"/>
          <w:sz w:val="22"/>
          <w:szCs w:val="22"/>
        </w:rPr>
        <w:t>Przedmiot Umowy</w:t>
      </w:r>
    </w:p>
    <w:bookmarkEnd w:id="0"/>
    <w:p w14:paraId="71B68143" w14:textId="44244C47" w:rsidR="00B02209" w:rsidRPr="00A9422B" w:rsidRDefault="00B02209" w:rsidP="00A9422B">
      <w:pPr>
        <w:pStyle w:val="Akapitzlist"/>
        <w:widowControl w:val="0"/>
        <w:numPr>
          <w:ilvl w:val="1"/>
          <w:numId w:val="1"/>
        </w:numPr>
        <w:spacing w:line="276" w:lineRule="auto"/>
        <w:ind w:left="426" w:hanging="426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A9422B">
        <w:rPr>
          <w:color w:val="000000"/>
          <w:sz w:val="22"/>
          <w:szCs w:val="22"/>
        </w:rPr>
        <w:t>P</w:t>
      </w:r>
      <w:r w:rsidRPr="00A9422B">
        <w:rPr>
          <w:bCs/>
          <w:color w:val="000000"/>
          <w:sz w:val="22"/>
          <w:szCs w:val="22"/>
        </w:rPr>
        <w:t xml:space="preserve">rzedmiotem Umowy jest </w:t>
      </w:r>
      <w:r w:rsidR="00DC1C67" w:rsidRPr="00A9422B">
        <w:rPr>
          <w:bCs/>
          <w:color w:val="000000"/>
          <w:sz w:val="22"/>
          <w:szCs w:val="22"/>
        </w:rPr>
        <w:t>sukcesywna</w:t>
      </w:r>
      <w:r w:rsidRPr="00A9422B">
        <w:rPr>
          <w:bCs/>
          <w:color w:val="000000"/>
          <w:sz w:val="22"/>
          <w:szCs w:val="22"/>
        </w:rPr>
        <w:t xml:space="preserve"> </w:t>
      </w:r>
      <w:r w:rsidRPr="00A9422B">
        <w:rPr>
          <w:b/>
          <w:color w:val="000000"/>
          <w:sz w:val="22"/>
          <w:szCs w:val="22"/>
        </w:rPr>
        <w:t>dostawa</w:t>
      </w:r>
      <w:r w:rsidR="005C7375" w:rsidRPr="00A9422B">
        <w:rPr>
          <w:b/>
          <w:color w:val="000000"/>
          <w:sz w:val="22"/>
          <w:szCs w:val="22"/>
        </w:rPr>
        <w:t xml:space="preserve"> </w:t>
      </w:r>
      <w:r w:rsidR="005732B9" w:rsidRPr="00B0061C">
        <w:rPr>
          <w:b/>
          <w:color w:val="000000"/>
          <w:sz w:val="22"/>
          <w:szCs w:val="22"/>
        </w:rPr>
        <w:t>materiałów biurowych i eksploatacyjnych do Szpitala Powiatowego w Kętrzynie</w:t>
      </w:r>
      <w:r w:rsidR="005732B9" w:rsidRPr="00B0061C">
        <w:rPr>
          <w:color w:val="000000"/>
          <w:sz w:val="22"/>
          <w:szCs w:val="22"/>
        </w:rPr>
        <w:t xml:space="preserve"> </w:t>
      </w:r>
      <w:r w:rsidR="00CE48F8" w:rsidRPr="00A9422B">
        <w:rPr>
          <w:b/>
          <w:color w:val="000000"/>
          <w:sz w:val="22"/>
          <w:szCs w:val="22"/>
        </w:rPr>
        <w:t xml:space="preserve"> </w:t>
      </w:r>
      <w:r w:rsidRPr="00A9422B">
        <w:rPr>
          <w:bCs/>
          <w:color w:val="000000"/>
          <w:sz w:val="22"/>
          <w:szCs w:val="22"/>
        </w:rPr>
        <w:t>(zwanych dalej razem „Produktami”, a każdy oddzielnie „Produktem”) przez Wykonawcę na rzecz Zamawiającego do jego siedziby</w:t>
      </w:r>
      <w:r w:rsidR="00CE48F8" w:rsidRPr="00A9422B">
        <w:rPr>
          <w:bCs/>
          <w:color w:val="000000"/>
          <w:sz w:val="22"/>
          <w:szCs w:val="22"/>
        </w:rPr>
        <w:t xml:space="preserve">, tj. </w:t>
      </w:r>
      <w:r w:rsidRPr="00A9422B">
        <w:rPr>
          <w:bCs/>
          <w:color w:val="000000"/>
          <w:sz w:val="22"/>
          <w:szCs w:val="22"/>
        </w:rPr>
        <w:t>budynku Szpitala Powiatowego w Kętrzynie</w:t>
      </w:r>
      <w:r w:rsidR="00DC1C67" w:rsidRPr="00A9422B">
        <w:rPr>
          <w:bCs/>
          <w:color w:val="000000"/>
          <w:sz w:val="22"/>
          <w:szCs w:val="22"/>
        </w:rPr>
        <w:t>, zgodnie ze składanymi przez Zamawiającego zamówieniami</w:t>
      </w:r>
      <w:r w:rsidRPr="00A9422B">
        <w:rPr>
          <w:bCs/>
          <w:color w:val="000000"/>
          <w:sz w:val="22"/>
          <w:szCs w:val="22"/>
        </w:rPr>
        <w:t xml:space="preserve">. Wykaz Produktów wraz wymogami Zamawiającego wobec Produktów stanowi Załącznik nr </w:t>
      </w:r>
      <w:r w:rsidR="00CE48F8" w:rsidRPr="00A9422B">
        <w:rPr>
          <w:bCs/>
          <w:color w:val="000000"/>
          <w:sz w:val="22"/>
          <w:szCs w:val="22"/>
        </w:rPr>
        <w:t>1</w:t>
      </w:r>
      <w:r w:rsidRPr="00A9422B">
        <w:rPr>
          <w:bCs/>
          <w:color w:val="000000"/>
          <w:sz w:val="22"/>
          <w:szCs w:val="22"/>
        </w:rPr>
        <w:t xml:space="preserve"> do Umowy - „Formularz asortymentowo – cenowy”.</w:t>
      </w:r>
    </w:p>
    <w:p w14:paraId="0189EA8B" w14:textId="11BB4592" w:rsidR="004D4E53" w:rsidRPr="00A9422B" w:rsidRDefault="00B02209" w:rsidP="00A9422B">
      <w:pPr>
        <w:pStyle w:val="Akapitzlist"/>
        <w:widowControl w:val="0"/>
        <w:numPr>
          <w:ilvl w:val="1"/>
          <w:numId w:val="1"/>
        </w:numPr>
        <w:spacing w:line="276" w:lineRule="auto"/>
        <w:ind w:left="426" w:hanging="426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A9422B">
        <w:rPr>
          <w:bCs/>
          <w:color w:val="000000"/>
          <w:sz w:val="22"/>
          <w:szCs w:val="22"/>
        </w:rPr>
        <w:t xml:space="preserve">Produkty będące przedmiotem </w:t>
      </w:r>
      <w:r w:rsidR="005F35FC" w:rsidRPr="00A9422B">
        <w:rPr>
          <w:bCs/>
          <w:color w:val="000000"/>
          <w:sz w:val="22"/>
          <w:szCs w:val="22"/>
        </w:rPr>
        <w:t>U</w:t>
      </w:r>
      <w:r w:rsidRPr="00A9422B">
        <w:rPr>
          <w:bCs/>
          <w:color w:val="000000"/>
          <w:sz w:val="22"/>
          <w:szCs w:val="22"/>
        </w:rPr>
        <w:t>mowy są</w:t>
      </w:r>
      <w:r w:rsidR="00DC1C67" w:rsidRPr="00A9422B">
        <w:rPr>
          <w:bCs/>
          <w:color w:val="000000"/>
          <w:sz w:val="22"/>
          <w:szCs w:val="22"/>
        </w:rPr>
        <w:t xml:space="preserve"> również</w:t>
      </w:r>
      <w:r w:rsidRPr="00A9422B">
        <w:rPr>
          <w:bCs/>
          <w:color w:val="000000"/>
          <w:sz w:val="22"/>
          <w:szCs w:val="22"/>
        </w:rPr>
        <w:t xml:space="preserve"> szczegółowo określone w</w:t>
      </w:r>
      <w:r w:rsidRPr="00A9422B">
        <w:rPr>
          <w:sz w:val="22"/>
          <w:szCs w:val="22"/>
        </w:rPr>
        <w:t xml:space="preserve"> zapisach specyfikacji warunków zamówienia </w:t>
      </w:r>
      <w:r w:rsidR="005C7375" w:rsidRPr="00A9422B">
        <w:rPr>
          <w:sz w:val="22"/>
          <w:szCs w:val="22"/>
        </w:rPr>
        <w:t xml:space="preserve"> - zapytaniu ofertowym</w:t>
      </w:r>
      <w:r w:rsidRPr="00A9422B">
        <w:rPr>
          <w:sz w:val="22"/>
          <w:szCs w:val="22"/>
        </w:rPr>
        <w:t>.</w:t>
      </w:r>
    </w:p>
    <w:p w14:paraId="22F78C12" w14:textId="7E2F5A43" w:rsidR="004D4E53" w:rsidRPr="00A9422B" w:rsidRDefault="005F35FC" w:rsidP="00A9422B">
      <w:pPr>
        <w:pStyle w:val="Akapitzlist"/>
        <w:widowControl w:val="0"/>
        <w:numPr>
          <w:ilvl w:val="1"/>
          <w:numId w:val="1"/>
        </w:numPr>
        <w:spacing w:line="276" w:lineRule="auto"/>
        <w:ind w:left="426" w:hanging="426"/>
        <w:jc w:val="both"/>
        <w:rPr>
          <w:rFonts w:eastAsia="SimSun"/>
          <w:color w:val="000000"/>
          <w:sz w:val="22"/>
          <w:szCs w:val="22"/>
          <w:lang w:eastAsia="zh-CN"/>
        </w:rPr>
      </w:pPr>
      <w:r w:rsidRPr="00A9422B">
        <w:rPr>
          <w:color w:val="000000"/>
          <w:sz w:val="22"/>
          <w:szCs w:val="22"/>
        </w:rPr>
        <w:t>Wykonawca</w:t>
      </w:r>
      <w:r w:rsidR="004D4E53" w:rsidRPr="00A9422B">
        <w:rPr>
          <w:color w:val="000000"/>
          <w:sz w:val="22"/>
          <w:szCs w:val="22"/>
        </w:rPr>
        <w:t xml:space="preserve"> oświadcza, że </w:t>
      </w:r>
      <w:r w:rsidR="004D4E53" w:rsidRPr="00A9422B">
        <w:rPr>
          <w:sz w:val="22"/>
          <w:szCs w:val="22"/>
        </w:rPr>
        <w:t>oferowane Produkt</w:t>
      </w:r>
      <w:r w:rsidRPr="00A9422B">
        <w:rPr>
          <w:sz w:val="22"/>
          <w:szCs w:val="22"/>
        </w:rPr>
        <w:t>y</w:t>
      </w:r>
      <w:r w:rsidR="004D4E53" w:rsidRPr="00A9422B">
        <w:rPr>
          <w:color w:val="000000"/>
          <w:sz w:val="22"/>
          <w:szCs w:val="22"/>
        </w:rPr>
        <w:t xml:space="preserve"> są dopuszczon</w:t>
      </w:r>
      <w:r w:rsidRPr="00A9422B">
        <w:rPr>
          <w:color w:val="000000"/>
          <w:sz w:val="22"/>
          <w:szCs w:val="22"/>
        </w:rPr>
        <w:t>e</w:t>
      </w:r>
      <w:r w:rsidR="004D4E53" w:rsidRPr="00A9422B">
        <w:rPr>
          <w:color w:val="000000"/>
          <w:sz w:val="22"/>
          <w:szCs w:val="22"/>
        </w:rPr>
        <w:t xml:space="preserve"> do obrotu handlowego zgodnie z ob</w:t>
      </w:r>
      <w:r w:rsidR="00A1141A" w:rsidRPr="00A9422B">
        <w:rPr>
          <w:color w:val="000000"/>
          <w:sz w:val="22"/>
          <w:szCs w:val="22"/>
        </w:rPr>
        <w:t>o</w:t>
      </w:r>
      <w:r w:rsidR="004D4E53" w:rsidRPr="00A9422B">
        <w:rPr>
          <w:color w:val="000000"/>
          <w:sz w:val="22"/>
          <w:szCs w:val="22"/>
        </w:rPr>
        <w:t xml:space="preserve">wiązującymi przepisami, </w:t>
      </w:r>
      <w:r w:rsidR="00A1141A" w:rsidRPr="00A9422B">
        <w:rPr>
          <w:color w:val="000000"/>
          <w:sz w:val="22"/>
          <w:szCs w:val="22"/>
        </w:rPr>
        <w:t xml:space="preserve">posiadają niezbędne atesty, są zgodne </w:t>
      </w:r>
      <w:r w:rsidR="004D4E53" w:rsidRPr="00A9422B">
        <w:rPr>
          <w:color w:val="000000"/>
          <w:sz w:val="22"/>
          <w:szCs w:val="22"/>
        </w:rPr>
        <w:t>normami polskimi zharmonizowanymi z normami europejskimi</w:t>
      </w:r>
      <w:r w:rsidR="00A1141A" w:rsidRPr="00A9422B">
        <w:rPr>
          <w:color w:val="000000"/>
          <w:sz w:val="22"/>
          <w:szCs w:val="22"/>
        </w:rPr>
        <w:t>, w szczególności mogą być stosowane w szpitalach</w:t>
      </w:r>
      <w:r w:rsidR="004D4E53" w:rsidRPr="00A9422B">
        <w:rPr>
          <w:color w:val="000000"/>
          <w:sz w:val="22"/>
          <w:szCs w:val="22"/>
        </w:rPr>
        <w:t xml:space="preserve">. </w:t>
      </w:r>
      <w:r w:rsidRPr="00A9422B">
        <w:rPr>
          <w:color w:val="000000"/>
          <w:sz w:val="22"/>
          <w:szCs w:val="22"/>
        </w:rPr>
        <w:t>Wykonawca</w:t>
      </w:r>
      <w:r w:rsidR="004D4E53" w:rsidRPr="00A9422B">
        <w:rPr>
          <w:color w:val="000000"/>
          <w:sz w:val="22"/>
          <w:szCs w:val="22"/>
        </w:rPr>
        <w:t xml:space="preserve"> oświadcza ponadto, że posiada stosowne uprawnienia i zezwolenia do sprzedaży asortymentu będącego przedmiotem Umowy.</w:t>
      </w:r>
    </w:p>
    <w:p w14:paraId="0DC56383" w14:textId="77777777" w:rsidR="004D4E53" w:rsidRPr="00A9422B" w:rsidRDefault="004D4E53" w:rsidP="00A9422B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</w:p>
    <w:p w14:paraId="688756D1" w14:textId="77777777" w:rsidR="00B02209" w:rsidRPr="00A9422B" w:rsidRDefault="00B02209" w:rsidP="00A9422B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A9422B">
        <w:rPr>
          <w:b/>
          <w:bCs/>
          <w:color w:val="000000"/>
          <w:sz w:val="22"/>
          <w:szCs w:val="22"/>
        </w:rPr>
        <w:t>§ 2.</w:t>
      </w:r>
    </w:p>
    <w:p w14:paraId="2B1A774A" w14:textId="77777777" w:rsidR="00D753F6" w:rsidRPr="00A9422B" w:rsidRDefault="00D753F6" w:rsidP="00A9422B">
      <w:pPr>
        <w:spacing w:line="276" w:lineRule="auto"/>
        <w:ind w:left="284" w:hanging="284"/>
        <w:jc w:val="center"/>
        <w:rPr>
          <w:b/>
          <w:bCs/>
          <w:color w:val="000000"/>
          <w:sz w:val="22"/>
          <w:szCs w:val="22"/>
        </w:rPr>
      </w:pPr>
      <w:r w:rsidRPr="00A9422B">
        <w:rPr>
          <w:b/>
          <w:bCs/>
          <w:color w:val="000000"/>
          <w:sz w:val="22"/>
          <w:szCs w:val="22"/>
        </w:rPr>
        <w:t>Dostawy</w:t>
      </w:r>
    </w:p>
    <w:p w14:paraId="315F2E7F" w14:textId="0CCCCFF9" w:rsidR="00B02209" w:rsidRPr="00A9422B" w:rsidRDefault="004D4E53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Realizacja dostaw Produktów następować będzie na podstawie cząstkowych zamówień składanych zgodnie z zapotrzebowaniem przez upoważnionego pracownika Zamawiającego, za pomocą telefonu </w:t>
      </w:r>
      <w:r w:rsidR="00121A12" w:rsidRPr="00A9422B">
        <w:rPr>
          <w:color w:val="000000"/>
          <w:sz w:val="22"/>
          <w:szCs w:val="22"/>
        </w:rPr>
        <w:t xml:space="preserve">/ fax </w:t>
      </w:r>
      <w:r w:rsidR="00FC7215" w:rsidRPr="00A9422B">
        <w:rPr>
          <w:color w:val="000000"/>
          <w:sz w:val="22"/>
          <w:szCs w:val="22"/>
        </w:rPr>
        <w:t>……………………</w:t>
      </w:r>
      <w:r w:rsidRPr="00A9422B">
        <w:rPr>
          <w:color w:val="000000"/>
          <w:sz w:val="22"/>
          <w:szCs w:val="22"/>
        </w:rPr>
        <w:t xml:space="preserve">lub drogą elektroniczną na adres e-mail: </w:t>
      </w:r>
      <w:bookmarkStart w:id="1" w:name="_Hlk127948296"/>
      <w:r w:rsidR="00FC7215" w:rsidRPr="00A9422B">
        <w:rPr>
          <w:color w:val="000000"/>
          <w:sz w:val="22"/>
          <w:szCs w:val="22"/>
        </w:rPr>
        <w:t>……………….</w:t>
      </w:r>
      <w:bookmarkEnd w:id="1"/>
      <w:r w:rsidR="00121A12" w:rsidRPr="00A9422B">
        <w:rPr>
          <w:color w:val="000000"/>
          <w:sz w:val="22"/>
          <w:szCs w:val="22"/>
        </w:rPr>
        <w:t xml:space="preserve"> </w:t>
      </w:r>
      <w:r w:rsidR="00B02209" w:rsidRPr="00A9422B">
        <w:rPr>
          <w:bCs/>
          <w:color w:val="000000"/>
          <w:sz w:val="22"/>
          <w:szCs w:val="22"/>
        </w:rPr>
        <w:t xml:space="preserve">Wykonawca każdorazowo dostarczy Produkty </w:t>
      </w:r>
      <w:r w:rsidR="00B02209" w:rsidRPr="00A9422B">
        <w:rPr>
          <w:b/>
          <w:bCs/>
          <w:color w:val="000000"/>
          <w:sz w:val="22"/>
          <w:szCs w:val="22"/>
        </w:rPr>
        <w:t xml:space="preserve">w terminie </w:t>
      </w:r>
      <w:r w:rsidR="00FC7215" w:rsidRPr="00A9422B">
        <w:rPr>
          <w:b/>
          <w:bCs/>
          <w:color w:val="000000"/>
          <w:sz w:val="22"/>
          <w:szCs w:val="22"/>
        </w:rPr>
        <w:t>…..</w:t>
      </w:r>
      <w:r w:rsidR="00B02209" w:rsidRPr="00A9422B">
        <w:rPr>
          <w:b/>
          <w:bCs/>
          <w:color w:val="000000"/>
          <w:sz w:val="22"/>
          <w:szCs w:val="22"/>
        </w:rPr>
        <w:t xml:space="preserve"> dni</w:t>
      </w:r>
      <w:r w:rsidRPr="00A9422B">
        <w:rPr>
          <w:b/>
          <w:bCs/>
          <w:color w:val="000000"/>
          <w:sz w:val="22"/>
          <w:szCs w:val="22"/>
        </w:rPr>
        <w:t xml:space="preserve"> roboczych</w:t>
      </w:r>
      <w:r w:rsidR="00DC1C67" w:rsidRPr="00A9422B">
        <w:rPr>
          <w:bCs/>
          <w:color w:val="000000"/>
          <w:sz w:val="22"/>
          <w:szCs w:val="22"/>
        </w:rPr>
        <w:t xml:space="preserve"> od daty otrzymania</w:t>
      </w:r>
      <w:r w:rsidR="00B02209" w:rsidRPr="00A9422B">
        <w:rPr>
          <w:bCs/>
          <w:color w:val="000000"/>
          <w:sz w:val="22"/>
          <w:szCs w:val="22"/>
        </w:rPr>
        <w:t xml:space="preserve"> zamówienia</w:t>
      </w:r>
      <w:r w:rsidR="00DC1C67" w:rsidRPr="00A9422B">
        <w:rPr>
          <w:bCs/>
          <w:color w:val="000000"/>
          <w:sz w:val="22"/>
          <w:szCs w:val="22"/>
        </w:rPr>
        <w:t xml:space="preserve"> od Zamawiającego</w:t>
      </w:r>
      <w:r w:rsidR="00B02209" w:rsidRPr="00A9422B">
        <w:rPr>
          <w:bCs/>
          <w:color w:val="000000"/>
          <w:sz w:val="22"/>
          <w:szCs w:val="22"/>
        </w:rPr>
        <w:t xml:space="preserve">. </w:t>
      </w:r>
    </w:p>
    <w:p w14:paraId="2B878518" w14:textId="77777777" w:rsidR="00B02209" w:rsidRPr="00A9422B" w:rsidRDefault="00B02209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bCs/>
          <w:color w:val="000000"/>
          <w:sz w:val="22"/>
          <w:szCs w:val="22"/>
        </w:rPr>
        <w:t xml:space="preserve">Rozładunek dostarczanych Produktów do magazynu </w:t>
      </w:r>
      <w:r w:rsidR="00DC1C67" w:rsidRPr="00A9422B">
        <w:rPr>
          <w:bCs/>
          <w:color w:val="000000"/>
          <w:sz w:val="22"/>
          <w:szCs w:val="22"/>
        </w:rPr>
        <w:t xml:space="preserve">Zamawiającego </w:t>
      </w:r>
      <w:r w:rsidRPr="00A9422B">
        <w:rPr>
          <w:bCs/>
          <w:color w:val="000000"/>
          <w:sz w:val="22"/>
          <w:szCs w:val="22"/>
        </w:rPr>
        <w:t>powinien nastąpić w godz. 7.30 – 14.00.</w:t>
      </w:r>
      <w:r w:rsidR="00DC1C67" w:rsidRPr="00A9422B">
        <w:rPr>
          <w:sz w:val="22"/>
          <w:szCs w:val="22"/>
        </w:rPr>
        <w:t xml:space="preserve"> Każda dostawa obejmuje wniesienie towaru do wskazanych pomieszczeń w siedzibie Zamawiającego.</w:t>
      </w:r>
    </w:p>
    <w:p w14:paraId="0A51C4DF" w14:textId="77777777" w:rsidR="005F35FC" w:rsidRPr="00A9422B" w:rsidRDefault="00DC1C67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sz w:val="22"/>
          <w:szCs w:val="22"/>
        </w:rPr>
        <w:lastRenderedPageBreak/>
        <w:t>Dostaw</w:t>
      </w:r>
      <w:r w:rsidR="004D4E53" w:rsidRPr="00A9422B">
        <w:rPr>
          <w:sz w:val="22"/>
          <w:szCs w:val="22"/>
        </w:rPr>
        <w:t>y</w:t>
      </w:r>
      <w:r w:rsidRPr="00A9422B">
        <w:rPr>
          <w:sz w:val="22"/>
          <w:szCs w:val="22"/>
        </w:rPr>
        <w:t xml:space="preserve"> zostaną potwierdzone podpisanym protokołem odbioru po weryfikacji przez przedstawiciela Zamawiającego stanu Produktów oraz zgodności ich rodzaju i liczby z zamówieniem. </w:t>
      </w:r>
    </w:p>
    <w:p w14:paraId="52A18CCB" w14:textId="77777777" w:rsidR="005F35FC" w:rsidRPr="00A9422B" w:rsidRDefault="00B02209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bCs/>
          <w:color w:val="000000"/>
          <w:sz w:val="22"/>
          <w:szCs w:val="22"/>
        </w:rPr>
        <w:t>Dokonanie przez Zamawiającego odbioru Produktów</w:t>
      </w:r>
      <w:r w:rsidR="008003D9" w:rsidRPr="00A9422B">
        <w:rPr>
          <w:bCs/>
          <w:color w:val="000000"/>
          <w:sz w:val="22"/>
          <w:szCs w:val="22"/>
        </w:rPr>
        <w:t xml:space="preserve"> w żadnym wypadku</w:t>
      </w:r>
      <w:r w:rsidRPr="00A9422B">
        <w:rPr>
          <w:bCs/>
          <w:color w:val="000000"/>
          <w:sz w:val="22"/>
          <w:szCs w:val="22"/>
        </w:rPr>
        <w:t xml:space="preserve"> nie zwalnia Wykonawcy od roszczeń Zamawiającego z tytułu rękojmi.</w:t>
      </w:r>
    </w:p>
    <w:p w14:paraId="619015D6" w14:textId="77777777" w:rsidR="005F35FC" w:rsidRPr="00A9422B" w:rsidRDefault="00B02209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Ryzyko przypadkowej utraty, uszkodzenia lub zniszczenia Produktów przechodzi na Zamawiającego z chwilą ich wydania Zamawiającemu przez </w:t>
      </w:r>
      <w:r w:rsidR="00D96227" w:rsidRPr="00A9422B">
        <w:rPr>
          <w:color w:val="000000"/>
          <w:sz w:val="22"/>
          <w:szCs w:val="22"/>
        </w:rPr>
        <w:t>przedstawiciela Wykonawcy</w:t>
      </w:r>
      <w:r w:rsidRPr="00A9422B">
        <w:rPr>
          <w:color w:val="000000"/>
          <w:sz w:val="22"/>
          <w:szCs w:val="22"/>
        </w:rPr>
        <w:t xml:space="preserve">, po podpisaniu przez upoważnionych przedstawicieli Stron </w:t>
      </w:r>
      <w:r w:rsidR="00D96227" w:rsidRPr="00A9422B">
        <w:rPr>
          <w:color w:val="000000"/>
          <w:sz w:val="22"/>
          <w:szCs w:val="22"/>
        </w:rPr>
        <w:t>protokołu odbioru</w:t>
      </w:r>
      <w:r w:rsidRPr="00A9422B">
        <w:rPr>
          <w:color w:val="000000"/>
          <w:sz w:val="22"/>
          <w:szCs w:val="22"/>
        </w:rPr>
        <w:t>.</w:t>
      </w:r>
    </w:p>
    <w:p w14:paraId="36B58CDD" w14:textId="77777777" w:rsidR="005F35FC" w:rsidRPr="00A9422B" w:rsidRDefault="00B02209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Zamawiający ma prawo odmówić odbioru Produktów o</w:t>
      </w:r>
      <w:r w:rsidR="00D96227" w:rsidRPr="00A9422B">
        <w:rPr>
          <w:color w:val="000000"/>
          <w:sz w:val="22"/>
          <w:szCs w:val="22"/>
        </w:rPr>
        <w:t>raz podpisania protokołu odbioru</w:t>
      </w:r>
      <w:r w:rsidRPr="00A9422B">
        <w:rPr>
          <w:color w:val="000000"/>
          <w:sz w:val="22"/>
          <w:szCs w:val="22"/>
        </w:rPr>
        <w:t>, jeżeli w trakcie odbioru stwierdzi, że Produkty te posiadają wady, ślady uszkodzeń bądź używania.</w:t>
      </w:r>
    </w:p>
    <w:p w14:paraId="24DFB9D3" w14:textId="77777777" w:rsidR="005F35FC" w:rsidRPr="00A9422B" w:rsidRDefault="00B02209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W przypadku stwierdzenia braków ilościowych lub wad jakościowych Zamawiający powiadomi o tym Wykon</w:t>
      </w:r>
      <w:r w:rsidR="00D96227" w:rsidRPr="00A9422B">
        <w:rPr>
          <w:color w:val="000000"/>
          <w:sz w:val="22"/>
          <w:szCs w:val="22"/>
        </w:rPr>
        <w:t xml:space="preserve">awcę, który usunie braki, bądź wady w terminie 7 dni roboczych od otrzymania </w:t>
      </w:r>
      <w:r w:rsidR="005F35FC" w:rsidRPr="00A9422B">
        <w:rPr>
          <w:color w:val="000000"/>
          <w:sz w:val="22"/>
          <w:szCs w:val="22"/>
        </w:rPr>
        <w:t xml:space="preserve">powiadomienia. </w:t>
      </w:r>
    </w:p>
    <w:p w14:paraId="7B3959B9" w14:textId="77777777" w:rsidR="005F35FC" w:rsidRPr="00A9422B" w:rsidRDefault="005F35FC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sz w:val="22"/>
          <w:szCs w:val="22"/>
        </w:rPr>
        <w:t>W przypadku zaprzestania produkcji którejś z pozycji asortymentowej w trakcie trwania Umowy, Wykonawca może zwrócić się do Zamawiającego z wnioskiem o wyrażenie zgody na dostarczanie produktu równoważnego. Zamawiający może wyrazić zgodę na dostarczanie produktu równoważnego, jeśli nie będzie odbiegał jakościowo od produktu zaproponowanego pierwotnie.</w:t>
      </w:r>
    </w:p>
    <w:p w14:paraId="45652D66" w14:textId="77777777" w:rsidR="005F35FC" w:rsidRPr="00A9422B" w:rsidRDefault="00D96227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Wy</w:t>
      </w:r>
      <w:r w:rsidRPr="00A9422B">
        <w:rPr>
          <w:color w:val="000000"/>
          <w:sz w:val="22"/>
          <w:szCs w:val="22"/>
          <w:lang w:eastAsia="pl-PL"/>
        </w:rPr>
        <w:t xml:space="preserve">konawca nie ma prawa korzystania z pracowników </w:t>
      </w:r>
      <w:r w:rsidR="008003D9" w:rsidRPr="00A9422B">
        <w:rPr>
          <w:color w:val="000000"/>
          <w:sz w:val="22"/>
          <w:szCs w:val="22"/>
          <w:lang w:eastAsia="pl-PL"/>
        </w:rPr>
        <w:t>Zamawiającego</w:t>
      </w:r>
      <w:r w:rsidRPr="00A9422B">
        <w:rPr>
          <w:color w:val="000000"/>
          <w:sz w:val="22"/>
          <w:szCs w:val="22"/>
          <w:lang w:eastAsia="pl-PL"/>
        </w:rPr>
        <w:t xml:space="preserve"> przy realizacji zawartej z Zamawiającym Umowy bez uzyskania uprzedniej zgody Dyrektora Szpitala Powiatowego w Kętrzynie</w:t>
      </w:r>
      <w:r w:rsidR="005F35FC" w:rsidRPr="00A9422B">
        <w:rPr>
          <w:color w:val="000000"/>
          <w:sz w:val="22"/>
          <w:szCs w:val="22"/>
          <w:lang w:eastAsia="pl-PL"/>
        </w:rPr>
        <w:t>.</w:t>
      </w:r>
    </w:p>
    <w:p w14:paraId="28A5BD76" w14:textId="0A38F03E" w:rsidR="005F35FC" w:rsidRPr="00A9422B" w:rsidRDefault="00D96227" w:rsidP="00A9422B">
      <w:pPr>
        <w:pStyle w:val="Akapitzlist"/>
        <w:widowControl w:val="0"/>
        <w:numPr>
          <w:ilvl w:val="0"/>
          <w:numId w:val="21"/>
        </w:numPr>
        <w:spacing w:line="276" w:lineRule="auto"/>
        <w:ind w:left="426" w:hanging="426"/>
        <w:jc w:val="both"/>
        <w:rPr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Za </w:t>
      </w:r>
      <w:r w:rsidRPr="00A9422B">
        <w:rPr>
          <w:color w:val="000000"/>
          <w:sz w:val="22"/>
          <w:szCs w:val="22"/>
          <w:lang w:eastAsia="pl-PL"/>
        </w:rPr>
        <w:t>działania podwykonawców, w przypadku wykonania Umowy przy ich pomocy, Wykonawca ponosi odpowiedzialność jak za swoje własne.</w:t>
      </w:r>
    </w:p>
    <w:p w14:paraId="1113DB6A" w14:textId="227975B7" w:rsidR="005F35FC" w:rsidRPr="00A9422B" w:rsidRDefault="005F35FC" w:rsidP="00A9422B">
      <w:pPr>
        <w:numPr>
          <w:ilvl w:val="0"/>
          <w:numId w:val="21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  <w:lang w:val="x-none"/>
        </w:rPr>
      </w:pPr>
      <w:r w:rsidRPr="00A9422B">
        <w:rPr>
          <w:sz w:val="22"/>
          <w:szCs w:val="22"/>
        </w:rPr>
        <w:t xml:space="preserve">W przypadku chwilowego braku możliwości dostawy zamawianych Produktów Wykonawca:  </w:t>
      </w:r>
    </w:p>
    <w:p w14:paraId="41D52429" w14:textId="77777777" w:rsidR="005F35FC" w:rsidRPr="00A9422B" w:rsidRDefault="005F35FC" w:rsidP="00A9422B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niezwłocznie po otrzymaniu zamówienia poinformuje Zamawiającego w formie pisemnej (przy jednoczesnym przesłaniu informacji w formie faksowej) o braku możliwości realizacji dostawy w terminie wyznaczonym na dostawę, </w:t>
      </w:r>
    </w:p>
    <w:p w14:paraId="28D90AA5" w14:textId="77777777" w:rsidR="005F35FC" w:rsidRPr="00A9422B" w:rsidRDefault="005F35FC" w:rsidP="00A9422B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może dokonać zamiany na produkt równoważny po wyrażeniu zgody przez Zamawiającego na taką zamianę, przy czym cena produktu równoważnego nie może przekroczyć ceny asortymentu podstawowego, zmiany w tym zakresie nie wymagają formy pisemnej w postaci aneksów do Umowy;</w:t>
      </w:r>
    </w:p>
    <w:p w14:paraId="297A15F0" w14:textId="77777777" w:rsidR="005F35FC" w:rsidRPr="00A9422B" w:rsidRDefault="005F35FC" w:rsidP="00A9422B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w przypadku braku możliwości dostawy w terminach określonych w Umowie Zamawiający ma prawo dokonania zakupu interwencyjnego u innego dostawcy. W takim przypadku Wykonawca zwróci Zamawiającemu różnicę powstałą pomiędzy ceną wynikającą z Umowy a ceną u innego Dostawcy.</w:t>
      </w:r>
    </w:p>
    <w:p w14:paraId="4BA8624B" w14:textId="77777777" w:rsidR="005F35FC" w:rsidRPr="00A9422B" w:rsidRDefault="005F35FC" w:rsidP="00A9422B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Jeżeli Wykonawca nie dostarczy Produktów w terminie określonym w Umowie i nie poinformuje Zamawiającego o braku możliwości terminowej realizacji dostawy, Zamawiający zastrzega sobie prawo odstąpienia od Umowy w części dotyczącej zamówionych Produktów, których dotyczyła zwłoka w dostawie. W takim przypadku Wykonawcy nie przysługują żadne roszczenia odszkodowawcze. Koszty związane z ewentualnym odbiorem zwrotnym dostarczonych po terminie Produktów oraz zwrot różnicy w cenie związany z zakupem interwencyjnym produktów u innego Dostawcy obciążają Wykonawcę</w:t>
      </w:r>
    </w:p>
    <w:p w14:paraId="15CFA360" w14:textId="53DF9A78" w:rsidR="005F35FC" w:rsidRPr="00A9422B" w:rsidRDefault="005F35FC" w:rsidP="00A9422B">
      <w:pPr>
        <w:pStyle w:val="Akapitzlist"/>
        <w:numPr>
          <w:ilvl w:val="0"/>
          <w:numId w:val="21"/>
        </w:numPr>
        <w:tabs>
          <w:tab w:val="left" w:pos="567"/>
        </w:tabs>
        <w:spacing w:line="276" w:lineRule="auto"/>
        <w:ind w:left="426" w:hanging="426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Zamawiający może odstąpić od naliczania kar umownych przewidzianych w Umowie, jeżeli Wykonawca poinformuje Zamawiającego w sposób wymieniony w ust. 11 lit. a) powyżej oraz Wykonawca dokona zwrotu Zamawiającemu różnicy powstałej pomiędzy ceną Produktów wynikającą z Umowy a ceną zakupu Produktów u innego Dostawcy.</w:t>
      </w:r>
    </w:p>
    <w:p w14:paraId="33F30798" w14:textId="51EDE4E2" w:rsidR="00B02209" w:rsidRDefault="00B02209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6AB13E72" w14:textId="77777777" w:rsidR="00AC229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4CC9BD76" w14:textId="77777777" w:rsidR="00AC229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3A0D6D8F" w14:textId="77777777" w:rsidR="00AC229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5BA2D448" w14:textId="77777777" w:rsidR="00AC229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4BDEA1B8" w14:textId="77777777" w:rsidR="00AC229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8B55729" w14:textId="77777777" w:rsidR="00AC229B" w:rsidRPr="00A9422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5E82A78" w14:textId="77777777" w:rsidR="00D55D56" w:rsidRPr="00A9422B" w:rsidRDefault="00D55D56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3.</w:t>
      </w:r>
    </w:p>
    <w:p w14:paraId="36B1FD82" w14:textId="77777777" w:rsidR="00D55D56" w:rsidRPr="00A9422B" w:rsidRDefault="00D55D56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A9422B">
        <w:rPr>
          <w:b/>
          <w:bCs/>
          <w:color w:val="000000"/>
          <w:sz w:val="22"/>
          <w:szCs w:val="22"/>
        </w:rPr>
        <w:t>Okres obowiązywania Umowy</w:t>
      </w:r>
    </w:p>
    <w:p w14:paraId="3E08E788" w14:textId="74B48842" w:rsidR="00AC229B" w:rsidRPr="00AC229B" w:rsidRDefault="00D55D56" w:rsidP="00AC229B">
      <w:pPr>
        <w:tabs>
          <w:tab w:val="left" w:pos="1596"/>
        </w:tabs>
        <w:spacing w:line="276" w:lineRule="auto"/>
        <w:contextualSpacing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Umowa zawarta jest na okres 12 miesięcy tj. od dnia  </w:t>
      </w:r>
      <w:r w:rsidR="00FC7215" w:rsidRPr="00A9422B">
        <w:rPr>
          <w:color w:val="000000"/>
          <w:sz w:val="22"/>
          <w:szCs w:val="22"/>
        </w:rPr>
        <w:t>………….</w:t>
      </w:r>
      <w:r w:rsidRPr="00A9422B">
        <w:rPr>
          <w:color w:val="000000"/>
          <w:sz w:val="22"/>
          <w:szCs w:val="22"/>
        </w:rPr>
        <w:t xml:space="preserve">r.  do dnia </w:t>
      </w:r>
      <w:r w:rsidR="00EB57C4" w:rsidRPr="00A9422B">
        <w:rPr>
          <w:color w:val="000000"/>
          <w:sz w:val="22"/>
          <w:szCs w:val="22"/>
        </w:rPr>
        <w:t xml:space="preserve"> </w:t>
      </w:r>
      <w:r w:rsidR="00FC7215" w:rsidRPr="00A9422B">
        <w:rPr>
          <w:color w:val="000000"/>
          <w:sz w:val="22"/>
          <w:szCs w:val="22"/>
        </w:rPr>
        <w:t>……………………</w:t>
      </w:r>
      <w:r w:rsidRPr="00A9422B">
        <w:rPr>
          <w:color w:val="000000"/>
          <w:sz w:val="22"/>
          <w:szCs w:val="22"/>
        </w:rPr>
        <w:t xml:space="preserve"> r.</w:t>
      </w:r>
    </w:p>
    <w:p w14:paraId="043C9E88" w14:textId="77777777" w:rsidR="00AC229B" w:rsidRPr="00A9422B" w:rsidRDefault="00AC229B" w:rsidP="00A9422B">
      <w:pPr>
        <w:pStyle w:val="Akapitzlist"/>
        <w:tabs>
          <w:tab w:val="left" w:pos="1596"/>
        </w:tabs>
        <w:spacing w:line="276" w:lineRule="auto"/>
        <w:ind w:left="284"/>
        <w:contextualSpacing/>
        <w:jc w:val="both"/>
        <w:rPr>
          <w:color w:val="000000"/>
          <w:sz w:val="22"/>
          <w:szCs w:val="22"/>
        </w:rPr>
      </w:pPr>
    </w:p>
    <w:p w14:paraId="0D77180E" w14:textId="77777777" w:rsidR="00B02209" w:rsidRPr="00A9422B" w:rsidRDefault="00B02209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4.</w:t>
      </w:r>
    </w:p>
    <w:p w14:paraId="2CE28FA7" w14:textId="77777777" w:rsidR="00D753F6" w:rsidRPr="00A9422B" w:rsidRDefault="00D753F6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Wady Produktów</w:t>
      </w:r>
    </w:p>
    <w:p w14:paraId="0AADC6D9" w14:textId="77777777" w:rsidR="00B02209" w:rsidRPr="00A9422B" w:rsidRDefault="00B02209" w:rsidP="00A9422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Zamawiającemu przysługują wobec Wykonawcy uprawnienia z tytułu rękojmi za wady Produktów. Wszelkie koszty związane ze świadczeniem rękojmi obciążają Wykonawcę. </w:t>
      </w:r>
    </w:p>
    <w:p w14:paraId="47B229C1" w14:textId="77777777" w:rsidR="00B02209" w:rsidRPr="00A9422B" w:rsidRDefault="00B02209" w:rsidP="00A9422B">
      <w:pPr>
        <w:pStyle w:val="Akapitzlist"/>
        <w:numPr>
          <w:ilvl w:val="0"/>
          <w:numId w:val="3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Wykonawca </w:t>
      </w:r>
      <w:r w:rsidR="00D96227" w:rsidRPr="00A9422B">
        <w:rPr>
          <w:color w:val="000000"/>
          <w:sz w:val="22"/>
          <w:szCs w:val="22"/>
        </w:rPr>
        <w:t>zapewnia</w:t>
      </w:r>
      <w:r w:rsidRPr="00A9422B">
        <w:rPr>
          <w:color w:val="000000"/>
          <w:sz w:val="22"/>
          <w:szCs w:val="22"/>
        </w:rPr>
        <w:t>, że w ramach udzielonej rękojmi na własny koszt wymieni wadliwe Produkty</w:t>
      </w:r>
      <w:r w:rsidR="00D96227" w:rsidRPr="00A9422B">
        <w:rPr>
          <w:color w:val="000000"/>
          <w:sz w:val="22"/>
          <w:szCs w:val="22"/>
        </w:rPr>
        <w:t xml:space="preserve"> na</w:t>
      </w:r>
      <w:r w:rsidRPr="00A9422B">
        <w:rPr>
          <w:color w:val="000000"/>
          <w:sz w:val="22"/>
          <w:szCs w:val="22"/>
        </w:rPr>
        <w:t xml:space="preserve"> wolne od wad w terminie 7 dni roboczych od daty zgłoszenia wady przez Zamawiającego.  </w:t>
      </w:r>
    </w:p>
    <w:p w14:paraId="20D7917A" w14:textId="7C10C40B" w:rsidR="00E02592" w:rsidRPr="00A9422B" w:rsidRDefault="00B02209" w:rsidP="00A9422B">
      <w:pPr>
        <w:pStyle w:val="Akapitzlist"/>
        <w:numPr>
          <w:ilvl w:val="0"/>
          <w:numId w:val="3"/>
        </w:numPr>
        <w:spacing w:after="240"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Za wadę Produktów przyjmuj</w:t>
      </w:r>
      <w:r w:rsidR="0056488D" w:rsidRPr="00A9422B">
        <w:rPr>
          <w:color w:val="000000"/>
          <w:sz w:val="22"/>
          <w:szCs w:val="22"/>
        </w:rPr>
        <w:t>e</w:t>
      </w:r>
      <w:r w:rsidRPr="00A9422B">
        <w:rPr>
          <w:color w:val="000000"/>
          <w:sz w:val="22"/>
          <w:szCs w:val="22"/>
        </w:rPr>
        <w:t xml:space="preserve"> się w </w:t>
      </w:r>
      <w:r w:rsidR="0056488D" w:rsidRPr="00A9422B">
        <w:rPr>
          <w:color w:val="000000"/>
          <w:sz w:val="22"/>
          <w:szCs w:val="22"/>
        </w:rPr>
        <w:t xml:space="preserve">szczególności </w:t>
      </w:r>
      <w:r w:rsidRPr="00A9422B">
        <w:rPr>
          <w:color w:val="000000"/>
          <w:sz w:val="22"/>
          <w:szCs w:val="22"/>
        </w:rPr>
        <w:t>nie</w:t>
      </w:r>
      <w:r w:rsidR="0056488D" w:rsidRPr="00A9422B">
        <w:rPr>
          <w:color w:val="000000"/>
          <w:sz w:val="22"/>
          <w:szCs w:val="22"/>
        </w:rPr>
        <w:t>s</w:t>
      </w:r>
      <w:r w:rsidRPr="00A9422B">
        <w:rPr>
          <w:color w:val="000000"/>
          <w:sz w:val="22"/>
          <w:szCs w:val="22"/>
        </w:rPr>
        <w:t xml:space="preserve">pełnianie przez Produkty chociażby jednego z wymogów dotyczących parametrów określonych </w:t>
      </w:r>
      <w:r w:rsidR="0056488D" w:rsidRPr="00A9422B">
        <w:rPr>
          <w:color w:val="000000"/>
          <w:sz w:val="22"/>
          <w:szCs w:val="22"/>
        </w:rPr>
        <w:t>w „</w:t>
      </w:r>
      <w:r w:rsidR="0056488D" w:rsidRPr="00A9422B">
        <w:rPr>
          <w:bCs/>
          <w:color w:val="000000"/>
          <w:sz w:val="22"/>
          <w:szCs w:val="22"/>
        </w:rPr>
        <w:t xml:space="preserve">Formularzu asortymentowo – cenowym” stanowiącym Załącznik nr 1 do Umowy, jak również brak nowości Produktów. </w:t>
      </w:r>
    </w:p>
    <w:p w14:paraId="1794FAE0" w14:textId="77777777" w:rsidR="00B02209" w:rsidRPr="00A9422B" w:rsidRDefault="00B02209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5.</w:t>
      </w:r>
    </w:p>
    <w:p w14:paraId="49691C78" w14:textId="77777777" w:rsidR="00D753F6" w:rsidRPr="00A9422B" w:rsidRDefault="00D753F6" w:rsidP="00A9422B">
      <w:pPr>
        <w:spacing w:line="276" w:lineRule="auto"/>
        <w:ind w:left="142" w:hanging="142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Wynagrodzenie</w:t>
      </w:r>
    </w:p>
    <w:p w14:paraId="223900C1" w14:textId="77777777" w:rsidR="0056488D" w:rsidRPr="00A9422B" w:rsidRDefault="00B02209" w:rsidP="00A9422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b/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Wartość brutto przedmiotu Umowy obliczona na podstawie cen jednostkowych Produktów podanych w „</w:t>
      </w:r>
      <w:r w:rsidRPr="00A9422B">
        <w:rPr>
          <w:bCs/>
          <w:color w:val="000000"/>
          <w:sz w:val="22"/>
          <w:szCs w:val="22"/>
        </w:rPr>
        <w:t>F</w:t>
      </w:r>
      <w:r w:rsidR="00596E4D" w:rsidRPr="00A9422B">
        <w:rPr>
          <w:bCs/>
          <w:color w:val="000000"/>
          <w:sz w:val="22"/>
          <w:szCs w:val="22"/>
        </w:rPr>
        <w:t>ormularzu asortymentowo–cenowym</w:t>
      </w:r>
      <w:r w:rsidR="0056488D" w:rsidRPr="00A9422B">
        <w:rPr>
          <w:bCs/>
          <w:color w:val="000000"/>
          <w:sz w:val="22"/>
          <w:szCs w:val="22"/>
        </w:rPr>
        <w:t>”</w:t>
      </w:r>
      <w:r w:rsidR="00596E4D" w:rsidRPr="00A9422B">
        <w:rPr>
          <w:bCs/>
          <w:color w:val="000000"/>
          <w:sz w:val="22"/>
          <w:szCs w:val="22"/>
        </w:rPr>
        <w:t xml:space="preserve"> </w:t>
      </w:r>
      <w:r w:rsidRPr="00A9422B">
        <w:rPr>
          <w:bCs/>
          <w:color w:val="000000"/>
          <w:sz w:val="22"/>
          <w:szCs w:val="22"/>
        </w:rPr>
        <w:t>stanowiącym</w:t>
      </w:r>
      <w:r w:rsidR="0056488D" w:rsidRPr="00A9422B">
        <w:rPr>
          <w:bCs/>
          <w:color w:val="000000"/>
          <w:sz w:val="22"/>
          <w:szCs w:val="22"/>
        </w:rPr>
        <w:t xml:space="preserve"> </w:t>
      </w:r>
      <w:r w:rsidRPr="00A9422B">
        <w:rPr>
          <w:bCs/>
          <w:color w:val="000000"/>
          <w:sz w:val="22"/>
          <w:szCs w:val="22"/>
        </w:rPr>
        <w:t>Załącznik</w:t>
      </w:r>
      <w:r w:rsidR="0056488D" w:rsidRPr="00A9422B">
        <w:rPr>
          <w:bCs/>
          <w:color w:val="000000"/>
          <w:sz w:val="22"/>
          <w:szCs w:val="22"/>
        </w:rPr>
        <w:t xml:space="preserve"> </w:t>
      </w:r>
      <w:r w:rsidRPr="00A9422B">
        <w:rPr>
          <w:bCs/>
          <w:color w:val="000000"/>
          <w:sz w:val="22"/>
          <w:szCs w:val="22"/>
        </w:rPr>
        <w:t>nr</w:t>
      </w:r>
      <w:r w:rsidR="0056488D" w:rsidRPr="00A9422B">
        <w:rPr>
          <w:bCs/>
          <w:color w:val="000000"/>
          <w:sz w:val="22"/>
          <w:szCs w:val="22"/>
        </w:rPr>
        <w:t xml:space="preserve"> 1 </w:t>
      </w:r>
      <w:r w:rsidRPr="00A9422B">
        <w:rPr>
          <w:bCs/>
          <w:color w:val="000000"/>
          <w:sz w:val="22"/>
          <w:szCs w:val="22"/>
        </w:rPr>
        <w:t>do</w:t>
      </w:r>
      <w:r w:rsidR="0056488D" w:rsidRPr="00A9422B">
        <w:rPr>
          <w:bCs/>
          <w:color w:val="000000"/>
          <w:sz w:val="22"/>
          <w:szCs w:val="22"/>
        </w:rPr>
        <w:t xml:space="preserve"> </w:t>
      </w:r>
      <w:r w:rsidRPr="00A9422B">
        <w:rPr>
          <w:bCs/>
          <w:color w:val="000000"/>
          <w:sz w:val="22"/>
          <w:szCs w:val="22"/>
        </w:rPr>
        <w:t>Umowy</w:t>
      </w:r>
      <w:r w:rsidRPr="00A9422B">
        <w:rPr>
          <w:color w:val="000000"/>
          <w:sz w:val="22"/>
          <w:szCs w:val="22"/>
        </w:rPr>
        <w:t>, wynosi</w:t>
      </w:r>
      <w:r w:rsidR="0056488D" w:rsidRPr="00A9422B">
        <w:rPr>
          <w:color w:val="000000"/>
          <w:sz w:val="22"/>
          <w:szCs w:val="22"/>
        </w:rPr>
        <w:t xml:space="preserve"> </w:t>
      </w:r>
      <w:r w:rsidRPr="00A9422B">
        <w:rPr>
          <w:color w:val="000000"/>
          <w:sz w:val="22"/>
          <w:szCs w:val="22"/>
        </w:rPr>
        <w:t>łącznie:</w:t>
      </w:r>
      <w:r w:rsidR="00203134" w:rsidRPr="00A9422B">
        <w:rPr>
          <w:color w:val="000000"/>
          <w:sz w:val="22"/>
          <w:szCs w:val="22"/>
        </w:rPr>
        <w:t xml:space="preserve"> </w:t>
      </w:r>
      <w:r w:rsidR="00FC7215" w:rsidRPr="00A9422B">
        <w:rPr>
          <w:b/>
          <w:bCs/>
          <w:color w:val="000000"/>
          <w:sz w:val="22"/>
          <w:szCs w:val="22"/>
        </w:rPr>
        <w:t>……………</w:t>
      </w:r>
      <w:r w:rsidR="00203134" w:rsidRPr="00A9422B">
        <w:rPr>
          <w:b/>
          <w:bCs/>
          <w:color w:val="000000"/>
          <w:sz w:val="22"/>
          <w:szCs w:val="22"/>
        </w:rPr>
        <w:t xml:space="preserve">zł  brutto  </w:t>
      </w:r>
      <w:r w:rsidRPr="00A9422B">
        <w:rPr>
          <w:b/>
          <w:bCs/>
          <w:color w:val="000000"/>
          <w:sz w:val="22"/>
          <w:szCs w:val="22"/>
        </w:rPr>
        <w:t>(słownie:</w:t>
      </w:r>
      <w:r w:rsidR="00FC7215" w:rsidRPr="00A9422B">
        <w:rPr>
          <w:b/>
          <w:bCs/>
          <w:color w:val="000000"/>
          <w:sz w:val="22"/>
          <w:szCs w:val="22"/>
        </w:rPr>
        <w:t>…………………..</w:t>
      </w:r>
      <w:r w:rsidRPr="00A9422B">
        <w:rPr>
          <w:b/>
          <w:bCs/>
          <w:color w:val="000000"/>
          <w:sz w:val="22"/>
          <w:szCs w:val="22"/>
        </w:rPr>
        <w:t>)</w:t>
      </w:r>
      <w:r w:rsidR="00203134" w:rsidRPr="00A9422B">
        <w:rPr>
          <w:b/>
          <w:bCs/>
          <w:color w:val="000000"/>
          <w:sz w:val="22"/>
          <w:szCs w:val="22"/>
        </w:rPr>
        <w:t>, Vat</w:t>
      </w:r>
      <w:r w:rsidR="00E41295" w:rsidRPr="00A9422B">
        <w:rPr>
          <w:b/>
          <w:bCs/>
          <w:color w:val="000000"/>
          <w:sz w:val="22"/>
          <w:szCs w:val="22"/>
        </w:rPr>
        <w:t xml:space="preserve"> </w:t>
      </w:r>
      <w:r w:rsidR="00203134" w:rsidRPr="00A9422B">
        <w:rPr>
          <w:b/>
          <w:bCs/>
          <w:color w:val="000000"/>
          <w:sz w:val="22"/>
          <w:szCs w:val="22"/>
        </w:rPr>
        <w:t>23%</w:t>
      </w:r>
      <w:r w:rsidR="00E41295" w:rsidRPr="00A9422B">
        <w:rPr>
          <w:b/>
          <w:bCs/>
          <w:color w:val="000000"/>
          <w:sz w:val="22"/>
          <w:szCs w:val="22"/>
        </w:rPr>
        <w:t xml:space="preserve"> </w:t>
      </w:r>
      <w:r w:rsidR="00203134" w:rsidRPr="00A9422B">
        <w:rPr>
          <w:b/>
          <w:bCs/>
          <w:color w:val="000000"/>
          <w:sz w:val="22"/>
          <w:szCs w:val="22"/>
        </w:rPr>
        <w:t xml:space="preserve"> </w:t>
      </w:r>
      <w:r w:rsidR="00FC7215" w:rsidRPr="00A9422B">
        <w:rPr>
          <w:b/>
          <w:bCs/>
          <w:color w:val="000000"/>
          <w:sz w:val="22"/>
          <w:szCs w:val="22"/>
        </w:rPr>
        <w:t>………</w:t>
      </w:r>
      <w:r w:rsidR="00203134" w:rsidRPr="00A9422B">
        <w:rPr>
          <w:b/>
          <w:bCs/>
          <w:color w:val="000000"/>
          <w:sz w:val="22"/>
          <w:szCs w:val="22"/>
        </w:rPr>
        <w:t xml:space="preserve">zł, </w:t>
      </w:r>
      <w:r w:rsidR="00FC7215" w:rsidRPr="00A9422B">
        <w:rPr>
          <w:b/>
          <w:bCs/>
          <w:color w:val="000000"/>
          <w:sz w:val="22"/>
          <w:szCs w:val="22"/>
        </w:rPr>
        <w:t>………………….</w:t>
      </w:r>
      <w:r w:rsidR="00203134" w:rsidRPr="00A9422B">
        <w:rPr>
          <w:b/>
          <w:bCs/>
          <w:color w:val="000000"/>
          <w:sz w:val="22"/>
          <w:szCs w:val="22"/>
        </w:rPr>
        <w:t xml:space="preserve"> zł netto.</w:t>
      </w:r>
    </w:p>
    <w:p w14:paraId="54681DCB" w14:textId="77777777" w:rsidR="0056488D" w:rsidRPr="00A9422B" w:rsidRDefault="00B02209" w:rsidP="00A9422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b/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W powyższej kwocie uwzględnione są wszystkie koszty zrealizowania Umowy przez Wykonawcę, w szczególności </w:t>
      </w:r>
      <w:r w:rsidRPr="00A9422B">
        <w:rPr>
          <w:color w:val="000000"/>
          <w:sz w:val="22"/>
          <w:szCs w:val="22"/>
          <w:lang w:eastAsia="pl-PL"/>
        </w:rPr>
        <w:t>koszt produkcji Produktów, koszt opakowań, opłaty celno-skarbowe, transport i ubezpieczenie na czas transportu, a także dostarczenie Produktów Zamawiającemu i ich rozładunek z wniesieniem do magazynu Zamawiającego oraz wynagrodzenie Wykonawcy.</w:t>
      </w:r>
    </w:p>
    <w:p w14:paraId="569263D0" w14:textId="77777777" w:rsidR="0056488D" w:rsidRPr="00A9422B" w:rsidRDefault="00B02209" w:rsidP="00A9422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b/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  <w:lang w:eastAsia="pl-PL"/>
        </w:rPr>
        <w:t xml:space="preserve">Na dzień podpisania Umowy </w:t>
      </w:r>
      <w:r w:rsidR="00D753F6" w:rsidRPr="00A9422B">
        <w:rPr>
          <w:color w:val="000000"/>
          <w:sz w:val="22"/>
          <w:szCs w:val="22"/>
          <w:lang w:eastAsia="pl-PL"/>
        </w:rPr>
        <w:t>jej wartość</w:t>
      </w:r>
      <w:r w:rsidRPr="00A9422B">
        <w:rPr>
          <w:color w:val="000000"/>
          <w:sz w:val="22"/>
          <w:szCs w:val="22"/>
          <w:lang w:eastAsia="pl-PL"/>
        </w:rPr>
        <w:t xml:space="preserve"> określona jest w wysokości ofertowej</w:t>
      </w:r>
      <w:r w:rsidR="00886BBE" w:rsidRPr="00A9422B">
        <w:rPr>
          <w:color w:val="000000"/>
          <w:sz w:val="22"/>
          <w:szCs w:val="22"/>
          <w:lang w:eastAsia="pl-PL"/>
        </w:rPr>
        <w:t xml:space="preserve"> i jest szacunkowa</w:t>
      </w:r>
      <w:r w:rsidRPr="00A9422B">
        <w:rPr>
          <w:color w:val="000000"/>
          <w:sz w:val="22"/>
          <w:szCs w:val="22"/>
          <w:lang w:eastAsia="pl-PL"/>
        </w:rPr>
        <w:t>, a faktyczne ustalenie należności Wykonawcy zależeć będzie od wielkości poszczególnych dostaw</w:t>
      </w:r>
      <w:r w:rsidR="00886BBE" w:rsidRPr="00A9422B">
        <w:rPr>
          <w:color w:val="000000"/>
          <w:sz w:val="22"/>
          <w:szCs w:val="22"/>
          <w:lang w:eastAsia="pl-PL"/>
        </w:rPr>
        <w:t xml:space="preserve"> wynikających z potrzeb Zamawiającego</w:t>
      </w:r>
      <w:r w:rsidRPr="00A9422B">
        <w:rPr>
          <w:color w:val="000000"/>
          <w:sz w:val="22"/>
          <w:szCs w:val="22"/>
          <w:lang w:eastAsia="pl-PL"/>
        </w:rPr>
        <w:t xml:space="preserve"> i wynikać będzie z sumy faktur wszystkich dostaw zrealizowanych w okresie obowiązywania Umowy, nie może jednak przekroczyć wartości określonej w ust. 1 powyżej. </w:t>
      </w:r>
    </w:p>
    <w:p w14:paraId="4F051189" w14:textId="77777777" w:rsidR="0056488D" w:rsidRPr="00A9422B" w:rsidRDefault="00B02209" w:rsidP="00A9422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b/>
          <w:bCs/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  <w:lang w:eastAsia="pl-PL"/>
        </w:rPr>
        <w:t>Z zastrzeżeniem ust. 5</w:t>
      </w:r>
      <w:r w:rsidR="00886BBE" w:rsidRPr="00A9422B">
        <w:rPr>
          <w:color w:val="000000"/>
          <w:sz w:val="22"/>
          <w:szCs w:val="22"/>
          <w:lang w:eastAsia="pl-PL"/>
        </w:rPr>
        <w:t xml:space="preserve"> </w:t>
      </w:r>
      <w:r w:rsidRPr="00A9422B">
        <w:rPr>
          <w:color w:val="000000"/>
          <w:sz w:val="22"/>
          <w:szCs w:val="22"/>
          <w:lang w:eastAsia="pl-PL"/>
        </w:rPr>
        <w:t xml:space="preserve">poniżej, ceny jednostkowe Produktów, określone w </w:t>
      </w:r>
      <w:r w:rsidRPr="00A9422B">
        <w:rPr>
          <w:color w:val="000000"/>
          <w:sz w:val="22"/>
          <w:szCs w:val="22"/>
        </w:rPr>
        <w:t>„</w:t>
      </w:r>
      <w:r w:rsidRPr="00A9422B">
        <w:rPr>
          <w:bCs/>
          <w:color w:val="000000"/>
          <w:sz w:val="22"/>
          <w:szCs w:val="22"/>
        </w:rPr>
        <w:t>Formularzu asortymentowo – cenowym” stanowiącym Załącznik nr </w:t>
      </w:r>
      <w:r w:rsidR="0056488D" w:rsidRPr="00A9422B">
        <w:rPr>
          <w:bCs/>
          <w:color w:val="000000"/>
          <w:sz w:val="22"/>
          <w:szCs w:val="22"/>
        </w:rPr>
        <w:t>1</w:t>
      </w:r>
      <w:r w:rsidRPr="00A9422B">
        <w:rPr>
          <w:bCs/>
          <w:color w:val="000000"/>
          <w:sz w:val="22"/>
          <w:szCs w:val="22"/>
        </w:rPr>
        <w:t> do Umowy</w:t>
      </w:r>
      <w:r w:rsidRPr="00A9422B">
        <w:rPr>
          <w:color w:val="000000"/>
          <w:sz w:val="22"/>
          <w:szCs w:val="22"/>
          <w:lang w:eastAsia="pl-PL"/>
        </w:rPr>
        <w:t xml:space="preserve"> będą stanowiły podstawę do </w:t>
      </w:r>
      <w:r w:rsidRPr="00A9422B">
        <w:rPr>
          <w:sz w:val="22"/>
          <w:szCs w:val="22"/>
          <w:lang w:eastAsia="pl-PL"/>
        </w:rPr>
        <w:t xml:space="preserve">ustalenia łącznej należności za </w:t>
      </w:r>
      <w:r w:rsidR="00886BBE" w:rsidRPr="00A9422B">
        <w:rPr>
          <w:sz w:val="22"/>
          <w:szCs w:val="22"/>
          <w:lang w:eastAsia="pl-PL"/>
        </w:rPr>
        <w:t xml:space="preserve">poszczególne </w:t>
      </w:r>
      <w:r w:rsidRPr="00A9422B">
        <w:rPr>
          <w:sz w:val="22"/>
          <w:szCs w:val="22"/>
          <w:lang w:eastAsia="pl-PL"/>
        </w:rPr>
        <w:t>dostawy.</w:t>
      </w:r>
    </w:p>
    <w:p w14:paraId="12D2E833" w14:textId="77777777" w:rsidR="0056488D" w:rsidRPr="00A9422B" w:rsidRDefault="00B02209" w:rsidP="00A9422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b/>
          <w:bCs/>
          <w:color w:val="000000"/>
          <w:sz w:val="22"/>
          <w:szCs w:val="22"/>
        </w:rPr>
      </w:pPr>
      <w:r w:rsidRPr="00A9422B">
        <w:rPr>
          <w:sz w:val="22"/>
          <w:szCs w:val="22"/>
        </w:rPr>
        <w:t>Wynagrodzenie Wykonawcy, o którym mowa wyżej, wyczerpuje wszelkie roszczenia finansowe Wykon</w:t>
      </w:r>
      <w:r w:rsidR="00F17E12" w:rsidRPr="00A9422B">
        <w:rPr>
          <w:sz w:val="22"/>
          <w:szCs w:val="22"/>
        </w:rPr>
        <w:t>awcy z tytułu wykonania Umowy</w:t>
      </w:r>
      <w:r w:rsidR="00D753F6" w:rsidRPr="00A9422B">
        <w:rPr>
          <w:sz w:val="22"/>
          <w:szCs w:val="22"/>
        </w:rPr>
        <w:t>,</w:t>
      </w:r>
      <w:r w:rsidR="00886BBE" w:rsidRPr="00A9422B">
        <w:rPr>
          <w:sz w:val="22"/>
          <w:szCs w:val="22"/>
        </w:rPr>
        <w:t xml:space="preserve"> z tym zastrzeżeniem, że </w:t>
      </w:r>
      <w:r w:rsidR="00D753F6" w:rsidRPr="00A9422B">
        <w:rPr>
          <w:sz w:val="22"/>
          <w:szCs w:val="22"/>
        </w:rPr>
        <w:t xml:space="preserve">Wykonawcy </w:t>
      </w:r>
      <w:r w:rsidR="00F17E12" w:rsidRPr="00A9422B">
        <w:rPr>
          <w:sz w:val="22"/>
          <w:szCs w:val="22"/>
        </w:rPr>
        <w:t>n</w:t>
      </w:r>
      <w:r w:rsidR="00D96F38" w:rsidRPr="00A9422B">
        <w:rPr>
          <w:sz w:val="22"/>
          <w:szCs w:val="22"/>
        </w:rPr>
        <w:t>ie przysługu</w:t>
      </w:r>
      <w:r w:rsidR="00D753F6" w:rsidRPr="00A9422B">
        <w:rPr>
          <w:sz w:val="22"/>
          <w:szCs w:val="22"/>
        </w:rPr>
        <w:t>ją żadne roszczenia, w tym roszczenia odszkodowawcze, w stosunku do Zamawiającego z tytułu braku</w:t>
      </w:r>
      <w:r w:rsidR="00D96F38" w:rsidRPr="00A9422B">
        <w:rPr>
          <w:sz w:val="22"/>
          <w:szCs w:val="22"/>
        </w:rPr>
        <w:t xml:space="preserve"> wykorzystania przez </w:t>
      </w:r>
      <w:r w:rsidR="00F17E12" w:rsidRPr="00A9422B">
        <w:rPr>
          <w:sz w:val="22"/>
          <w:szCs w:val="22"/>
        </w:rPr>
        <w:t>Zamawiającego</w:t>
      </w:r>
      <w:r w:rsidR="00D96F38" w:rsidRPr="00A9422B">
        <w:rPr>
          <w:sz w:val="22"/>
          <w:szCs w:val="22"/>
        </w:rPr>
        <w:t xml:space="preserve"> całości </w:t>
      </w:r>
      <w:r w:rsidR="00D753F6" w:rsidRPr="00A9422B">
        <w:rPr>
          <w:sz w:val="22"/>
          <w:szCs w:val="22"/>
        </w:rPr>
        <w:t>wartości przedmiotu Umowy</w:t>
      </w:r>
      <w:r w:rsidR="00886BBE" w:rsidRPr="00A9422B">
        <w:rPr>
          <w:sz w:val="22"/>
          <w:szCs w:val="22"/>
        </w:rPr>
        <w:t>, o której mowa w ust. 1 powyżej</w:t>
      </w:r>
      <w:r w:rsidR="00D753F6" w:rsidRPr="00A9422B">
        <w:rPr>
          <w:sz w:val="22"/>
          <w:szCs w:val="22"/>
        </w:rPr>
        <w:t xml:space="preserve"> w</w:t>
      </w:r>
      <w:r w:rsidR="00D96F38" w:rsidRPr="00A9422B">
        <w:rPr>
          <w:sz w:val="22"/>
          <w:szCs w:val="22"/>
        </w:rPr>
        <w:t xml:space="preserve"> okres</w:t>
      </w:r>
      <w:r w:rsidR="00D753F6" w:rsidRPr="00A9422B">
        <w:rPr>
          <w:sz w:val="22"/>
          <w:szCs w:val="22"/>
        </w:rPr>
        <w:t>ie</w:t>
      </w:r>
      <w:r w:rsidR="00886BBE" w:rsidRPr="00A9422B">
        <w:rPr>
          <w:sz w:val="22"/>
          <w:szCs w:val="22"/>
        </w:rPr>
        <w:t xml:space="preserve"> </w:t>
      </w:r>
      <w:r w:rsidR="00D96F38" w:rsidRPr="00A9422B">
        <w:rPr>
          <w:sz w:val="22"/>
          <w:szCs w:val="22"/>
        </w:rPr>
        <w:t>obowiązywania</w:t>
      </w:r>
      <w:r w:rsidR="00886BBE" w:rsidRPr="00A9422B">
        <w:rPr>
          <w:sz w:val="22"/>
          <w:szCs w:val="22"/>
        </w:rPr>
        <w:t xml:space="preserve"> Umowy</w:t>
      </w:r>
      <w:r w:rsidR="00D96F38" w:rsidRPr="00A9422B">
        <w:rPr>
          <w:sz w:val="22"/>
          <w:szCs w:val="22"/>
        </w:rPr>
        <w:t xml:space="preserve">. </w:t>
      </w:r>
    </w:p>
    <w:p w14:paraId="57D1171C" w14:textId="5A47E2C1" w:rsidR="0056488D" w:rsidRPr="00A9422B" w:rsidRDefault="0056488D" w:rsidP="00A9422B">
      <w:pPr>
        <w:pStyle w:val="Akapitzlist"/>
        <w:numPr>
          <w:ilvl w:val="0"/>
          <w:numId w:val="4"/>
        </w:numPr>
        <w:tabs>
          <w:tab w:val="left" w:pos="426"/>
        </w:tabs>
        <w:spacing w:line="276" w:lineRule="auto"/>
        <w:ind w:left="426" w:right="1" w:hanging="426"/>
        <w:jc w:val="both"/>
        <w:rPr>
          <w:b/>
          <w:bCs/>
          <w:color w:val="000000"/>
          <w:sz w:val="22"/>
          <w:szCs w:val="22"/>
        </w:rPr>
      </w:pPr>
      <w:r w:rsidRPr="00A9422B">
        <w:rPr>
          <w:sz w:val="22"/>
          <w:szCs w:val="22"/>
          <w:lang w:eastAsia="pl-PL"/>
        </w:rPr>
        <w:t>Wykonawca nie może przenieść wierzytelności wynikającej z Umowy na stronę trzecią bez pisemnej zgody Zamawiającego poprzez udzielenie cesji, poręczenia oraz factoringu, jak również udzielać pełnomocnictw w celu odbioru w jego imieniu wynagrodzenia.</w:t>
      </w:r>
    </w:p>
    <w:p w14:paraId="22340806" w14:textId="77777777" w:rsidR="00D95CBD" w:rsidRPr="00A9422B" w:rsidRDefault="00D95CBD" w:rsidP="00A9422B">
      <w:pPr>
        <w:spacing w:line="276" w:lineRule="auto"/>
        <w:jc w:val="both"/>
        <w:rPr>
          <w:color w:val="000000"/>
          <w:sz w:val="22"/>
          <w:szCs w:val="22"/>
        </w:rPr>
      </w:pPr>
    </w:p>
    <w:p w14:paraId="4124A28D" w14:textId="77777777" w:rsidR="00B02209" w:rsidRPr="00A9422B" w:rsidRDefault="00B02209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6.</w:t>
      </w:r>
    </w:p>
    <w:p w14:paraId="357CC2EE" w14:textId="77777777" w:rsidR="00886BBE" w:rsidRPr="00A9422B" w:rsidRDefault="00886BBE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Fakturowanie</w:t>
      </w:r>
    </w:p>
    <w:p w14:paraId="700D2E24" w14:textId="77777777" w:rsidR="00593AB5" w:rsidRPr="00A9422B" w:rsidRDefault="00B02209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Fakturę za faktycznie dostarczon</w:t>
      </w:r>
      <w:r w:rsidR="00593AB5" w:rsidRPr="00A9422B">
        <w:rPr>
          <w:color w:val="000000"/>
          <w:sz w:val="22"/>
          <w:szCs w:val="22"/>
        </w:rPr>
        <w:t>e</w:t>
      </w:r>
      <w:r w:rsidRPr="00A9422B">
        <w:rPr>
          <w:color w:val="000000"/>
          <w:sz w:val="22"/>
          <w:szCs w:val="22"/>
        </w:rPr>
        <w:t xml:space="preserve"> Produkt</w:t>
      </w:r>
      <w:r w:rsidR="00593AB5" w:rsidRPr="00A9422B">
        <w:rPr>
          <w:color w:val="000000"/>
          <w:sz w:val="22"/>
          <w:szCs w:val="22"/>
        </w:rPr>
        <w:t>y</w:t>
      </w:r>
      <w:r w:rsidRPr="00A9422B">
        <w:rPr>
          <w:color w:val="000000"/>
          <w:sz w:val="22"/>
          <w:szCs w:val="22"/>
        </w:rPr>
        <w:t xml:space="preserve"> Wykonawca wystawi na </w:t>
      </w:r>
      <w:bookmarkStart w:id="2" w:name="_Hlk65836591"/>
      <w:r w:rsidRPr="00A9422B">
        <w:rPr>
          <w:color w:val="000000"/>
          <w:sz w:val="22"/>
          <w:szCs w:val="22"/>
        </w:rPr>
        <w:t>Szpital Powiatowy w Kętrzynie</w:t>
      </w:r>
      <w:r w:rsidR="00593AB5" w:rsidRPr="00A9422B">
        <w:rPr>
          <w:color w:val="000000"/>
          <w:sz w:val="22"/>
          <w:szCs w:val="22"/>
        </w:rPr>
        <w:t xml:space="preserve">, </w:t>
      </w:r>
      <w:r w:rsidRPr="00A9422B">
        <w:rPr>
          <w:color w:val="000000"/>
          <w:sz w:val="22"/>
          <w:szCs w:val="22"/>
        </w:rPr>
        <w:t>ul. M.C</w:t>
      </w:r>
      <w:r w:rsidR="00593AB5" w:rsidRPr="00A9422B">
        <w:rPr>
          <w:color w:val="000000"/>
          <w:sz w:val="22"/>
          <w:szCs w:val="22"/>
        </w:rPr>
        <w:t>.</w:t>
      </w:r>
      <w:r w:rsidRPr="00A9422B">
        <w:rPr>
          <w:color w:val="000000"/>
          <w:sz w:val="22"/>
          <w:szCs w:val="22"/>
        </w:rPr>
        <w:t xml:space="preserve"> Skłodowskiej 2, 11-400 Kętrzyn, </w:t>
      </w:r>
      <w:bookmarkEnd w:id="2"/>
      <w:r w:rsidRPr="00A9422B">
        <w:rPr>
          <w:color w:val="000000"/>
          <w:sz w:val="22"/>
          <w:szCs w:val="22"/>
        </w:rPr>
        <w:t>NIP: 742-18-36-030.</w:t>
      </w:r>
    </w:p>
    <w:p w14:paraId="3640E5C9" w14:textId="77777777" w:rsidR="00593AB5" w:rsidRPr="00A9422B" w:rsidRDefault="00B02209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Wykonawca dostarczy fakturę do siedziby Szpitala  Powiatowego w Kętrzynie, ul. M.C</w:t>
      </w:r>
      <w:r w:rsidR="00593AB5" w:rsidRPr="00A9422B">
        <w:rPr>
          <w:color w:val="000000"/>
          <w:sz w:val="22"/>
          <w:szCs w:val="22"/>
        </w:rPr>
        <w:t>.</w:t>
      </w:r>
      <w:r w:rsidRPr="00A9422B">
        <w:rPr>
          <w:color w:val="000000"/>
          <w:sz w:val="22"/>
          <w:szCs w:val="22"/>
        </w:rPr>
        <w:t xml:space="preserve"> Skłodowskiej 2, 11-400 Kętrzyn, III piętro (sekretariat) </w:t>
      </w:r>
      <w:r w:rsidR="00593AB5" w:rsidRPr="00A9422B">
        <w:rPr>
          <w:sz w:val="22"/>
          <w:szCs w:val="22"/>
        </w:rPr>
        <w:t xml:space="preserve">lub przekaże ją po podpisaniu protokołu odbioru uprawnionemu pracownikowi Zamawiającego. Do faktury Wykonawca jest zobowiązany sporządzić </w:t>
      </w:r>
      <w:r w:rsidR="00593AB5" w:rsidRPr="00A9422B">
        <w:rPr>
          <w:bCs/>
          <w:color w:val="000000"/>
          <w:sz w:val="22"/>
          <w:szCs w:val="22"/>
        </w:rPr>
        <w:t>specyfikację zawierającą nazwy handlowe dostarczonych Produktów, ich wytwórcę oraz numer katalogowy w przypadku jego posiadania.</w:t>
      </w:r>
    </w:p>
    <w:p w14:paraId="6375A120" w14:textId="77777777" w:rsidR="00593AB5" w:rsidRPr="00A9422B" w:rsidRDefault="00B02209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lastRenderedPageBreak/>
        <w:t xml:space="preserve">Zapłata wynagrodzenia nastąpi przelewem na rachunek bankowy Wykonawcy podany na fakturze w terminie 30 dni od otrzymania faktury VAT. </w:t>
      </w:r>
    </w:p>
    <w:p w14:paraId="6AE4C2A6" w14:textId="77777777" w:rsidR="00593AB5" w:rsidRPr="00A9422B" w:rsidRDefault="00B02209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Błędnie wystawiona faktura VAT, spowoduje naliczenie ponownego 30-dniowego terminu płatności od momentu dostarczenia poprawionych lub brakujących dokumentów. </w:t>
      </w:r>
    </w:p>
    <w:p w14:paraId="32C50B06" w14:textId="77777777" w:rsidR="00593AB5" w:rsidRPr="00A9422B" w:rsidRDefault="00593AB5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  <w:lang w:eastAsia="pl-PL"/>
        </w:rPr>
        <w:t xml:space="preserve">Wykonawca oświadcza, że wskazany na fakturach numer rachunku bankowego, w celu dokonania na niego zapłaty figuruje w wykazie podmiotów („Biała Lista”), o którym mowa w art. 96b ust.1 ustawy z dnia 11marca 2004 r. o podatku od towarów i usług (Dz. U. z </w:t>
      </w:r>
      <w:r w:rsidRPr="00A9422B">
        <w:rPr>
          <w:sz w:val="22"/>
          <w:szCs w:val="22"/>
        </w:rPr>
        <w:t>Dz. U. z 2022 r. poz. 931 z późn. zm.).</w:t>
      </w:r>
    </w:p>
    <w:p w14:paraId="59528B3C" w14:textId="77777777" w:rsidR="00593AB5" w:rsidRPr="00A9422B" w:rsidRDefault="00593AB5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Za termin dokonania płatności uważa się dzień obciążenia rachunku bankowego Zamawiającego. </w:t>
      </w:r>
    </w:p>
    <w:p w14:paraId="7D4E88F8" w14:textId="61542327" w:rsidR="00E02592" w:rsidRPr="00A9422B" w:rsidRDefault="00593AB5" w:rsidP="00A9422B">
      <w:pPr>
        <w:pStyle w:val="Akapitzlist"/>
        <w:numPr>
          <w:ilvl w:val="0"/>
          <w:numId w:val="5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W przypadku zastosowania obniżki cen jednostkowych Produktów, Strony ustalają jednoznacznie, że powyższy fakt należy uwidocznić na wystawionej przez Wykonawcę fakturze VAT. </w:t>
      </w:r>
    </w:p>
    <w:p w14:paraId="423F8F22" w14:textId="77777777" w:rsidR="00E02592" w:rsidRPr="00A9422B" w:rsidRDefault="00E02592" w:rsidP="00A9422B">
      <w:pPr>
        <w:spacing w:line="276" w:lineRule="auto"/>
        <w:jc w:val="both"/>
        <w:rPr>
          <w:color w:val="000000"/>
          <w:sz w:val="22"/>
          <w:szCs w:val="22"/>
        </w:rPr>
      </w:pPr>
    </w:p>
    <w:p w14:paraId="76C2FC54" w14:textId="77777777" w:rsidR="00B02209" w:rsidRPr="00A9422B" w:rsidRDefault="00B02209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7.</w:t>
      </w:r>
    </w:p>
    <w:p w14:paraId="31570B1E" w14:textId="77777777" w:rsidR="00886BBE" w:rsidRPr="00A9422B" w:rsidRDefault="00886BBE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Kary umowne</w:t>
      </w:r>
    </w:p>
    <w:p w14:paraId="42C33096" w14:textId="77777777" w:rsidR="004069EC" w:rsidRPr="00A9422B" w:rsidRDefault="00B02209" w:rsidP="00A9422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Wykonawca zapłaci Zamawiającemu: </w:t>
      </w:r>
    </w:p>
    <w:p w14:paraId="41BA1E15" w14:textId="77777777" w:rsidR="004069EC" w:rsidRPr="00A9422B" w:rsidRDefault="004069EC" w:rsidP="00A9422B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za każdy dzień zwłoki w wymianie wadliwych Produktów, których wadliwość została stwierdzona przy odbiorze na Produkty wolne od wad w stosunku do terminu określonego w Umowie – karę umowną w wysokości 2,5 % wartości brutto danej dostawy obliczonej według wartości zamówienia, </w:t>
      </w:r>
    </w:p>
    <w:p w14:paraId="6A78365D" w14:textId="77777777" w:rsidR="004069EC" w:rsidRPr="00A9422B" w:rsidRDefault="004069EC" w:rsidP="00A9422B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karę umowną za zrealizowanie dostawy Produktów niezgodnie z zamówieniem pod względem asortymentowym, jakościowym lub ilościowym - w wysokości 5% wartości brutto danej dostawy, </w:t>
      </w:r>
    </w:p>
    <w:p w14:paraId="1E558DB3" w14:textId="77777777" w:rsidR="004069EC" w:rsidRPr="00A9422B" w:rsidRDefault="004069EC" w:rsidP="00A9422B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bCs/>
          <w:sz w:val="22"/>
          <w:szCs w:val="22"/>
        </w:rPr>
        <w:t>karę umowną w wysokości 10 % ogólnej wartości przedmiotu Umowy brutto określonej w § 5 ust. 1 Umowy</w:t>
      </w:r>
      <w:r w:rsidRPr="00A9422B">
        <w:rPr>
          <w:sz w:val="22"/>
          <w:szCs w:val="22"/>
        </w:rPr>
        <w:t xml:space="preserve"> w przypadku odmowy dostarczenia przez Wykonawcę całości, bądź części zamówionych Produktów,</w:t>
      </w:r>
    </w:p>
    <w:p w14:paraId="17D9D0C9" w14:textId="77777777" w:rsidR="004069EC" w:rsidRPr="00A9422B" w:rsidRDefault="004069EC" w:rsidP="00A9422B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karę umowną w wysokości </w:t>
      </w:r>
      <w:r w:rsidRPr="00A9422B">
        <w:rPr>
          <w:bCs/>
          <w:sz w:val="22"/>
          <w:szCs w:val="22"/>
        </w:rPr>
        <w:t>10 % ogólnej wartości przedmiotu Umowy brutto określonej w § 5 ust. 1 Umowy</w:t>
      </w:r>
      <w:r w:rsidRPr="00A9422B">
        <w:rPr>
          <w:sz w:val="22"/>
          <w:szCs w:val="22"/>
        </w:rPr>
        <w:t xml:space="preserve"> w przypadku odstąpienia od Umowy </w:t>
      </w:r>
      <w:r w:rsidRPr="00A9422B">
        <w:rPr>
          <w:rStyle w:val="fontstyle01"/>
          <w:rFonts w:ascii="Times New Roman" w:hAnsi="Times New Roman"/>
        </w:rPr>
        <w:t>lub rozwiązania Umowy przez Zamawiającego</w:t>
      </w:r>
      <w:r w:rsidRPr="00A9422B">
        <w:rPr>
          <w:sz w:val="22"/>
          <w:szCs w:val="22"/>
        </w:rPr>
        <w:t xml:space="preserve"> z przyczyn leżących po stronie Wykonawcy, </w:t>
      </w:r>
    </w:p>
    <w:p w14:paraId="7520DC34" w14:textId="107F3081" w:rsidR="004069EC" w:rsidRPr="00A9422B" w:rsidRDefault="004069EC" w:rsidP="00A9422B">
      <w:pPr>
        <w:pStyle w:val="Akapitzlist"/>
        <w:numPr>
          <w:ilvl w:val="0"/>
          <w:numId w:val="36"/>
        </w:numPr>
        <w:spacing w:line="276" w:lineRule="auto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karę umowną w wysokości </w:t>
      </w:r>
      <w:r w:rsidRPr="00A9422B">
        <w:rPr>
          <w:bCs/>
          <w:sz w:val="22"/>
          <w:szCs w:val="22"/>
        </w:rPr>
        <w:t>10 % ogólnej wartości przedmiotu Umowy brutto określonej w § 5 ust. 1 Umowy</w:t>
      </w:r>
      <w:r w:rsidRPr="00A9422B">
        <w:rPr>
          <w:sz w:val="22"/>
          <w:szCs w:val="22"/>
        </w:rPr>
        <w:t xml:space="preserve"> w przypadku odstąpienia od Umowy przez Wykonawcę z przyczyn nieleżących po stronie Zamawiającego. </w:t>
      </w:r>
    </w:p>
    <w:p w14:paraId="3D447104" w14:textId="77777777" w:rsidR="004069EC" w:rsidRPr="00A9422B" w:rsidRDefault="004069EC" w:rsidP="00A9422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Jeżeli na skutek niewykonania lub nienależytego wykonania przez Wykonawcę zobowiązań objętych Umową powstanie szkoda przewyższająca zastrzeżoną karę umowną, bądź szkoda powstanie z innych przyczyn, niż zastrzeżono karę umowną, Zamawiającemu przysługuje prawo do dochodzenia odszkodowania na zasadach ogólnych. </w:t>
      </w:r>
    </w:p>
    <w:p w14:paraId="59738B8D" w14:textId="77777777" w:rsidR="004069EC" w:rsidRPr="00A9422B" w:rsidRDefault="004069EC" w:rsidP="00A9422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Kary umowne sumują się, przy czym łączna wysokość nałożonych na Wykonawcę kar umownych nie może przekroczyć równowartości 25% </w:t>
      </w:r>
      <w:r w:rsidRPr="00A9422B">
        <w:rPr>
          <w:bCs/>
          <w:sz w:val="22"/>
          <w:szCs w:val="22"/>
        </w:rPr>
        <w:t xml:space="preserve">ogólnej wartości przedmiotu Umowy brutto określonej w § 5 ust. 1 Umowy. </w:t>
      </w:r>
    </w:p>
    <w:p w14:paraId="496D7765" w14:textId="5E220054" w:rsidR="004069EC" w:rsidRPr="00A9422B" w:rsidRDefault="004069EC" w:rsidP="00A9422B">
      <w:pPr>
        <w:pStyle w:val="Akapitzlist"/>
        <w:numPr>
          <w:ilvl w:val="0"/>
          <w:numId w:val="6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W przypadku naliczenia kar umownych, Wykonawca będzie zobowiązany do zapłaty kary umownej na podstawie noty obciążeniowej wystawionej przez Zamawiającego w terminie 7 dni od dnia otrzymania noty obciążeniowej. Wykonawca wyraża zgodę na potrącenia przez Zamawiającego kar umownych z należnego Wykonawcy wynagrodzenia.</w:t>
      </w:r>
    </w:p>
    <w:p w14:paraId="5867D9B5" w14:textId="77777777" w:rsidR="00342592" w:rsidRPr="00A9422B" w:rsidRDefault="00342592" w:rsidP="00A9422B">
      <w:pPr>
        <w:autoSpaceDE w:val="0"/>
        <w:spacing w:line="276" w:lineRule="auto"/>
        <w:ind w:left="66"/>
        <w:jc w:val="both"/>
        <w:rPr>
          <w:color w:val="000000"/>
          <w:sz w:val="22"/>
          <w:szCs w:val="22"/>
        </w:rPr>
      </w:pPr>
    </w:p>
    <w:p w14:paraId="2317E719" w14:textId="77777777" w:rsidR="00B02209" w:rsidRPr="00A9422B" w:rsidRDefault="00342592" w:rsidP="00A9422B">
      <w:pPr>
        <w:autoSpaceDE w:val="0"/>
        <w:spacing w:line="276" w:lineRule="auto"/>
        <w:ind w:left="66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8.</w:t>
      </w:r>
    </w:p>
    <w:p w14:paraId="43AF7C41" w14:textId="77777777" w:rsidR="004B1D79" w:rsidRPr="00A9422B" w:rsidRDefault="004B1D79" w:rsidP="00A9422B">
      <w:pPr>
        <w:autoSpaceDE w:val="0"/>
        <w:spacing w:line="276" w:lineRule="auto"/>
        <w:ind w:left="66"/>
        <w:jc w:val="center"/>
        <w:rPr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 xml:space="preserve">Odstąpienie od Umowy / Wypowiedzenie Umowy </w:t>
      </w:r>
    </w:p>
    <w:p w14:paraId="3E3E907F" w14:textId="77777777" w:rsidR="004B1D79" w:rsidRPr="00A9422B" w:rsidRDefault="004B1D79" w:rsidP="00A9422B">
      <w:pPr>
        <w:pStyle w:val="Akapitzlist"/>
        <w:numPr>
          <w:ilvl w:val="1"/>
          <w:numId w:val="26"/>
        </w:numPr>
        <w:tabs>
          <w:tab w:val="clear" w:pos="1080"/>
          <w:tab w:val="num" w:pos="426"/>
          <w:tab w:val="num" w:pos="3763"/>
        </w:tabs>
        <w:autoSpaceDE w:val="0"/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A9422B">
        <w:rPr>
          <w:sz w:val="22"/>
          <w:szCs w:val="22"/>
        </w:rPr>
        <w:t xml:space="preserve">Zamawiający może odstąpić od Umowy: </w:t>
      </w:r>
    </w:p>
    <w:p w14:paraId="013A2B89" w14:textId="77777777" w:rsidR="004B1D79" w:rsidRPr="00A9422B" w:rsidRDefault="004B1D79" w:rsidP="00A9422B">
      <w:pPr>
        <w:spacing w:line="276" w:lineRule="auto"/>
        <w:ind w:left="851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1)</w:t>
      </w:r>
      <w:r w:rsidRPr="00A9422B">
        <w:rPr>
          <w:sz w:val="22"/>
          <w:szCs w:val="22"/>
        </w:rPr>
        <w:tab/>
        <w:t xml:space="preserve">w terminie 30 dni od dnia powzięcia wiadomości o zaistnieniu istotnej zmiany okoliczności powodującej, że wykonanie Umowy nie leży w interesie publicznym, czego nie można było przewidzieć w chwili zawarcia Umowy, lub dalsze wykonywanie Umowy może zagrozić podstawowemu interesowi bezpieczeństwa państwa lub bezpieczeństwu publicznemu W takim </w:t>
      </w:r>
      <w:r w:rsidRPr="00A9422B">
        <w:rPr>
          <w:sz w:val="22"/>
          <w:szCs w:val="22"/>
        </w:rPr>
        <w:lastRenderedPageBreak/>
        <w:t xml:space="preserve">przypadku Wykonawca może żądać wyłącznie wynagrodzenia należnego z tytułu wykonania części umowy; </w:t>
      </w:r>
    </w:p>
    <w:p w14:paraId="2FA4E09E" w14:textId="77777777" w:rsidR="004B1D79" w:rsidRPr="00A9422B" w:rsidRDefault="004B1D79" w:rsidP="00A9422B">
      <w:pPr>
        <w:spacing w:line="276" w:lineRule="auto"/>
        <w:ind w:left="851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2)</w:t>
      </w:r>
      <w:r w:rsidRPr="00A9422B">
        <w:rPr>
          <w:sz w:val="22"/>
          <w:szCs w:val="22"/>
        </w:rPr>
        <w:tab/>
        <w:t xml:space="preserve">jeżeli zachodzi co najmniej jedna z następujących okoliczności: </w:t>
      </w:r>
    </w:p>
    <w:p w14:paraId="6349C991" w14:textId="77777777" w:rsidR="004B1D79" w:rsidRPr="00A9422B" w:rsidRDefault="004B1D79" w:rsidP="00A9422B">
      <w:pPr>
        <w:spacing w:line="276" w:lineRule="auto"/>
        <w:ind w:left="127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a)</w:t>
      </w:r>
      <w:r w:rsidRPr="00A9422B">
        <w:rPr>
          <w:sz w:val="22"/>
          <w:szCs w:val="22"/>
        </w:rPr>
        <w:tab/>
        <w:t xml:space="preserve">dokonano zmiany Umowy z naruszeniem art. 454 i art. 455 p.z.p., </w:t>
      </w:r>
    </w:p>
    <w:p w14:paraId="20C69F8C" w14:textId="77777777" w:rsidR="004B1D79" w:rsidRPr="00A9422B" w:rsidRDefault="004B1D79" w:rsidP="00A9422B">
      <w:pPr>
        <w:spacing w:line="276" w:lineRule="auto"/>
        <w:ind w:left="127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b)</w:t>
      </w:r>
      <w:r w:rsidRPr="00A9422B">
        <w:rPr>
          <w:sz w:val="22"/>
          <w:szCs w:val="22"/>
        </w:rPr>
        <w:tab/>
        <w:t xml:space="preserve">Wykonawca w chwili zawarcia Umowy podlegał wykluczeniu na podstawie art. 108 p.z.p., </w:t>
      </w:r>
    </w:p>
    <w:p w14:paraId="7EE3942C" w14:textId="77777777" w:rsidR="004B1D79" w:rsidRPr="00A9422B" w:rsidRDefault="004B1D79" w:rsidP="00A9422B">
      <w:pPr>
        <w:spacing w:line="276" w:lineRule="auto"/>
        <w:ind w:left="127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c)</w:t>
      </w:r>
      <w:r w:rsidRPr="00A9422B">
        <w:rPr>
          <w:sz w:val="22"/>
          <w:szCs w:val="22"/>
        </w:rPr>
        <w:tab/>
        <w:t xml:space="preserve">Trybunał Sprawiedliwości Unii Europejskiej stwierdził, w ramach procedury przewidzianej w art. 258 Traktatu o funkcjonowaniu Unii Europejskiej, że Rzeczpospolita Polska uchybiła zobowiązaniom, które ciążą na niej na mocy Traktatów, dyrektywy 2014/24/UE, dyrektywy 2014/25/UE i dyrektywy 2009/81/WE, z uwagi na to, że Zamawiający udzielił zamówienia z naruszeniem prawa Unii Europejskiej. </w:t>
      </w:r>
    </w:p>
    <w:p w14:paraId="7BB865C6" w14:textId="77777777" w:rsidR="004B1D79" w:rsidRPr="00A9422B" w:rsidRDefault="004B1D79" w:rsidP="00A9422B">
      <w:p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2.</w:t>
      </w:r>
      <w:r w:rsidRPr="00A9422B">
        <w:rPr>
          <w:sz w:val="22"/>
          <w:szCs w:val="22"/>
        </w:rPr>
        <w:tab/>
        <w:t xml:space="preserve">W przypadku odstąpienia od Umowy z powodu dokonania zmiany Umowy z naruszeniem art. 454 i art. 455 p.z.p., Zamawiający odstępuje od Umowy w części, której zmiana dotyczy. </w:t>
      </w:r>
    </w:p>
    <w:p w14:paraId="6C255EA1" w14:textId="77777777" w:rsidR="004B1D79" w:rsidRPr="00A9422B" w:rsidRDefault="004B1D79" w:rsidP="00A9422B">
      <w:pPr>
        <w:tabs>
          <w:tab w:val="left" w:pos="426"/>
        </w:tabs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3. </w:t>
      </w:r>
      <w:r w:rsidRPr="00A9422B">
        <w:rPr>
          <w:sz w:val="22"/>
          <w:szCs w:val="22"/>
        </w:rPr>
        <w:tab/>
      </w:r>
      <w:r w:rsidRPr="00A9422B">
        <w:rPr>
          <w:rFonts w:eastAsia="Calibri"/>
          <w:bCs/>
          <w:sz w:val="22"/>
          <w:szCs w:val="22"/>
          <w:lang w:eastAsia="en-US"/>
        </w:rPr>
        <w:t>Zamawiającemu przysługuje prawo wypowiedzenia Umowy ze skutkiem natychmiastowym z winy Wykonawcy:</w:t>
      </w:r>
    </w:p>
    <w:p w14:paraId="70AC3082" w14:textId="77777777" w:rsidR="004B1D79" w:rsidRPr="00A9422B" w:rsidRDefault="004B1D79" w:rsidP="00A9422B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993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rFonts w:eastAsia="Calibri"/>
          <w:bCs/>
          <w:sz w:val="22"/>
          <w:szCs w:val="22"/>
          <w:lang w:eastAsia="en-US"/>
        </w:rPr>
        <w:t>jeżeli w stosunku do Wykonawcy sąd odmówi ogłoszenia upadłości z uwagi na niewystarczające aktywa na prowadzenie upadłości, jeżeli Wykonawca zawrze z wierzycielami układ powodujący zagrożenie dla realizacji Umowy lub przystąpi do likwidacji swojego przedsiębiorstwa,</w:t>
      </w:r>
    </w:p>
    <w:p w14:paraId="18CDEC55" w14:textId="77777777" w:rsidR="004B1D79" w:rsidRPr="00A9422B" w:rsidRDefault="004B1D79" w:rsidP="00A9422B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993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rFonts w:eastAsia="Calibri"/>
          <w:bCs/>
          <w:sz w:val="22"/>
          <w:szCs w:val="22"/>
          <w:lang w:eastAsia="en-US"/>
        </w:rPr>
        <w:t>gdy Wykonawca nie rozpoczął realizacji przedmiotu Umowy bez uzasadnionych przyczyn lub gdy Wykonawca mimo otrzymania pisemnego wezwania nie wykonuje lub nienależycie wykonuje zobowiązania wynikające z Umowy,</w:t>
      </w:r>
    </w:p>
    <w:p w14:paraId="2EF02B28" w14:textId="77777777" w:rsidR="004B1D79" w:rsidRPr="00A9422B" w:rsidRDefault="004B1D79" w:rsidP="00A9422B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993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sz w:val="22"/>
          <w:szCs w:val="22"/>
        </w:rPr>
        <w:t xml:space="preserve">w przypadku trzykrotnej uzasadnionej reklamacji dotyczącej Produktów, </w:t>
      </w:r>
    </w:p>
    <w:p w14:paraId="4EB472CD" w14:textId="77777777" w:rsidR="004B1D79" w:rsidRPr="00A9422B" w:rsidRDefault="004B1D79" w:rsidP="00A9422B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993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rFonts w:eastAsia="Calibri"/>
          <w:bCs/>
          <w:sz w:val="22"/>
          <w:szCs w:val="22"/>
          <w:lang w:eastAsia="en-US"/>
        </w:rPr>
        <w:t>jeżeli z powodu zaniechania lub działania Wykonawcy doszło do przerwy lub przerw w realizacji Umowy na rzecz Zamawiającego, których łączny okres przekroczy 14 dni,</w:t>
      </w:r>
    </w:p>
    <w:p w14:paraId="7BA4F112" w14:textId="304966EA" w:rsidR="004B1D79" w:rsidRPr="00A9422B" w:rsidRDefault="004B1D79" w:rsidP="00A9422B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993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sz w:val="22"/>
          <w:szCs w:val="22"/>
        </w:rPr>
        <w:t xml:space="preserve">kwota naliczonych Wykonawcy kar umownych przekroczy 25% </w:t>
      </w:r>
      <w:r w:rsidRPr="00A9422B">
        <w:rPr>
          <w:bCs/>
          <w:sz w:val="22"/>
          <w:szCs w:val="22"/>
        </w:rPr>
        <w:t>ogólnej wartości przedmiotu Umowy brutto określonej w § 5 ust. 1 Umowy,</w:t>
      </w:r>
    </w:p>
    <w:p w14:paraId="01C12E23" w14:textId="77777777" w:rsidR="004B1D79" w:rsidRPr="00A9422B" w:rsidRDefault="004B1D79" w:rsidP="00A9422B">
      <w:pPr>
        <w:numPr>
          <w:ilvl w:val="0"/>
          <w:numId w:val="18"/>
        </w:numPr>
        <w:suppressAutoHyphens w:val="0"/>
        <w:autoSpaceDE w:val="0"/>
        <w:adjustRightInd w:val="0"/>
        <w:spacing w:line="276" w:lineRule="auto"/>
        <w:ind w:left="993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rFonts w:eastAsia="Calibri"/>
          <w:bCs/>
          <w:sz w:val="22"/>
          <w:szCs w:val="22"/>
          <w:lang w:eastAsia="en-US"/>
        </w:rPr>
        <w:t>jeżeli Wykonawca bez zgody Zamawiającego korzystał z pracowników Zamawiającego przy realizacji Umowy.</w:t>
      </w:r>
    </w:p>
    <w:p w14:paraId="6B13AC16" w14:textId="77777777" w:rsidR="004B1D79" w:rsidRPr="00A9422B" w:rsidRDefault="004B1D79" w:rsidP="00A9422B">
      <w:pPr>
        <w:numPr>
          <w:ilvl w:val="0"/>
          <w:numId w:val="3"/>
        </w:numPr>
        <w:suppressAutoHyphens w:val="0"/>
        <w:autoSpaceDE w:val="0"/>
        <w:autoSpaceDN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rFonts w:eastAsia="Calibri"/>
          <w:bCs/>
          <w:sz w:val="22"/>
          <w:szCs w:val="22"/>
          <w:lang w:eastAsia="en-US"/>
        </w:rPr>
        <w:t>W przypadku wystąpienia okoliczności, o których mowa w ust. 1 powyżej prawo złożenia oświadczenia o odstąpieniu od Umowy przysługuje Zamawiającemu w terminie 60 dni od dnia powzięcia wiadomości o okolicznościach uzasadniających odstąpienie od Umowy z tej przyczyny.</w:t>
      </w:r>
    </w:p>
    <w:p w14:paraId="6CBDAABF" w14:textId="77777777" w:rsidR="004B1D79" w:rsidRPr="00A9422B" w:rsidRDefault="004B1D79" w:rsidP="00A9422B">
      <w:pPr>
        <w:pStyle w:val="Akapitzlist"/>
        <w:numPr>
          <w:ilvl w:val="0"/>
          <w:numId w:val="3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outlineLvl w:val="0"/>
        <w:rPr>
          <w:rFonts w:eastAsia="Calibri"/>
          <w:bCs/>
          <w:sz w:val="22"/>
          <w:szCs w:val="22"/>
          <w:lang w:eastAsia="en-US"/>
        </w:rPr>
      </w:pPr>
      <w:r w:rsidRPr="00A9422B">
        <w:rPr>
          <w:rFonts w:eastAsia="Calibri"/>
          <w:bCs/>
          <w:sz w:val="22"/>
          <w:szCs w:val="22"/>
          <w:lang w:eastAsia="en-US"/>
        </w:rPr>
        <w:t xml:space="preserve">W przypadku, gdy okoliczność siły wyższej utrzymuje się nieprzerwanie dłużej niż trzydzieści (30) dni, Strona, która została zawiadomiona o działaniu siły wyższej może rozwiązać Umowę </w:t>
      </w:r>
      <w:r w:rsidRPr="00A9422B">
        <w:rPr>
          <w:rFonts w:eastAsia="Calibri"/>
          <w:bCs/>
          <w:sz w:val="22"/>
          <w:szCs w:val="22"/>
          <w:lang w:eastAsia="en-US"/>
        </w:rPr>
        <w:br/>
        <w:t xml:space="preserve">z zachowaniem co najmniej czternastodniowego (14) terminu wypowiedzenia. </w:t>
      </w:r>
      <w:r w:rsidRPr="00A9422B">
        <w:rPr>
          <w:rFonts w:eastAsia="Calibri"/>
          <w:sz w:val="22"/>
          <w:szCs w:val="22"/>
          <w:lang w:eastAsia="en-US"/>
        </w:rPr>
        <w:t>Przez siłę wyższą rozumie się nieprzewidziane zdarzenia pozostające poza kontrolą Stron, których Strony nie mogły przewidzieć ani im zapobiec, pomimo dołożenia wszelkich starań. W szczególności są to zdarzenia o charakterze katastrof przyrodniczych (np. powodzie, huragany, trzęsienia ziemi itp.) lub nadzwyczajne zaburzenia życia zbiorowego (wojna, stan wyjątkowy, ogłoszenia stanu klęski żywiołowej). Nie uznaje się za siłę wyższą w szczególności:</w:t>
      </w:r>
    </w:p>
    <w:p w14:paraId="434C61BD" w14:textId="77777777" w:rsidR="004B1D79" w:rsidRPr="00A9422B" w:rsidRDefault="004B1D79" w:rsidP="00A9422B">
      <w:pPr>
        <w:pStyle w:val="Akapitzlist"/>
        <w:numPr>
          <w:ilvl w:val="0"/>
          <w:numId w:val="37"/>
        </w:numPr>
        <w:suppressAutoHyphens w:val="0"/>
        <w:autoSpaceDN/>
        <w:spacing w:line="276" w:lineRule="auto"/>
        <w:ind w:left="993" w:right="40" w:hanging="426"/>
        <w:jc w:val="both"/>
        <w:textAlignment w:val="auto"/>
        <w:rPr>
          <w:sz w:val="22"/>
          <w:szCs w:val="22"/>
          <w:lang w:eastAsia="pl-PL"/>
        </w:rPr>
      </w:pPr>
      <w:r w:rsidRPr="00A9422B">
        <w:rPr>
          <w:sz w:val="22"/>
          <w:szCs w:val="22"/>
        </w:rPr>
        <w:t>strajków pracowników Stron,</w:t>
      </w:r>
    </w:p>
    <w:p w14:paraId="644E6F57" w14:textId="77777777" w:rsidR="004B1D79" w:rsidRPr="00A9422B" w:rsidRDefault="004B1D79" w:rsidP="00A9422B">
      <w:pPr>
        <w:pStyle w:val="Akapitzlist"/>
        <w:numPr>
          <w:ilvl w:val="0"/>
          <w:numId w:val="37"/>
        </w:numPr>
        <w:suppressAutoHyphens w:val="0"/>
        <w:autoSpaceDN/>
        <w:spacing w:line="276" w:lineRule="auto"/>
        <w:ind w:left="993" w:right="40" w:hanging="426"/>
        <w:jc w:val="both"/>
        <w:textAlignment w:val="auto"/>
        <w:rPr>
          <w:sz w:val="22"/>
          <w:szCs w:val="22"/>
          <w:lang w:eastAsia="pl-PL"/>
        </w:rPr>
      </w:pPr>
      <w:r w:rsidRPr="00A9422B">
        <w:rPr>
          <w:sz w:val="22"/>
          <w:szCs w:val="22"/>
        </w:rPr>
        <w:t>utraty lub wstrzymania zewnętrznych źródeł finansowania bądź też pogorszenia oceny finansowej z innych przyczyn; w szczególności za siłę wyższą nie uważa się wstrzymania lub ograniczenia kredytu bądź gwarancji udzielonych przez instytucję finansową,</w:t>
      </w:r>
    </w:p>
    <w:p w14:paraId="30125B16" w14:textId="77777777" w:rsidR="004B1D79" w:rsidRPr="00A9422B" w:rsidRDefault="004B1D79" w:rsidP="00A9422B">
      <w:pPr>
        <w:pStyle w:val="Akapitzlist"/>
        <w:numPr>
          <w:ilvl w:val="0"/>
          <w:numId w:val="37"/>
        </w:numPr>
        <w:suppressAutoHyphens w:val="0"/>
        <w:autoSpaceDN/>
        <w:spacing w:line="276" w:lineRule="auto"/>
        <w:ind w:left="993" w:right="40" w:hanging="426"/>
        <w:jc w:val="both"/>
        <w:textAlignment w:val="auto"/>
        <w:rPr>
          <w:sz w:val="22"/>
          <w:szCs w:val="22"/>
          <w:lang w:eastAsia="pl-PL"/>
        </w:rPr>
      </w:pPr>
      <w:r w:rsidRPr="00A9422B">
        <w:rPr>
          <w:sz w:val="22"/>
          <w:szCs w:val="22"/>
        </w:rPr>
        <w:t>trudności w pozyskaniu pracowników o kwalifikacjach niezbędnych do wykonania zobowiązania,</w:t>
      </w:r>
    </w:p>
    <w:p w14:paraId="4B3D25D8" w14:textId="77777777" w:rsidR="004B1D79" w:rsidRPr="00A9422B" w:rsidRDefault="004B1D79" w:rsidP="00A9422B">
      <w:pPr>
        <w:tabs>
          <w:tab w:val="left" w:pos="426"/>
        </w:tabs>
        <w:spacing w:line="276" w:lineRule="auto"/>
        <w:ind w:left="426" w:right="40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- przy czym, w przypadku, gdy działanie siły wyższej może wpłynąć na realizację przedmiotu Umowy, Strony – pod rygorem utraty uprawnień – obowiązane są informować się wzajemnie o wystąpieniu okoliczności stanowiących siłę wyższą niezwłocznie w terminie jednego dnia liczonego od dnia, w którym dowiedziały się o wystąpieniu siły wyższej bądź od dnia, w którym z zachowaniem należytej staranności winny stwierdzić jej wystąpienie.</w:t>
      </w:r>
    </w:p>
    <w:p w14:paraId="03E1BAEB" w14:textId="77777777" w:rsidR="004B1D79" w:rsidRPr="00A9422B" w:rsidRDefault="004B1D79" w:rsidP="00A9422B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</w:rPr>
      </w:pPr>
      <w:r w:rsidRPr="00A9422B">
        <w:rPr>
          <w:rFonts w:eastAsia="Calibri"/>
          <w:bCs/>
          <w:sz w:val="22"/>
          <w:szCs w:val="22"/>
          <w:lang w:eastAsia="en-US"/>
        </w:rPr>
        <w:lastRenderedPageBreak/>
        <w:t>Oświadczenie o odstąpieniu od Umowy lub jej wypowiedzeniu należy złożyć drugiej Stronie w formie pisemnej z podanym uzasadnieniem, pod rygorem nieważności.</w:t>
      </w:r>
    </w:p>
    <w:p w14:paraId="05CC8EFC" w14:textId="77777777" w:rsidR="004B1D79" w:rsidRPr="00A9422B" w:rsidRDefault="004B1D79" w:rsidP="00A9422B">
      <w:pPr>
        <w:pStyle w:val="Akapitzlist"/>
        <w:numPr>
          <w:ilvl w:val="0"/>
          <w:numId w:val="38"/>
        </w:numPr>
        <w:tabs>
          <w:tab w:val="left" w:pos="426"/>
        </w:tabs>
        <w:spacing w:line="276" w:lineRule="auto"/>
        <w:ind w:left="426" w:right="40" w:hanging="426"/>
        <w:jc w:val="both"/>
        <w:rPr>
          <w:sz w:val="22"/>
          <w:szCs w:val="22"/>
        </w:rPr>
      </w:pPr>
      <w:r w:rsidRPr="00A9422B">
        <w:rPr>
          <w:rFonts w:eastAsia="Calibri"/>
          <w:bCs/>
          <w:sz w:val="22"/>
          <w:szCs w:val="22"/>
          <w:lang w:eastAsia="en-US"/>
        </w:rPr>
        <w:t xml:space="preserve">Odstąpienie od Umowy lub jej wypowiedzenie nie zwalnia Stron z obowiązku uregulowania wobec drugiej Strony wszelkich zobowiązań z niej wynikających, które są należne na ostatni dzień jej obowiązywania z tytułu zrealizowanych już dostaw Produktów. Strony zastrzegają, że odstąpienie od Umowy dotyczy </w:t>
      </w:r>
      <w:r w:rsidRPr="00A9422B">
        <w:rPr>
          <w:sz w:val="22"/>
          <w:szCs w:val="22"/>
          <w:shd w:val="clear" w:color="auto" w:fill="FFFFFF"/>
        </w:rPr>
        <w:t xml:space="preserve">jej niewykonanej części (skutek </w:t>
      </w:r>
      <w:r w:rsidRPr="00A9422B">
        <w:rPr>
          <w:i/>
          <w:sz w:val="22"/>
          <w:szCs w:val="22"/>
          <w:shd w:val="clear" w:color="auto" w:fill="FFFFFF"/>
        </w:rPr>
        <w:t>ex nunc</w:t>
      </w:r>
      <w:r w:rsidRPr="00A9422B">
        <w:rPr>
          <w:sz w:val="22"/>
          <w:szCs w:val="22"/>
          <w:shd w:val="clear" w:color="auto" w:fill="FFFFFF"/>
        </w:rPr>
        <w:t>).</w:t>
      </w:r>
    </w:p>
    <w:p w14:paraId="3D49B554" w14:textId="77777777" w:rsidR="00121A12" w:rsidRPr="00A9422B" w:rsidRDefault="00121A12" w:rsidP="00F941C3">
      <w:pPr>
        <w:spacing w:line="276" w:lineRule="auto"/>
        <w:rPr>
          <w:b/>
          <w:color w:val="000000"/>
          <w:sz w:val="22"/>
          <w:szCs w:val="22"/>
        </w:rPr>
      </w:pPr>
    </w:p>
    <w:p w14:paraId="50FCD633" w14:textId="22D41581" w:rsidR="00B02209" w:rsidRPr="00A9422B" w:rsidRDefault="005B54A8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9</w:t>
      </w:r>
      <w:r w:rsidR="00B02209" w:rsidRPr="00A9422B">
        <w:rPr>
          <w:b/>
          <w:color w:val="000000"/>
          <w:sz w:val="22"/>
          <w:szCs w:val="22"/>
        </w:rPr>
        <w:t>.</w:t>
      </w:r>
    </w:p>
    <w:p w14:paraId="0EB23494" w14:textId="77777777" w:rsidR="005B54A8" w:rsidRPr="00A9422B" w:rsidRDefault="005B54A8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Oświadczenia</w:t>
      </w:r>
    </w:p>
    <w:p w14:paraId="09DE540E" w14:textId="6A0BC50E" w:rsidR="00B02209" w:rsidRPr="00A9422B" w:rsidRDefault="00B02209" w:rsidP="00A9422B">
      <w:pPr>
        <w:numPr>
          <w:ilvl w:val="3"/>
          <w:numId w:val="7"/>
        </w:numPr>
        <w:spacing w:line="276" w:lineRule="auto"/>
        <w:ind w:left="426" w:hanging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Zamawiający zobowiązuje się do przyjmowania wszelkich zawiadomień od Wykonawcy w dni robocze za pomocą:  </w:t>
      </w:r>
    </w:p>
    <w:p w14:paraId="314B4459" w14:textId="73D9416A" w:rsidR="00B02209" w:rsidRPr="00A9422B" w:rsidRDefault="00F6157B" w:rsidP="00A9422B">
      <w:pPr>
        <w:spacing w:line="276" w:lineRule="auto"/>
        <w:ind w:left="709"/>
        <w:jc w:val="both"/>
        <w:rPr>
          <w:color w:val="000000"/>
          <w:sz w:val="22"/>
          <w:szCs w:val="22"/>
          <w:lang w:val="en-US"/>
        </w:rPr>
      </w:pPr>
      <w:r w:rsidRPr="00A9422B">
        <w:rPr>
          <w:color w:val="000000"/>
          <w:sz w:val="22"/>
          <w:szCs w:val="22"/>
          <w:lang w:val="en-US"/>
        </w:rPr>
        <w:t>1</w:t>
      </w:r>
      <w:r w:rsidR="00B02209" w:rsidRPr="00A9422B">
        <w:rPr>
          <w:color w:val="000000"/>
          <w:sz w:val="22"/>
          <w:szCs w:val="22"/>
          <w:lang w:val="en-US"/>
        </w:rPr>
        <w:t>) e-maila</w:t>
      </w:r>
      <w:r w:rsidR="00FC7215" w:rsidRPr="00A9422B">
        <w:rPr>
          <w:color w:val="000000"/>
          <w:sz w:val="22"/>
          <w:szCs w:val="22"/>
          <w:lang w:val="en-US"/>
        </w:rPr>
        <w:t xml:space="preserve"> lub telefonu: </w:t>
      </w:r>
      <w:r w:rsidR="00B02209" w:rsidRPr="00A9422B">
        <w:rPr>
          <w:color w:val="000000"/>
          <w:sz w:val="22"/>
          <w:szCs w:val="22"/>
          <w:lang w:val="en-US"/>
        </w:rPr>
        <w:t>:</w:t>
      </w:r>
      <w:r w:rsidR="00FC7215" w:rsidRPr="00A9422B">
        <w:rPr>
          <w:sz w:val="22"/>
          <w:szCs w:val="22"/>
        </w:rPr>
        <w:t>……………………………..</w:t>
      </w:r>
      <w:r w:rsidR="00B02209" w:rsidRPr="00A9422B">
        <w:rPr>
          <w:color w:val="000000"/>
          <w:sz w:val="22"/>
          <w:szCs w:val="22"/>
          <w:lang w:val="fr-FR"/>
        </w:rPr>
        <w:t>,</w:t>
      </w:r>
    </w:p>
    <w:p w14:paraId="2F89EB11" w14:textId="0811A4B5" w:rsidR="00B02209" w:rsidRPr="00A9422B" w:rsidRDefault="00F6157B" w:rsidP="00A9422B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2</w:t>
      </w:r>
      <w:r w:rsidR="00B02209" w:rsidRPr="00A9422B">
        <w:rPr>
          <w:color w:val="000000"/>
          <w:sz w:val="22"/>
          <w:szCs w:val="22"/>
        </w:rPr>
        <w:t>) poczty na adres podany przez Zamawiającego: Szpital Powiatowy w Kętrzynie, ul. M.C. Skłodowskiej 2, 11-400 Kętrzyn,</w:t>
      </w:r>
      <w:r w:rsidR="00A9422B" w:rsidRPr="00A9422B">
        <w:rPr>
          <w:color w:val="000000"/>
          <w:sz w:val="22"/>
          <w:szCs w:val="22"/>
        </w:rPr>
        <w:t xml:space="preserve"> </w:t>
      </w:r>
      <w:r w:rsidR="00B02209" w:rsidRPr="00A9422B">
        <w:rPr>
          <w:color w:val="000000"/>
          <w:sz w:val="22"/>
          <w:szCs w:val="22"/>
        </w:rPr>
        <w:t xml:space="preserve">lub przekazanych osobiście w formie pisemnej przez przedstawiciela Wykonawcy.  </w:t>
      </w:r>
    </w:p>
    <w:p w14:paraId="590BB1C2" w14:textId="77777777" w:rsidR="00B02209" w:rsidRPr="00A9422B" w:rsidRDefault="00B02209" w:rsidP="00A9422B">
      <w:pPr>
        <w:numPr>
          <w:ilvl w:val="3"/>
          <w:numId w:val="7"/>
        </w:numPr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Wykonawca zobowiązuje się do przyjmowania wszelkich zawiadomień od Zamawiającego w dni robocze za pomocą:  </w:t>
      </w:r>
    </w:p>
    <w:p w14:paraId="30AF3D5D" w14:textId="42D4537D" w:rsidR="00B02209" w:rsidRPr="00A9422B" w:rsidRDefault="00B02209" w:rsidP="00A9422B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1) </w:t>
      </w:r>
      <w:r w:rsidR="00121A12" w:rsidRPr="00A9422B">
        <w:rPr>
          <w:color w:val="000000"/>
          <w:sz w:val="22"/>
          <w:szCs w:val="22"/>
        </w:rPr>
        <w:t xml:space="preserve">tel/ </w:t>
      </w:r>
      <w:r w:rsidRPr="00A9422B">
        <w:rPr>
          <w:color w:val="000000"/>
          <w:sz w:val="22"/>
          <w:szCs w:val="22"/>
        </w:rPr>
        <w:t>faxu:</w:t>
      </w:r>
      <w:r w:rsidR="00FC7215" w:rsidRPr="00A9422B">
        <w:rPr>
          <w:color w:val="000000"/>
          <w:sz w:val="22"/>
          <w:szCs w:val="22"/>
        </w:rPr>
        <w:t>………………………..</w:t>
      </w:r>
      <w:r w:rsidR="00121A12" w:rsidRPr="00A9422B">
        <w:rPr>
          <w:color w:val="000000"/>
          <w:sz w:val="22"/>
          <w:szCs w:val="22"/>
        </w:rPr>
        <w:t>,</w:t>
      </w:r>
    </w:p>
    <w:p w14:paraId="4DD1E31D" w14:textId="7B611ED3" w:rsidR="00B02209" w:rsidRPr="00A9422B" w:rsidRDefault="00B02209" w:rsidP="00A9422B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2) e-maila: </w:t>
      </w:r>
      <w:r w:rsidR="00FC7215" w:rsidRPr="00A9422B">
        <w:rPr>
          <w:color w:val="000000"/>
          <w:sz w:val="22"/>
          <w:szCs w:val="22"/>
        </w:rPr>
        <w:t>……………………………….</w:t>
      </w:r>
      <w:r w:rsidR="00121A12" w:rsidRPr="00A9422B">
        <w:rPr>
          <w:color w:val="000000"/>
          <w:sz w:val="22"/>
          <w:szCs w:val="22"/>
        </w:rPr>
        <w:t xml:space="preserve">, osoba do kontaktu:  </w:t>
      </w:r>
      <w:r w:rsidR="00FC7215" w:rsidRPr="00A9422B">
        <w:rPr>
          <w:color w:val="000000"/>
          <w:sz w:val="22"/>
          <w:szCs w:val="22"/>
        </w:rPr>
        <w:t>…………………………..</w:t>
      </w:r>
    </w:p>
    <w:p w14:paraId="4F1D9BCB" w14:textId="30624916" w:rsidR="00121A12" w:rsidRPr="00A9422B" w:rsidRDefault="00B02209" w:rsidP="00A9422B">
      <w:pPr>
        <w:spacing w:line="276" w:lineRule="auto"/>
        <w:ind w:left="709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3) poczty na adres podany przez Wykonawcę:</w:t>
      </w:r>
      <w:r w:rsidR="00FC7215" w:rsidRPr="00A9422B">
        <w:rPr>
          <w:color w:val="000000"/>
          <w:sz w:val="22"/>
          <w:szCs w:val="22"/>
        </w:rPr>
        <w:t xml:space="preserve"> …………………………………………..</w:t>
      </w:r>
      <w:r w:rsidR="00121A12" w:rsidRPr="00A9422B">
        <w:rPr>
          <w:color w:val="000000"/>
          <w:sz w:val="22"/>
          <w:szCs w:val="22"/>
        </w:rPr>
        <w:t>,</w:t>
      </w:r>
    </w:p>
    <w:p w14:paraId="2FFF1EC1" w14:textId="27E8717F" w:rsidR="00B02209" w:rsidRPr="00A9422B" w:rsidRDefault="00121A12" w:rsidP="00A9422B">
      <w:pPr>
        <w:spacing w:line="276" w:lineRule="auto"/>
        <w:ind w:left="709"/>
        <w:jc w:val="both"/>
        <w:rPr>
          <w:color w:val="000000"/>
          <w:sz w:val="22"/>
          <w:szCs w:val="22"/>
          <w:u w:val="single"/>
        </w:rPr>
      </w:pPr>
      <w:r w:rsidRPr="00A9422B">
        <w:rPr>
          <w:color w:val="000000"/>
          <w:sz w:val="22"/>
          <w:szCs w:val="22"/>
        </w:rPr>
        <w:t xml:space="preserve">  </w:t>
      </w:r>
      <w:r w:rsidR="00B02209" w:rsidRPr="00A9422B">
        <w:rPr>
          <w:color w:val="000000"/>
          <w:sz w:val="22"/>
          <w:szCs w:val="22"/>
        </w:rPr>
        <w:t>lub przekazanych osobiście w formie pisemnej przez przedstawiciela Zamawiającego.</w:t>
      </w:r>
      <w:r w:rsidR="00B02209" w:rsidRPr="00A9422B">
        <w:rPr>
          <w:color w:val="000000"/>
          <w:sz w:val="22"/>
          <w:szCs w:val="22"/>
          <w:u w:val="single"/>
        </w:rPr>
        <w:t xml:space="preserve"> </w:t>
      </w:r>
    </w:p>
    <w:p w14:paraId="6EE6C921" w14:textId="77777777" w:rsidR="00203134" w:rsidRPr="00A9422B" w:rsidRDefault="00203134" w:rsidP="00A9422B">
      <w:pPr>
        <w:spacing w:line="276" w:lineRule="auto"/>
        <w:ind w:left="2880"/>
        <w:jc w:val="both"/>
        <w:rPr>
          <w:color w:val="000000"/>
          <w:sz w:val="22"/>
          <w:szCs w:val="22"/>
        </w:rPr>
      </w:pPr>
    </w:p>
    <w:p w14:paraId="694B9DF0" w14:textId="77777777" w:rsidR="00B02209" w:rsidRPr="00A9422B" w:rsidRDefault="005B54A8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 10</w:t>
      </w:r>
      <w:r w:rsidR="00B02209" w:rsidRPr="00A9422B">
        <w:rPr>
          <w:b/>
          <w:color w:val="000000"/>
          <w:sz w:val="22"/>
          <w:szCs w:val="22"/>
        </w:rPr>
        <w:t>.</w:t>
      </w:r>
    </w:p>
    <w:p w14:paraId="33752729" w14:textId="77777777" w:rsidR="00A9422B" w:rsidRPr="00A9422B" w:rsidRDefault="00A9422B" w:rsidP="00A9422B">
      <w:pPr>
        <w:spacing w:line="276" w:lineRule="auto"/>
        <w:jc w:val="center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Zmiana Umowy</w:t>
      </w:r>
    </w:p>
    <w:p w14:paraId="306C0E76" w14:textId="77777777" w:rsidR="00A9422B" w:rsidRPr="00A9422B" w:rsidRDefault="00A9422B" w:rsidP="00A9422B">
      <w:pPr>
        <w:numPr>
          <w:ilvl w:val="6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Zmiana Umowy w stosunku do treści oferty, na podstawie której dokonano wyboru Wykonawcy, jest możliwa wyłącznie w zakresie i na warunkach przewidzianych w ustawie z dnia 11 września 2019 r. Prawo zamówień publicznych oraz przewidzianych przez Zamawiającego w Umowie, w szczególności w zakresie: </w:t>
      </w:r>
    </w:p>
    <w:p w14:paraId="3C73920B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zmiany wynagrodzenia, która jest możliwa jeżeli na podstawie odrębnych przepisów nastąpi zmiana stawki podatku VAT, która wejdzie w życie po dniu zawarcia Umowy, a przed zrealizowaniem przez Wykonawcę kolejnej dostawy Produktów, bądź w trakcie jej realizacji – w takim przypadku stosuje się stawkę podatku VAT aktualną na dzień wystawienia faktury VAT,</w:t>
      </w:r>
      <w:r w:rsidRPr="00A9422B">
        <w:rPr>
          <w:sz w:val="22"/>
          <w:szCs w:val="22"/>
        </w:rPr>
        <w:t xml:space="preserve"> przy czym, ceny i stawki ulegają automatycznej zmianie od dnia wejścia ich w życie bez konieczności sporządzania pisemnego aneksu;</w:t>
      </w:r>
    </w:p>
    <w:p w14:paraId="38B68D48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w przypadku takiej zmiany faktycznych potrzeb Zamawiającego, która ujawniła się w trakcie realizacji Umowy i nie dało się jej przewidzieć, a w związku z którą zmiana Umowy jest konieczna dla zapewnienia przez Zamawiającego właściwego poziomu opieki nad pacjentami, </w:t>
      </w:r>
    </w:p>
    <w:p w14:paraId="4E56E277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color w:val="00000A"/>
          <w:sz w:val="22"/>
          <w:szCs w:val="22"/>
        </w:rPr>
        <w:t>w przypadku zmiany danych Wykonawcy bez zmian samego Wykonawcy (np. zmiana siedziby, adresu, nazwy);</w:t>
      </w:r>
    </w:p>
    <w:p w14:paraId="763ACADD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innej zmiany w obowiązujących przepisach mających wpływ na przedmiot i warunki Umowy;</w:t>
      </w:r>
    </w:p>
    <w:p w14:paraId="4885861B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zmiany w sytuacji prawnej stron skutkującej sukcesją generalną;</w:t>
      </w:r>
    </w:p>
    <w:p w14:paraId="4576A388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zmiany przedmiotu Umowy w przypadku, gdy Produkt został wycofany z rynku lub zaprzestano jego produkcji, a proponowany przez Wykonawcę produkt zamienny posiada nie gorsze cechy, parametry i funkcjonalności niż Produkt w zakresie cech, parametrów i funkcjonalności wymaganych w SWZ oraz w zakresie pozostałych parametrów, a zmiana jest korzystna dla Zamawiającego i wyraził na to zgodę. Powyższe zmiany nie wpłyną na zasady realizacji Umowy, a wynagrodzenie Wykonawcy nie ulegnie zwiększeniu;</w:t>
      </w:r>
    </w:p>
    <w:p w14:paraId="736C7D8E" w14:textId="77777777" w:rsidR="00A9422B" w:rsidRPr="00A9422B" w:rsidRDefault="00A9422B" w:rsidP="00A9422B">
      <w:pPr>
        <w:pStyle w:val="Akapitzlist"/>
        <w:numPr>
          <w:ilvl w:val="0"/>
          <w:numId w:val="41"/>
        </w:numPr>
        <w:spacing w:line="276" w:lineRule="auto"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w przypadku niewyczerpania w okresie Umowy jej wartości Zamawiający uprawniony będzie, na podstawie oświadczenia, złożonego Wykonawcy przed upływem terminu </w:t>
      </w:r>
      <w:r w:rsidRPr="00A9422B">
        <w:rPr>
          <w:sz w:val="22"/>
          <w:szCs w:val="22"/>
        </w:rPr>
        <w:lastRenderedPageBreak/>
        <w:t>obowiązywania Umowy do przedłużenia tego okresu do czasu pełnego wykorzystania limitu wartości przedmiotu Umowy, lecz nie dłużej niż o 90 dni.</w:t>
      </w:r>
    </w:p>
    <w:p w14:paraId="2419B908" w14:textId="77777777" w:rsidR="00A9422B" w:rsidRPr="00A9422B" w:rsidRDefault="00A9422B" w:rsidP="00A9422B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>Zmiana Umowy jest możliwa jeżeli łączna wartość zmian jest mniejsza niż progi unijne oraz jest niższa niż 10% wartości brutto pierwotnej Umowy.</w:t>
      </w:r>
    </w:p>
    <w:p w14:paraId="09DC38E8" w14:textId="77777777" w:rsidR="00A9422B" w:rsidRPr="00A9422B" w:rsidRDefault="00A9422B" w:rsidP="00A9422B">
      <w:pPr>
        <w:pStyle w:val="Akapitzlist"/>
        <w:numPr>
          <w:ilvl w:val="0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Jeżeli Umowa na podstawie ust. 1 lit. g) powyżej zostanie przedłużona na okres dłuższy, niż 12 miesięcy,  kwota wynagrodzenia należnego Wykonawcy z tytułu realizacji Umowy nie może ulec zmianie na niekorzyść Zamawiającego. Powyższe nie dotyczy okoliczności określonych w art. 436 pkt 4 lit. b) p.z.p., tj. zmiany:</w:t>
      </w:r>
    </w:p>
    <w:p w14:paraId="607FDD51" w14:textId="77777777" w:rsidR="00A9422B" w:rsidRPr="00A9422B" w:rsidRDefault="00A9422B" w:rsidP="00A9422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wysokości minimalnego wynagrodzenia za pracę albo wysokości minimalnej stawki</w:t>
      </w:r>
      <w:r w:rsidRPr="00A9422B">
        <w:rPr>
          <w:color w:val="000000"/>
          <w:sz w:val="22"/>
          <w:szCs w:val="22"/>
        </w:rPr>
        <w:br/>
        <w:t>godzinowej, ustalonych na podstawie przepisów ustawy z dnia 10 października 2002 r.</w:t>
      </w:r>
      <w:r w:rsidRPr="00A9422B">
        <w:rPr>
          <w:color w:val="000000"/>
          <w:sz w:val="22"/>
          <w:szCs w:val="22"/>
        </w:rPr>
        <w:br/>
        <w:t>o minimalnym wynagrodzeniu za pracę (</w:t>
      </w:r>
      <w:r w:rsidRPr="00A9422B">
        <w:rPr>
          <w:sz w:val="22"/>
          <w:szCs w:val="22"/>
        </w:rPr>
        <w:t>Dz. U. z 2020 r. poz. 2207 z późn. zm.)</w:t>
      </w:r>
      <w:r w:rsidRPr="00A9422B">
        <w:rPr>
          <w:color w:val="000000"/>
          <w:sz w:val="22"/>
          <w:szCs w:val="22"/>
        </w:rPr>
        <w:t>,</w:t>
      </w:r>
    </w:p>
    <w:p w14:paraId="245A5FBE" w14:textId="77777777" w:rsidR="00A9422B" w:rsidRPr="00A9422B" w:rsidRDefault="00A9422B" w:rsidP="00A9422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zasad podlegania ubezpieczeniom społecznym lub ubezpieczeniu zdrowotnemu lub</w:t>
      </w:r>
      <w:r w:rsidRPr="00A9422B">
        <w:rPr>
          <w:color w:val="000000"/>
          <w:sz w:val="22"/>
          <w:szCs w:val="22"/>
        </w:rPr>
        <w:br/>
        <w:t>wysokości stawki składki na ubezpieczenia społeczne lub zdrowotne,</w:t>
      </w:r>
    </w:p>
    <w:p w14:paraId="3A17C468" w14:textId="77777777" w:rsidR="00A9422B" w:rsidRPr="00A9422B" w:rsidRDefault="00A9422B" w:rsidP="00A9422B">
      <w:pPr>
        <w:pStyle w:val="Akapitzlist"/>
        <w:numPr>
          <w:ilvl w:val="0"/>
          <w:numId w:val="40"/>
        </w:numPr>
        <w:tabs>
          <w:tab w:val="left" w:pos="426"/>
        </w:tabs>
        <w:spacing w:line="276" w:lineRule="auto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zasad gromadzenia i wysokości wpłat do pracowniczych planów kapitałowych, o których</w:t>
      </w:r>
      <w:r w:rsidRPr="00A9422B">
        <w:rPr>
          <w:color w:val="000000"/>
          <w:sz w:val="22"/>
          <w:szCs w:val="22"/>
        </w:rPr>
        <w:br/>
        <w:t>mowa w ustawie z dnia 4 października 2018 r. o pracowniczych planach kapitałowych (</w:t>
      </w:r>
      <w:r w:rsidRPr="00A9422B">
        <w:rPr>
          <w:rStyle w:val="ng-binding"/>
          <w:color w:val="333333"/>
          <w:sz w:val="22"/>
          <w:szCs w:val="22"/>
        </w:rPr>
        <w:t xml:space="preserve">Dz.U. z 2023 poz. 46 z późn. zm.). </w:t>
      </w:r>
    </w:p>
    <w:p w14:paraId="3CD68F17" w14:textId="77777777" w:rsidR="00A9422B" w:rsidRPr="00A9422B" w:rsidRDefault="00A9422B" w:rsidP="00A9422B">
      <w:pPr>
        <w:tabs>
          <w:tab w:val="left" w:pos="426"/>
        </w:tabs>
        <w:spacing w:line="276" w:lineRule="auto"/>
        <w:ind w:left="426"/>
        <w:jc w:val="both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Warunkiem wprowadzenia powyższych zmian jest wykazanie przez Wykonawcę w formie</w:t>
      </w:r>
      <w:r w:rsidRPr="00A9422B">
        <w:rPr>
          <w:color w:val="000000"/>
          <w:sz w:val="22"/>
          <w:szCs w:val="22"/>
        </w:rPr>
        <w:br/>
        <w:t>pisemnej, iż zmiany te będą miały wpływ na koszty wykonania przez Wykonawcę przedmiotu</w:t>
      </w:r>
      <w:r w:rsidRPr="00A9422B">
        <w:rPr>
          <w:color w:val="000000"/>
          <w:sz w:val="22"/>
          <w:szCs w:val="22"/>
        </w:rPr>
        <w:br/>
        <w:t>Umowy. Powyższe zmiany obowiązywać będą od daty wejścia w życie aktów prawnych</w:t>
      </w:r>
      <w:r w:rsidRPr="00A9422B">
        <w:rPr>
          <w:color w:val="000000"/>
          <w:sz w:val="22"/>
          <w:szCs w:val="22"/>
        </w:rPr>
        <w:br/>
        <w:t>wprowadzających powyższe zmiany i wymagają dla swej ważności zachowania formy</w:t>
      </w:r>
      <w:r w:rsidRPr="00A9422B">
        <w:rPr>
          <w:color w:val="000000"/>
          <w:sz w:val="22"/>
          <w:szCs w:val="22"/>
        </w:rPr>
        <w:br/>
        <w:t>pisemnej pod rygorem nieważności. W sytuacji, o której mowa w lit. a) - c) niniejszego</w:t>
      </w:r>
      <w:r w:rsidRPr="00A9422B">
        <w:rPr>
          <w:color w:val="000000"/>
          <w:sz w:val="22"/>
          <w:szCs w:val="22"/>
        </w:rPr>
        <w:br/>
        <w:t xml:space="preserve">ustępu Zamawiający wymaga pisemnego uzasadnienia z uwzględnieniem szczegółowego wykazania i udowodnienia jak wprowadzona zmiana wpływa na koszty wykonania przedmiotu Umowy. Wprowadzenie zmian, o których mowa w zdaniu poprzednim, wymaga podpisania aneksu do Umowy. </w:t>
      </w:r>
    </w:p>
    <w:p w14:paraId="3D853583" w14:textId="77777777" w:rsidR="00FC7215" w:rsidRPr="00A9422B" w:rsidRDefault="00FC7215" w:rsidP="00A9422B">
      <w:pPr>
        <w:spacing w:line="276" w:lineRule="auto"/>
        <w:jc w:val="both"/>
        <w:rPr>
          <w:sz w:val="22"/>
          <w:szCs w:val="22"/>
        </w:rPr>
      </w:pPr>
    </w:p>
    <w:p w14:paraId="2A16EB9F" w14:textId="77777777" w:rsidR="00B02209" w:rsidRPr="00A9422B" w:rsidRDefault="00EC0287" w:rsidP="00A9422B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§ 11</w:t>
      </w:r>
      <w:r w:rsidR="00B02209" w:rsidRPr="00A9422B">
        <w:rPr>
          <w:b/>
          <w:color w:val="000000"/>
          <w:sz w:val="22"/>
          <w:szCs w:val="22"/>
        </w:rPr>
        <w:t>.</w:t>
      </w:r>
    </w:p>
    <w:p w14:paraId="18FEDB5A" w14:textId="77777777" w:rsidR="00A9422B" w:rsidRPr="00A9422B" w:rsidRDefault="00A9422B" w:rsidP="00A9422B">
      <w:pPr>
        <w:tabs>
          <w:tab w:val="left" w:pos="426"/>
        </w:tabs>
        <w:spacing w:line="276" w:lineRule="auto"/>
        <w:jc w:val="center"/>
        <w:rPr>
          <w:b/>
          <w:bCs/>
          <w:color w:val="333333"/>
          <w:sz w:val="22"/>
          <w:szCs w:val="22"/>
          <w:shd w:val="clear" w:color="auto" w:fill="FFFFFF"/>
        </w:rPr>
      </w:pPr>
      <w:r w:rsidRPr="00A9422B">
        <w:rPr>
          <w:b/>
          <w:bCs/>
          <w:color w:val="333333"/>
          <w:sz w:val="22"/>
          <w:szCs w:val="22"/>
          <w:shd w:val="clear" w:color="auto" w:fill="FFFFFF"/>
        </w:rPr>
        <w:t>Zasady wprowadzania zmian wysokości wynagrodzenia</w:t>
      </w:r>
    </w:p>
    <w:p w14:paraId="0431C206" w14:textId="77777777" w:rsidR="00A9422B" w:rsidRPr="00A9422B" w:rsidRDefault="00A9422B" w:rsidP="00A9422B">
      <w:pPr>
        <w:numPr>
          <w:ilvl w:val="3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Zgodnie z art. 439 ust. 2 p.z.p., z zastrzeżeniem ust. 2 poniżej, Strony dopuszczają zmianę wysokości wynagrodzenia Wykonawcy, jednak nie wcześniej niż po upływie 6 miesięcy obowiązywania Umowy. Waloryzacja ma skutek na przyszłość, tj. dotyczy wynagrodzenia niewypłaconego Wykonawcy. </w:t>
      </w:r>
    </w:p>
    <w:p w14:paraId="03ED07BF" w14:textId="77777777" w:rsidR="00A9422B" w:rsidRPr="00A9422B" w:rsidRDefault="00A9422B" w:rsidP="00A9422B">
      <w:pPr>
        <w:numPr>
          <w:ilvl w:val="3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Wykonawcy przysługuje prawo do waloryzacji wartości wynagrodzenia wyłącznie w przypadku, gdy średnia miesięczna wartość wskaźnika cen towarów i usług konsumpcyjnych, publikowanego przez Główny Urząd Statystyczny w okresie 6 miesięcy poprzedzających miesiąc złożenia wniosku o waloryzację, ulegnie zwiększeniu rok do roku o średnio więcej niż 10 punktów procentowych, w stosunku do wartości przedmiotowego wskaźnika względem średniej z odpowiadających 6 miesiącu roku ubiegłego. </w:t>
      </w:r>
    </w:p>
    <w:p w14:paraId="374EDA44" w14:textId="77777777" w:rsidR="00A9422B" w:rsidRPr="00A9422B" w:rsidRDefault="00A9422B" w:rsidP="00A9422B">
      <w:pPr>
        <w:numPr>
          <w:ilvl w:val="3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Uprawnienie, o którym mowa w ust. 1 powyżej może być wykorzystane jednorazowo w okresie obowiązywania Umowy.</w:t>
      </w:r>
    </w:p>
    <w:p w14:paraId="67183F2A" w14:textId="77777777" w:rsidR="00A9422B" w:rsidRPr="00A9422B" w:rsidRDefault="00A9422B" w:rsidP="00A9422B">
      <w:pPr>
        <w:numPr>
          <w:ilvl w:val="3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Warunkiem skorzystania z uprawnienia, o którym mowa w ust. 1 powyżej jest złożenie przez Wykonawcę  pisemnego wniosku Zamawiającemu, a następnie podpisanie stosownego aneksu. Wraz z wnioskiem Wykonawca zobowiązany jest przedstawić Zamawiającemu szczegółową kalkulację wzrostu kosztów wraz ze stosownymi obliczeniami i uzasadnieniem.</w:t>
      </w:r>
    </w:p>
    <w:p w14:paraId="283C0DA5" w14:textId="77777777" w:rsidR="00A9422B" w:rsidRPr="00A9422B" w:rsidRDefault="00A9422B" w:rsidP="00A9422B">
      <w:pPr>
        <w:numPr>
          <w:ilvl w:val="3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>Zmiana wynagrodzenia obowiązywać będzie od pierwszego dnia miesiąca następującego po miesiącu, w którym złożono wniosek.</w:t>
      </w:r>
    </w:p>
    <w:p w14:paraId="22E42F30" w14:textId="77777777" w:rsidR="00A9422B" w:rsidRPr="00A9422B" w:rsidRDefault="00A9422B" w:rsidP="00A9422B">
      <w:pPr>
        <w:numPr>
          <w:ilvl w:val="3"/>
          <w:numId w:val="39"/>
        </w:numPr>
        <w:spacing w:line="276" w:lineRule="auto"/>
        <w:ind w:left="426" w:hanging="426"/>
        <w:jc w:val="both"/>
        <w:rPr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Łączna wartość zmian wynagrodzenia dokonanych w oparciu o zapisy niniejszego paragrafu nie może przekroczyć 15 % wartości wynagrodzenia wskazanego przez Wykonawcę w ofercie. </w:t>
      </w:r>
    </w:p>
    <w:p w14:paraId="5FE32FD1" w14:textId="26DD9D94" w:rsidR="00A9422B" w:rsidRPr="00AC229B" w:rsidRDefault="00A9422B" w:rsidP="00AC229B">
      <w:pPr>
        <w:numPr>
          <w:ilvl w:val="3"/>
          <w:numId w:val="39"/>
        </w:numPr>
        <w:spacing w:after="240" w:line="276" w:lineRule="auto"/>
        <w:ind w:left="426" w:hanging="426"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W przypadku zmiany wynagrodzenia Wykonawcy na zasadach określonych w niniejszym paragrafie, Wykonawca zobowiązuje się do poinformowania o tym fakcie podwykonawcy oraz dokonania zmiany wynagrodzenia przysługującego podwykonawcy, z którym zawarł umowę, w </w:t>
      </w:r>
      <w:r w:rsidRPr="00A9422B">
        <w:rPr>
          <w:sz w:val="22"/>
          <w:szCs w:val="22"/>
        </w:rPr>
        <w:lastRenderedPageBreak/>
        <w:t>zakresie odpowiadającym zmianom cen materiałów lub kosztów dotyczących zobowiązania podwykonawcy</w:t>
      </w:r>
      <w:r w:rsidR="00AC229B">
        <w:rPr>
          <w:sz w:val="22"/>
          <w:szCs w:val="22"/>
        </w:rPr>
        <w:t>.</w:t>
      </w:r>
    </w:p>
    <w:p w14:paraId="22B9A422" w14:textId="6B6B0A08" w:rsidR="00A9422B" w:rsidRPr="00A9422B" w:rsidRDefault="00A9422B" w:rsidP="00A9422B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 xml:space="preserve">§ 12. </w:t>
      </w:r>
    </w:p>
    <w:p w14:paraId="4C59EF27" w14:textId="45F9FF08" w:rsidR="005B54A8" w:rsidRPr="00A9422B" w:rsidRDefault="005B54A8" w:rsidP="00A9422B">
      <w:pPr>
        <w:pStyle w:val="Akapitzlist"/>
        <w:autoSpaceDN/>
        <w:spacing w:line="276" w:lineRule="auto"/>
        <w:ind w:left="0"/>
        <w:contextualSpacing/>
        <w:jc w:val="center"/>
        <w:textAlignment w:val="auto"/>
        <w:rPr>
          <w:b/>
          <w:color w:val="000000"/>
          <w:sz w:val="22"/>
          <w:szCs w:val="22"/>
        </w:rPr>
      </w:pPr>
      <w:r w:rsidRPr="00A9422B">
        <w:rPr>
          <w:b/>
          <w:color w:val="000000"/>
          <w:sz w:val="22"/>
          <w:szCs w:val="22"/>
        </w:rPr>
        <w:t>Postanowienia końcowe</w:t>
      </w:r>
    </w:p>
    <w:p w14:paraId="6BE5B57F" w14:textId="05A68249" w:rsidR="00A9422B" w:rsidRPr="00A9422B" w:rsidRDefault="00A9422B" w:rsidP="00A9422B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rFonts w:eastAsia="SimSun"/>
          <w:kern w:val="2"/>
          <w:sz w:val="22"/>
          <w:szCs w:val="22"/>
          <w:lang w:eastAsia="hi-IN" w:bidi="hi-IN"/>
        </w:rPr>
        <w:t>Wykonawca zobowiązuje się do zachowania w tajemnicy i nieujawniania osobom trzecim, w czasie trwania Umowy oraz po jej wygaśnięciu lub rozwiązaniu, wszelkich informacji, które uzyskał w związku z wykonywaniem Umowy oraz stanowiących tajemnicę przedsiębiorstwa w rozumieniu ustawy z dnia 16 kwietnia 1993 r. o zwalczaniu nieuczciwej konkurencji (tj. Dz. U. z</w:t>
      </w:r>
      <w:r w:rsidRPr="00A9422B">
        <w:rPr>
          <w:sz w:val="22"/>
          <w:szCs w:val="22"/>
        </w:rPr>
        <w:t xml:space="preserve"> 2022 r. poz. 1233 </w:t>
      </w:r>
      <w:r w:rsidRPr="00A9422B">
        <w:rPr>
          <w:rFonts w:eastAsia="SimSun"/>
          <w:kern w:val="2"/>
          <w:sz w:val="22"/>
          <w:szCs w:val="22"/>
          <w:lang w:eastAsia="hi-IN" w:bidi="hi-IN"/>
        </w:rPr>
        <w:t>z późn. zm.).</w:t>
      </w:r>
    </w:p>
    <w:p w14:paraId="6670C60A" w14:textId="77777777" w:rsidR="00A9422B" w:rsidRPr="00A9422B" w:rsidRDefault="00A9422B" w:rsidP="00A9422B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rStyle w:val="fontstyle01"/>
          <w:rFonts w:ascii="Times New Roman" w:hAnsi="Times New Roman"/>
        </w:rPr>
        <w:t>Prawem właściwym dla Umowy jest prawo polskie.</w:t>
      </w:r>
    </w:p>
    <w:p w14:paraId="0F6A660C" w14:textId="77777777" w:rsidR="00A9422B" w:rsidRPr="00A9422B" w:rsidRDefault="00A9422B" w:rsidP="00A9422B">
      <w:pPr>
        <w:numPr>
          <w:ilvl w:val="0"/>
          <w:numId w:val="25"/>
        </w:numPr>
        <w:suppressAutoHyphens w:val="0"/>
        <w:autoSpaceDN/>
        <w:spacing w:line="276" w:lineRule="auto"/>
        <w:ind w:left="426" w:hanging="426"/>
        <w:jc w:val="both"/>
        <w:textAlignment w:val="auto"/>
        <w:rPr>
          <w:sz w:val="22"/>
          <w:szCs w:val="22"/>
          <w:lang w:eastAsia="x-none"/>
        </w:rPr>
      </w:pPr>
      <w:r w:rsidRPr="00A9422B">
        <w:rPr>
          <w:sz w:val="22"/>
          <w:szCs w:val="22"/>
          <w:lang w:eastAsia="x-none"/>
        </w:rPr>
        <w:t>W sprawach nieuregulowanych Umową stosuje się aktualnie obowiązujące przepisy prawa, w tym przepisy ustawy Prawo zamówień publicznych oraz ustawy Kodeks cywilny.</w:t>
      </w:r>
    </w:p>
    <w:p w14:paraId="7FD989DC" w14:textId="77777777" w:rsidR="00A9422B" w:rsidRPr="00A9422B" w:rsidRDefault="00A9422B" w:rsidP="00A9422B">
      <w:pPr>
        <w:numPr>
          <w:ilvl w:val="0"/>
          <w:numId w:val="25"/>
        </w:numPr>
        <w:suppressAutoHyphens w:val="0"/>
        <w:autoSpaceDE w:val="0"/>
        <w:adjustRightInd w:val="0"/>
        <w:spacing w:line="276" w:lineRule="auto"/>
        <w:ind w:left="426" w:hanging="426"/>
        <w:contextualSpacing/>
        <w:jc w:val="both"/>
        <w:textAlignment w:val="auto"/>
        <w:rPr>
          <w:rFonts w:eastAsiaTheme="minorHAnsi"/>
          <w:color w:val="000000"/>
          <w:sz w:val="22"/>
          <w:szCs w:val="22"/>
          <w:lang w:eastAsia="en-US"/>
        </w:rPr>
      </w:pPr>
      <w:r w:rsidRPr="00A9422B">
        <w:rPr>
          <w:rFonts w:eastAsiaTheme="minorHAnsi"/>
          <w:sz w:val="22"/>
          <w:szCs w:val="22"/>
          <w:lang w:eastAsia="en-US"/>
        </w:rPr>
        <w:t>Ewentualne spory wynikające z treści Umowy, rozstrzygać będzie Sąd powszechny właściwy miejscowo z uwagi na siedzibę Zamawiającego.</w:t>
      </w:r>
    </w:p>
    <w:p w14:paraId="578AC344" w14:textId="77777777" w:rsidR="00A9422B" w:rsidRPr="00A9422B" w:rsidRDefault="00A9422B" w:rsidP="00A9422B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 xml:space="preserve">Wszelkie zmiany Umowy wymagają formy pisemnej pod rygorem nieważności.   </w:t>
      </w:r>
    </w:p>
    <w:p w14:paraId="0171FBC5" w14:textId="77777777" w:rsidR="00A9422B" w:rsidRPr="00A9422B" w:rsidRDefault="00A9422B" w:rsidP="00A9422B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>Wykonawca jest zobowiązany do niezwłocznego, pisemnego poinformowania Zamawiającego, że przedmiot Umowy wykonywany będzie przez:</w:t>
      </w:r>
    </w:p>
    <w:p w14:paraId="0CD475E8" w14:textId="77777777" w:rsidR="00A9422B" w:rsidRPr="00A9422B" w:rsidRDefault="00A9422B" w:rsidP="00A9422B">
      <w:pPr>
        <w:pStyle w:val="Akapitzlist"/>
        <w:widowControl w:val="0"/>
        <w:numPr>
          <w:ilvl w:val="0"/>
          <w:numId w:val="46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>obywateli rosyjskich lub osoby fizyczne lub prawne, podmioty lub organy z siedzibą w</w:t>
      </w:r>
      <w:r w:rsidRPr="00A9422B">
        <w:rPr>
          <w:color w:val="000000"/>
          <w:sz w:val="22"/>
          <w:szCs w:val="22"/>
        </w:rPr>
        <w:br/>
        <w:t>Rosji;</w:t>
      </w:r>
    </w:p>
    <w:p w14:paraId="4DBC07BE" w14:textId="77777777" w:rsidR="00A9422B" w:rsidRPr="00A9422B" w:rsidRDefault="00A9422B" w:rsidP="00A9422B">
      <w:pPr>
        <w:pStyle w:val="Akapitzlist"/>
        <w:widowControl w:val="0"/>
        <w:numPr>
          <w:ilvl w:val="0"/>
          <w:numId w:val="46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>osoby prawne, podmioty lub organy, do których prawa własności bezpośrednio lub</w:t>
      </w:r>
      <w:r w:rsidRPr="00A9422B">
        <w:rPr>
          <w:color w:val="000000"/>
          <w:sz w:val="22"/>
          <w:szCs w:val="22"/>
        </w:rPr>
        <w:br/>
        <w:t>pośrednio w ponad 50 % należą do podmiotu, o którym mowa w lit. a) niniejszego ustępu; lub</w:t>
      </w:r>
    </w:p>
    <w:p w14:paraId="4181EDC9" w14:textId="77777777" w:rsidR="00A9422B" w:rsidRPr="00A9422B" w:rsidRDefault="00A9422B" w:rsidP="00A9422B">
      <w:pPr>
        <w:pStyle w:val="Akapitzlist"/>
        <w:widowControl w:val="0"/>
        <w:numPr>
          <w:ilvl w:val="0"/>
          <w:numId w:val="46"/>
        </w:numPr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>osoby fizyczne lub prawne, podmioty lub organy działające w imieniu lub pod</w:t>
      </w:r>
      <w:r w:rsidRPr="00A9422B">
        <w:rPr>
          <w:color w:val="000000"/>
          <w:sz w:val="22"/>
          <w:szCs w:val="22"/>
        </w:rPr>
        <w:br/>
        <w:t>kierunkiem podmiotu, o którym mowa w lit. a) lub b) niniejszego ustępu.</w:t>
      </w:r>
    </w:p>
    <w:p w14:paraId="308C0D70" w14:textId="77777777" w:rsidR="00A9422B" w:rsidRPr="00A9422B" w:rsidRDefault="00A9422B" w:rsidP="00A9422B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 xml:space="preserve">Załączniki wymienione w Umowie stanowią jej integralną część. </w:t>
      </w:r>
    </w:p>
    <w:p w14:paraId="07EC5E3A" w14:textId="0BF1571C" w:rsidR="00A9422B" w:rsidRPr="00A9422B" w:rsidRDefault="00A9422B" w:rsidP="00A9422B">
      <w:pPr>
        <w:pStyle w:val="Akapitzlist"/>
        <w:widowControl w:val="0"/>
        <w:numPr>
          <w:ilvl w:val="0"/>
          <w:numId w:val="25"/>
        </w:numPr>
        <w:autoSpaceDN/>
        <w:spacing w:line="276" w:lineRule="auto"/>
        <w:ind w:left="426" w:hanging="426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  <w:r w:rsidRPr="00A9422B">
        <w:rPr>
          <w:color w:val="000000"/>
          <w:sz w:val="22"/>
          <w:szCs w:val="22"/>
        </w:rPr>
        <w:t xml:space="preserve">Umowę sporządzono w </w:t>
      </w:r>
      <w:r w:rsidR="00AC229B">
        <w:rPr>
          <w:color w:val="000000"/>
          <w:sz w:val="22"/>
          <w:szCs w:val="22"/>
        </w:rPr>
        <w:t xml:space="preserve">dwóch </w:t>
      </w:r>
      <w:r w:rsidRPr="00A9422B">
        <w:rPr>
          <w:color w:val="000000"/>
          <w:sz w:val="22"/>
          <w:szCs w:val="22"/>
        </w:rPr>
        <w:t xml:space="preserve"> jednobrzmiących egzemplarzach, w tym </w:t>
      </w:r>
      <w:r w:rsidR="00AC229B">
        <w:rPr>
          <w:color w:val="000000"/>
          <w:sz w:val="22"/>
          <w:szCs w:val="22"/>
        </w:rPr>
        <w:t>jeden</w:t>
      </w:r>
      <w:r w:rsidRPr="00A9422B">
        <w:rPr>
          <w:color w:val="000000"/>
          <w:sz w:val="22"/>
          <w:szCs w:val="22"/>
        </w:rPr>
        <w:t xml:space="preserve"> egzemplarz dla Zamawiającego i jeden egzemplarz dla Wykonawcy.  </w:t>
      </w:r>
    </w:p>
    <w:p w14:paraId="11E79710" w14:textId="77777777" w:rsidR="00A9422B" w:rsidRPr="00A9422B" w:rsidRDefault="00A9422B" w:rsidP="00A9422B">
      <w:pPr>
        <w:widowControl w:val="0"/>
        <w:autoSpaceDN/>
        <w:spacing w:line="276" w:lineRule="auto"/>
        <w:jc w:val="both"/>
        <w:textAlignment w:val="auto"/>
        <w:rPr>
          <w:rFonts w:eastAsia="SimSun"/>
          <w:kern w:val="2"/>
          <w:sz w:val="22"/>
          <w:szCs w:val="22"/>
          <w:lang w:eastAsia="hi-IN" w:bidi="hi-IN"/>
        </w:rPr>
      </w:pPr>
    </w:p>
    <w:p w14:paraId="7C9AF8EE" w14:textId="6CB5C07A" w:rsidR="00A9422B" w:rsidRPr="00A9422B" w:rsidRDefault="00A9422B" w:rsidP="00A9422B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A9422B">
        <w:rPr>
          <w:b/>
          <w:sz w:val="22"/>
          <w:szCs w:val="22"/>
          <w:lang w:eastAsia="pl-PL"/>
        </w:rPr>
        <w:t xml:space="preserve">§ </w:t>
      </w:r>
      <w:r w:rsidRPr="00A9422B">
        <w:rPr>
          <w:b/>
          <w:sz w:val="22"/>
          <w:szCs w:val="22"/>
        </w:rPr>
        <w:t>13.</w:t>
      </w:r>
    </w:p>
    <w:p w14:paraId="604CC489" w14:textId="77777777" w:rsidR="00A9422B" w:rsidRPr="00A9422B" w:rsidRDefault="00A9422B" w:rsidP="00A9422B">
      <w:pPr>
        <w:pStyle w:val="Akapitzlist"/>
        <w:spacing w:line="276" w:lineRule="auto"/>
        <w:ind w:left="0"/>
        <w:jc w:val="center"/>
        <w:rPr>
          <w:b/>
          <w:sz w:val="22"/>
          <w:szCs w:val="22"/>
        </w:rPr>
      </w:pPr>
      <w:r w:rsidRPr="00A9422B">
        <w:rPr>
          <w:b/>
          <w:sz w:val="22"/>
          <w:szCs w:val="22"/>
        </w:rPr>
        <w:t xml:space="preserve">Ochrona danych osobowych </w:t>
      </w:r>
    </w:p>
    <w:p w14:paraId="7C1CA231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Zgodnie z art. 13 ust 1. i 2 i art. 14 ust. 1 i 2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1), dalej „RODO”, Zamawiający informuje, że:</w:t>
      </w:r>
    </w:p>
    <w:p w14:paraId="71873D9D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[Administrator Danych]</w:t>
      </w:r>
      <w:r w:rsidRPr="00A9422B">
        <w:rPr>
          <w:sz w:val="22"/>
          <w:szCs w:val="22"/>
        </w:rPr>
        <w:t> Administratorem danych osobowych zawartych w ofercie oraz we wszelkich innych dokumentach składanych przez Wykonawcę w postępowaniu o udzielenie niniejszego zamówienia publicznego jest SPZOZ Szpital Powiatowy w Kętrzynie przy ul. Marii Skłodowskiej-Curie 2, 11-400 Kętrzyn, tel.: 89 751 25 02, zwana dalej Administratorem;</w:t>
      </w:r>
    </w:p>
    <w:p w14:paraId="6C53AE23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[Inspektor Ochrony Danych]</w:t>
      </w:r>
      <w:r w:rsidRPr="00A9422B">
        <w:rPr>
          <w:sz w:val="22"/>
          <w:szCs w:val="22"/>
        </w:rPr>
        <w:t xml:space="preserve"> administrator wyznaczył inspektora ochrony danych osobowych, z którym można kontaktować się we wszystkich sprawach dotyczących przetwarzania danych osobowych. Dane do kontaktu z inspektorem: </w:t>
      </w:r>
      <w:hyperlink r:id="rId5" w:history="1">
        <w:r w:rsidRPr="00A9422B">
          <w:rPr>
            <w:rStyle w:val="Hipercze"/>
            <w:sz w:val="22"/>
            <w:szCs w:val="22"/>
          </w:rPr>
          <w:t>iod@szpital-ketrzyn.pl</w:t>
        </w:r>
      </w:hyperlink>
      <w:r w:rsidRPr="00A9422B">
        <w:rPr>
          <w:sz w:val="22"/>
          <w:szCs w:val="22"/>
        </w:rPr>
        <w:t xml:space="preserve"> lub adres korespondencyjny: SPZOZ Szpital Powiatowy w Kętrzynie przy ul. Marii Skłodowskiej-Curie 2, 11-400 Kętrzyn z dopiskiem „Inspektor ochrony danych”.</w:t>
      </w:r>
    </w:p>
    <w:p w14:paraId="614C6987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[Cele i podstawy prawne przetwarzania danych]</w:t>
      </w:r>
      <w:r w:rsidRPr="00A9422B">
        <w:rPr>
          <w:sz w:val="22"/>
          <w:szCs w:val="22"/>
        </w:rPr>
        <w:t> dane osobowe przetwarzane będą w celu związanym z postępowaniem o udzielenie zamówienia publicznego  prowadzonym w trybie ustawy Prawo zamówień publicznych na podstawie:</w:t>
      </w:r>
    </w:p>
    <w:p w14:paraId="4B7940C6" w14:textId="77777777" w:rsidR="00A9422B" w:rsidRPr="00A9422B" w:rsidRDefault="00A9422B" w:rsidP="00A9422B">
      <w:pPr>
        <w:numPr>
          <w:ilvl w:val="0"/>
          <w:numId w:val="42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art. 6 ust. 1 lit. c) RODO (obowiązki prawne ciążące na administratorze np. co do przechowywania dokumentacji), </w:t>
      </w:r>
    </w:p>
    <w:p w14:paraId="05B6D8E1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Administrator przetwarza dane w oparciu o następujące podstawy prawne:</w:t>
      </w:r>
    </w:p>
    <w:p w14:paraId="52AAE742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lastRenderedPageBreak/>
        <w:t>- ustawa z dnia 29 stycznia 2004 r. Prawo zamówień publicznych (dalej. Pzp),</w:t>
      </w:r>
    </w:p>
    <w:p w14:paraId="0176BFAC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- ustawa o narodowym zasobie archiwalnym i archiwach,</w:t>
      </w:r>
    </w:p>
    <w:p w14:paraId="43A3E427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- rozporządzenie Ministra Rozwoju z dnia 26 lipca 2016 r. w sprawie rodzajów dokumentów, jakich może żądać zamawiający od wykonawcy w postępowaniu o udzielenie zamówienia.</w:t>
      </w:r>
    </w:p>
    <w:p w14:paraId="01748EA1" w14:textId="77777777" w:rsidR="00A9422B" w:rsidRPr="00A9422B" w:rsidRDefault="00A9422B" w:rsidP="00A9422B">
      <w:pPr>
        <w:numPr>
          <w:ilvl w:val="0"/>
          <w:numId w:val="42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art. 6 ust.1 lit. f) RODO (prawnie uzasadnione interesy Administratora polegające na umożliwieniu kontaktu w sprawie złożonej w tym postępowaniu oferty),</w:t>
      </w:r>
    </w:p>
    <w:p w14:paraId="6F9068FD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[Odbiorcy danych]</w:t>
      </w:r>
      <w:r w:rsidRPr="00A9422B">
        <w:rPr>
          <w:sz w:val="22"/>
          <w:szCs w:val="22"/>
        </w:rPr>
        <w:t> odbiorcami ww. danych osobowych będą podmioty, którym udostępniona zostanie dokumentacja postępowania w oparciu o art. 8 oraz art. 96 ust. 3 ustawy Pzp, podmioty uprawnione na podstawie odrębnych przepisów np. do prowadzenia kontroli, jak również zainteresowani w oparciu o przepisy o dostępie do informacji publicznej; ponadto odbiorcami danych mogą być również podmioty dostarczające lub utrzymujące infrastrukturę IT Administratora, podmioty i osoby świadczące usługi prawne, brokerskie, firmy archiwizujące dokumenty; wymienione podmioty zostały / zostaną zobowiązane do zachowania poufności w stosunku do powierzonych im danych osobowych.</w:t>
      </w:r>
    </w:p>
    <w:p w14:paraId="12189C16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[Czas przetwarzania danych]</w:t>
      </w:r>
      <w:r w:rsidRPr="00A9422B">
        <w:rPr>
          <w:sz w:val="22"/>
          <w:szCs w:val="22"/>
        </w:rPr>
        <w:t> okres przechowywania danych osobowych przetwarzanych w związku z postępowaniem o udzielenie zamówienia publicznego jest następujący:</w:t>
      </w:r>
    </w:p>
    <w:p w14:paraId="5528C5D7" w14:textId="77777777" w:rsidR="00A9422B" w:rsidRPr="00A9422B" w:rsidRDefault="00A9422B" w:rsidP="00A9422B">
      <w:pPr>
        <w:numPr>
          <w:ilvl w:val="0"/>
          <w:numId w:val="45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w odniesieniu do podmiotu, którego oferta została wybrana, Administrator jest uprawniony przechowywać dokumentację przez okres realizacji umowy zawartej z wykonawcą, a następnie okres archiwizacji wynikający z procedur obowiązujących w organizacji Administratora,</w:t>
      </w:r>
    </w:p>
    <w:p w14:paraId="183ABEBF" w14:textId="77777777" w:rsidR="00A9422B" w:rsidRPr="00A9422B" w:rsidRDefault="00A9422B" w:rsidP="00A9422B">
      <w:pPr>
        <w:numPr>
          <w:ilvl w:val="0"/>
          <w:numId w:val="45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w odniesieniu do podmiotów, których oferty nie zostały wybrane, dane osobowe będą przechowywane zgodnie z procedurami obowiązującymi w organizacji Administratora przez okres 5 lat od dnia zakończenia postępowania o udzielenie zamówienia.</w:t>
      </w:r>
    </w:p>
    <w:p w14:paraId="20B45F9C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[Konieczność podania danych]</w:t>
      </w:r>
      <w:r w:rsidRPr="00A9422B">
        <w:rPr>
          <w:sz w:val="22"/>
          <w:szCs w:val="22"/>
        </w:rPr>
        <w:t> podanie danych jest niezbędne do wzięcia udziału w postępowaniu - ich niepodanie skutkować może uznaniem oferty za nieważną, może uniemożliwić dokonanie oceny spełniania warunków udziału w postępowaniu oraz zdolności wykonawcy do należytego wykonania zamówienia, co spowoduje wykluczenie wykonawcy z postępowania lub odrzucenie jego oferty;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wykonawczych, związanym z udziałem w postępowaniu o udzielenie zamówienia publicznego; konsekwencje niepodania określonych danych wynikają z ustawy Pzp; </w:t>
      </w:r>
    </w:p>
    <w:p w14:paraId="42C49C51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[Brak profilowania]</w:t>
      </w:r>
      <w:r w:rsidRPr="00A9422B">
        <w:rPr>
          <w:sz w:val="22"/>
          <w:szCs w:val="22"/>
        </w:rPr>
        <w:t> w odniesieniu do danych osobowych ww. osób decyzje nie będą podejmowane w sposób zautomatyzowany, adekwatnie do art. 22 RODO;</w:t>
      </w:r>
    </w:p>
    <w:p w14:paraId="0BADB58E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[Prawa osób, których dane dotyczą]</w:t>
      </w:r>
      <w:r w:rsidRPr="00A9422B">
        <w:rPr>
          <w:sz w:val="22"/>
          <w:szCs w:val="22"/>
        </w:rPr>
        <w:t> każda osoba fizyczna, której dane osobowe przekazano Zamawiającemu w ofercie i/lub innych dokumentach składanych przez wykonawcę w postępowaniu o udzielenie niniejszego zamówienia publicznego posiada (jeśli przepisy odrębne nie wyłączają możliwości skorzystania z wymienionych praw):</w:t>
      </w:r>
    </w:p>
    <w:p w14:paraId="221AD22B" w14:textId="77777777" w:rsidR="00A9422B" w:rsidRPr="00A9422B" w:rsidRDefault="00A9422B" w:rsidP="00A9422B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na podstawie art. 15 RODO prawo dostępu do tych danych osobowych,</w:t>
      </w:r>
    </w:p>
    <w:p w14:paraId="79FD7D54" w14:textId="77777777" w:rsidR="00A9422B" w:rsidRPr="00A9422B" w:rsidRDefault="00A9422B" w:rsidP="00A9422B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na podstawie art. 16 RODO prawo do sprostowania tych danych osobowych, </w:t>
      </w:r>
      <w:hyperlink r:id="rId6" w:anchor="_ftnref1" w:history="1">
        <w:r w:rsidRPr="00A9422B">
          <w:rPr>
            <w:rStyle w:val="Hipercze"/>
            <w:i/>
            <w:iCs/>
            <w:sz w:val="22"/>
            <w:szCs w:val="22"/>
          </w:rPr>
          <w:t>[1]</w:t>
        </w:r>
      </w:hyperlink>
    </w:p>
    <w:p w14:paraId="0CBE0B2F" w14:textId="77777777" w:rsidR="00A9422B" w:rsidRPr="00A9422B" w:rsidRDefault="00A9422B" w:rsidP="00A9422B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na podstawie art. 17 RODO prawo do usunięcia danych – wyłącznie gdy zachodzą przesłanki zawarte w treści art. 17 ust. 1 RODO,</w:t>
      </w:r>
    </w:p>
    <w:p w14:paraId="71BFD3BA" w14:textId="77777777" w:rsidR="00A9422B" w:rsidRPr="00A9422B" w:rsidRDefault="00A9422B" w:rsidP="00A9422B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 xml:space="preserve">na podstawie art. 18 RODO prawo żądania od administratora ograniczenia przetwarzania danych osobowych z zastrzeżeniem przypadków, o których mowa w art. 18 ust. 2 RODO, </w:t>
      </w:r>
      <w:hyperlink r:id="rId7" w:anchor="_ftnref2" w:history="1">
        <w:r w:rsidRPr="00A9422B">
          <w:rPr>
            <w:rStyle w:val="Hipercze"/>
            <w:i/>
            <w:iCs/>
            <w:sz w:val="22"/>
            <w:szCs w:val="22"/>
          </w:rPr>
          <w:t>[2]</w:t>
        </w:r>
      </w:hyperlink>
      <w:r w:rsidRPr="00A9422B">
        <w:rPr>
          <w:sz w:val="22"/>
          <w:szCs w:val="22"/>
        </w:rPr>
        <w:t> </w:t>
      </w:r>
    </w:p>
    <w:p w14:paraId="672A759D" w14:textId="77777777" w:rsidR="00A9422B" w:rsidRPr="00A9422B" w:rsidRDefault="00A9422B" w:rsidP="00A9422B">
      <w:pPr>
        <w:numPr>
          <w:ilvl w:val="0"/>
          <w:numId w:val="44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na podstawie art. 21 RODO prawo do sprzeciwu wobec przetwarzania danych osobowych - wyłącznie gdy zachodzą przesłanki zawarte w treści art. 21 RODO;</w:t>
      </w:r>
    </w:p>
    <w:p w14:paraId="62EEE95D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[Prawo do skargi]</w:t>
      </w:r>
      <w:r w:rsidRPr="00A9422B">
        <w:rPr>
          <w:sz w:val="22"/>
          <w:szCs w:val="22"/>
        </w:rPr>
        <w:t> osobie, której dane dotyczą przysługuje prawo do wniesienia skargi do Prezesa Urzędu Ochrony Danych Osobowych, gdy osoba ta uzna, że przetwarzanie jej danych osobowych narusza przepisy RODO;</w:t>
      </w:r>
    </w:p>
    <w:p w14:paraId="027B931E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[Prawa, które nie przysługują]</w:t>
      </w:r>
      <w:r w:rsidRPr="00A9422B">
        <w:rPr>
          <w:sz w:val="22"/>
          <w:szCs w:val="22"/>
        </w:rPr>
        <w:t> osobie, której dane dotyczą nie przysługuje:</w:t>
      </w:r>
    </w:p>
    <w:p w14:paraId="59C7A2D0" w14:textId="77777777" w:rsidR="00A9422B" w:rsidRPr="00A9422B" w:rsidRDefault="00A9422B" w:rsidP="00A9422B">
      <w:pPr>
        <w:numPr>
          <w:ilvl w:val="0"/>
          <w:numId w:val="43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w związku z art. 17 ust. 3 lit. b, d lub e RODO prawo do usunięcia danych osobowych;</w:t>
      </w:r>
    </w:p>
    <w:p w14:paraId="5ABDF941" w14:textId="77777777" w:rsidR="00A9422B" w:rsidRPr="00A9422B" w:rsidRDefault="00A9422B" w:rsidP="00A9422B">
      <w:pPr>
        <w:numPr>
          <w:ilvl w:val="0"/>
          <w:numId w:val="43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prawo do przenoszenia danych osobowych, o którym mowa w art. 20 RODO;</w:t>
      </w:r>
    </w:p>
    <w:p w14:paraId="45100E7A" w14:textId="77777777" w:rsidR="00A9422B" w:rsidRPr="00A9422B" w:rsidRDefault="00A9422B" w:rsidP="00A9422B">
      <w:pPr>
        <w:numPr>
          <w:ilvl w:val="0"/>
          <w:numId w:val="43"/>
        </w:num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lastRenderedPageBreak/>
        <w:t>na podstawie art. 21 RODO prawo sprzeciwu, wobec przetwarzania danych osobowych, jeśli podstawą prawną przetwarzania danych osobowych jest art. 6 ust. 1 lit. c RODO;</w:t>
      </w:r>
    </w:p>
    <w:p w14:paraId="14082C53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[Brak przekazywania danych poza obszar EOG</w:t>
      </w:r>
      <w:r w:rsidRPr="00A9422B">
        <w:rPr>
          <w:sz w:val="22"/>
          <w:szCs w:val="22"/>
        </w:rPr>
        <w:t>] nie przewiduje się przekazywania Pani/Pana danych osobowych poza obszar Europejskiego Obszaru Gospodarczego.</w:t>
      </w:r>
    </w:p>
    <w:p w14:paraId="18992301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b/>
          <w:bCs/>
          <w:sz w:val="22"/>
          <w:szCs w:val="22"/>
        </w:rPr>
        <w:t>[Źródło danych]</w:t>
      </w:r>
      <w:r w:rsidRPr="00A9422B">
        <w:rPr>
          <w:sz w:val="22"/>
          <w:szCs w:val="22"/>
        </w:rPr>
        <w:t> źródłem pochodzenia danych są wszelkie dokumenty składane przez wykonawcę w postępowaniu o udzielenie niniejszego zamówienia publicznego.</w:t>
      </w:r>
    </w:p>
    <w:p w14:paraId="45E08F57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t> </w:t>
      </w:r>
    </w:p>
    <w:bookmarkStart w:id="3" w:name="_ftn1"/>
    <w:bookmarkStart w:id="4" w:name="_Hlk86294025"/>
    <w:bookmarkEnd w:id="3"/>
    <w:p w14:paraId="52E7DC5D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fldChar w:fldCharType="begin"/>
      </w:r>
      <w:r w:rsidRPr="00A9422B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"_ftnref1" </w:instrText>
      </w:r>
      <w:r w:rsidRPr="00A9422B">
        <w:rPr>
          <w:sz w:val="22"/>
          <w:szCs w:val="22"/>
        </w:rPr>
      </w:r>
      <w:r w:rsidRPr="00A9422B">
        <w:rPr>
          <w:sz w:val="22"/>
          <w:szCs w:val="22"/>
        </w:rPr>
        <w:fldChar w:fldCharType="separate"/>
      </w:r>
      <w:r w:rsidRPr="00A9422B">
        <w:rPr>
          <w:rStyle w:val="Hipercze"/>
          <w:i/>
          <w:iCs/>
          <w:sz w:val="22"/>
          <w:szCs w:val="22"/>
        </w:rPr>
        <w:t>[1]</w:t>
      </w:r>
      <w:r w:rsidRPr="00A9422B">
        <w:rPr>
          <w:sz w:val="22"/>
          <w:szCs w:val="22"/>
        </w:rPr>
        <w:fldChar w:fldCharType="end"/>
      </w:r>
      <w:bookmarkEnd w:id="4"/>
      <w:r w:rsidRPr="00A9422B">
        <w:rPr>
          <w:sz w:val="22"/>
          <w:szCs w:val="22"/>
        </w:rPr>
        <w:t> </w:t>
      </w:r>
      <w:r w:rsidRPr="00A9422B">
        <w:rPr>
          <w:i/>
          <w:iCs/>
          <w:sz w:val="22"/>
          <w:szCs w:val="22"/>
        </w:rPr>
        <w:t>Skorzystanie z prawa do sprostowania nie może skutkować zmianą wyniku postępowania o udzielenie zamówienia publicznego ani zmianą postanowień umowy w zakresie niezgodnym z ustawą Pzp oraz nie może naruszać integralności protokołu oraz jego załączników.</w:t>
      </w:r>
    </w:p>
    <w:bookmarkStart w:id="5" w:name="_ftn2"/>
    <w:bookmarkStart w:id="6" w:name="_Hlk86294046"/>
    <w:bookmarkEnd w:id="5"/>
    <w:p w14:paraId="23FDBADF" w14:textId="77777777" w:rsidR="00A9422B" w:rsidRPr="00A9422B" w:rsidRDefault="00A9422B" w:rsidP="00A9422B">
      <w:pPr>
        <w:spacing w:line="276" w:lineRule="auto"/>
        <w:contextualSpacing/>
        <w:jc w:val="both"/>
        <w:rPr>
          <w:sz w:val="22"/>
          <w:szCs w:val="22"/>
        </w:rPr>
      </w:pPr>
      <w:r w:rsidRPr="00A9422B">
        <w:rPr>
          <w:sz w:val="22"/>
          <w:szCs w:val="22"/>
        </w:rPr>
        <w:fldChar w:fldCharType="begin"/>
      </w:r>
      <w:r w:rsidRPr="00A9422B">
        <w:rPr>
          <w:sz w:val="22"/>
          <w:szCs w:val="22"/>
        </w:rPr>
        <w:instrText xml:space="preserve"> HYPERLINK "http://www.rcb.bip-e.pl/rcb/zamowienia-publiczne/8361,Klauzula-informacyjna-dotyczaca-danych-osobowych-uczestnikow-postepowan-o-zamowi.html" \l "_ftnref2" </w:instrText>
      </w:r>
      <w:r w:rsidRPr="00A9422B">
        <w:rPr>
          <w:sz w:val="22"/>
          <w:szCs w:val="22"/>
        </w:rPr>
      </w:r>
      <w:r w:rsidRPr="00A9422B">
        <w:rPr>
          <w:sz w:val="22"/>
          <w:szCs w:val="22"/>
        </w:rPr>
        <w:fldChar w:fldCharType="separate"/>
      </w:r>
      <w:r w:rsidRPr="00A9422B">
        <w:rPr>
          <w:rStyle w:val="Hipercze"/>
          <w:i/>
          <w:iCs/>
          <w:sz w:val="22"/>
          <w:szCs w:val="22"/>
        </w:rPr>
        <w:t>[2]</w:t>
      </w:r>
      <w:r w:rsidRPr="00A9422B">
        <w:rPr>
          <w:sz w:val="22"/>
          <w:szCs w:val="22"/>
        </w:rPr>
        <w:fldChar w:fldCharType="end"/>
      </w:r>
      <w:r w:rsidRPr="00A9422B">
        <w:rPr>
          <w:sz w:val="22"/>
          <w:szCs w:val="22"/>
        </w:rPr>
        <w:t> </w:t>
      </w:r>
      <w:bookmarkEnd w:id="6"/>
      <w:r w:rsidRPr="00A9422B">
        <w:rPr>
          <w:i/>
          <w:iCs/>
          <w:sz w:val="22"/>
          <w:szCs w:val="22"/>
        </w:rPr>
        <w:t>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</w:t>
      </w:r>
    </w:p>
    <w:p w14:paraId="57F6C3BE" w14:textId="77777777" w:rsidR="00A9422B" w:rsidRPr="00A9422B" w:rsidRDefault="00A9422B" w:rsidP="00A9422B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30C03BD9" w14:textId="77777777" w:rsidR="00A9422B" w:rsidRPr="00A9422B" w:rsidRDefault="00A9422B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59C4B5EB" w14:textId="77777777" w:rsidR="00A9422B" w:rsidRPr="00A9422B" w:rsidRDefault="00A9422B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6A83DA26" w14:textId="77777777" w:rsidR="00A9422B" w:rsidRPr="00A9422B" w:rsidRDefault="00A9422B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  <w:r w:rsidRPr="00A9422B">
        <w:rPr>
          <w:b/>
          <w:bCs/>
          <w:color w:val="000000"/>
          <w:sz w:val="22"/>
          <w:szCs w:val="22"/>
        </w:rPr>
        <w:t>Zamawiający</w:t>
      </w:r>
      <w:r w:rsidRPr="00A9422B">
        <w:rPr>
          <w:b/>
          <w:bCs/>
          <w:color w:val="000000"/>
          <w:sz w:val="22"/>
          <w:szCs w:val="22"/>
        </w:rPr>
        <w:tab/>
      </w:r>
      <w:r w:rsidRPr="00A9422B">
        <w:rPr>
          <w:b/>
          <w:bCs/>
          <w:color w:val="000000"/>
          <w:sz w:val="22"/>
          <w:szCs w:val="22"/>
        </w:rPr>
        <w:tab/>
      </w:r>
      <w:r w:rsidRPr="00A9422B">
        <w:rPr>
          <w:b/>
          <w:bCs/>
          <w:color w:val="000000"/>
          <w:sz w:val="22"/>
          <w:szCs w:val="22"/>
        </w:rPr>
        <w:tab/>
      </w:r>
      <w:r w:rsidRPr="00A9422B">
        <w:rPr>
          <w:b/>
          <w:bCs/>
          <w:color w:val="000000"/>
          <w:sz w:val="22"/>
          <w:szCs w:val="22"/>
        </w:rPr>
        <w:tab/>
      </w:r>
      <w:r w:rsidRPr="00A9422B">
        <w:rPr>
          <w:b/>
          <w:bCs/>
          <w:color w:val="000000"/>
          <w:sz w:val="22"/>
          <w:szCs w:val="22"/>
        </w:rPr>
        <w:tab/>
      </w:r>
      <w:r w:rsidRPr="00A9422B">
        <w:rPr>
          <w:b/>
          <w:bCs/>
          <w:color w:val="000000"/>
          <w:sz w:val="22"/>
          <w:szCs w:val="22"/>
        </w:rPr>
        <w:tab/>
      </w:r>
      <w:r w:rsidRPr="00A9422B">
        <w:rPr>
          <w:b/>
          <w:bCs/>
          <w:color w:val="000000"/>
          <w:sz w:val="22"/>
          <w:szCs w:val="22"/>
        </w:rPr>
        <w:tab/>
        <w:t>Wykonawca</w:t>
      </w:r>
      <w:r w:rsidRPr="00A9422B">
        <w:rPr>
          <w:b/>
          <w:bCs/>
          <w:color w:val="000000"/>
          <w:sz w:val="22"/>
          <w:szCs w:val="22"/>
        </w:rPr>
        <w:br/>
      </w:r>
    </w:p>
    <w:p w14:paraId="5F54E594" w14:textId="77777777" w:rsidR="00A9422B" w:rsidRPr="00A9422B" w:rsidRDefault="00A9422B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56F84FAE" w14:textId="77777777" w:rsidR="00A9422B" w:rsidRPr="00A9422B" w:rsidRDefault="00A9422B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3264543" w14:textId="77777777" w:rsidR="00B02209" w:rsidRPr="00A9422B" w:rsidRDefault="00B02209" w:rsidP="00A9422B">
      <w:pPr>
        <w:spacing w:line="276" w:lineRule="auto"/>
        <w:ind w:left="4544"/>
        <w:contextualSpacing/>
        <w:rPr>
          <w:b/>
          <w:color w:val="000000"/>
          <w:sz w:val="22"/>
          <w:szCs w:val="22"/>
        </w:rPr>
      </w:pPr>
    </w:p>
    <w:p w14:paraId="0E3BDABC" w14:textId="77777777" w:rsidR="00B02209" w:rsidRPr="00A9422B" w:rsidRDefault="00B02209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9430509" w14:textId="77777777" w:rsidR="00B02209" w:rsidRPr="00A9422B" w:rsidRDefault="00B02209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25945DED" w14:textId="77777777" w:rsidR="00B02209" w:rsidRPr="00A9422B" w:rsidRDefault="00B02209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47E401FF" w14:textId="2C6382D2" w:rsidR="00B02209" w:rsidRPr="00A9422B" w:rsidRDefault="00B02209" w:rsidP="00A9422B">
      <w:pPr>
        <w:spacing w:line="276" w:lineRule="auto"/>
        <w:jc w:val="center"/>
        <w:rPr>
          <w:b/>
          <w:bCs/>
          <w:color w:val="000000"/>
          <w:sz w:val="22"/>
          <w:szCs w:val="22"/>
        </w:rPr>
      </w:pPr>
    </w:p>
    <w:p w14:paraId="05F6DE2A" w14:textId="6AB59359" w:rsidR="005C7375" w:rsidRDefault="005C7375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4176D52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305100F3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07FE8335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6D1080A7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6D9BE7A7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C7D04DD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728E865B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0BDCCAD4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AB68F68" w14:textId="77777777" w:rsidR="00F941C3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2158F8AA" w14:textId="77777777" w:rsidR="00F941C3" w:rsidRPr="00A9422B" w:rsidRDefault="00F941C3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4C308E7C" w14:textId="77777777" w:rsidR="005C7375" w:rsidRPr="00A9422B" w:rsidRDefault="005C7375" w:rsidP="00A9422B">
      <w:pPr>
        <w:spacing w:line="276" w:lineRule="auto"/>
        <w:rPr>
          <w:b/>
          <w:bCs/>
          <w:color w:val="000000"/>
          <w:sz w:val="22"/>
          <w:szCs w:val="22"/>
        </w:rPr>
      </w:pPr>
    </w:p>
    <w:p w14:paraId="112D769F" w14:textId="77777777" w:rsidR="00B02209" w:rsidRPr="00A9422B" w:rsidRDefault="00B02209" w:rsidP="00A9422B">
      <w:pPr>
        <w:spacing w:line="276" w:lineRule="auto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>Załączniki:</w:t>
      </w:r>
    </w:p>
    <w:p w14:paraId="182C6338" w14:textId="1AD18ECE" w:rsidR="00B02209" w:rsidRPr="00A9422B" w:rsidRDefault="00B02209" w:rsidP="00A9422B">
      <w:pPr>
        <w:spacing w:line="276" w:lineRule="auto"/>
        <w:rPr>
          <w:color w:val="000000"/>
          <w:sz w:val="22"/>
          <w:szCs w:val="22"/>
        </w:rPr>
      </w:pPr>
      <w:r w:rsidRPr="00A9422B">
        <w:rPr>
          <w:color w:val="000000"/>
          <w:sz w:val="22"/>
          <w:szCs w:val="22"/>
        </w:rPr>
        <w:t xml:space="preserve">1.Formularz asortymentowo-cenowy – Załącznik nr </w:t>
      </w:r>
      <w:r w:rsidR="00CE48F8" w:rsidRPr="00A9422B">
        <w:rPr>
          <w:color w:val="000000"/>
          <w:sz w:val="22"/>
          <w:szCs w:val="22"/>
        </w:rPr>
        <w:t>1</w:t>
      </w:r>
      <w:r w:rsidRPr="00A9422B">
        <w:rPr>
          <w:color w:val="000000"/>
          <w:sz w:val="22"/>
          <w:szCs w:val="22"/>
        </w:rPr>
        <w:t>.</w:t>
      </w:r>
    </w:p>
    <w:p w14:paraId="79E70A52" w14:textId="77777777" w:rsidR="003C1CE5" w:rsidRDefault="003C1CE5"/>
    <w:sectPr w:rsidR="003C1CE5" w:rsidSect="00466312">
      <w:pgSz w:w="11906" w:h="16838"/>
      <w:pgMar w:top="993" w:right="1274" w:bottom="851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3258B10E"/>
    <w:name w:val="WW8Num1"/>
    <w:lvl w:ilvl="0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540"/>
        </w:tabs>
        <w:ind w:left="540" w:hanging="360"/>
      </w:pPr>
      <w:rPr>
        <w:rFonts w:ascii="Times New Roman" w:hAnsi="Times New Roman" w:cs="Times New Roman" w:hint="default"/>
        <w:b/>
        <w:color w:val="000000"/>
        <w:sz w:val="22"/>
        <w:szCs w:val="22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/>
      </w:rPr>
    </w:lvl>
  </w:abstractNum>
  <w:abstractNum w:abstractNumId="1" w15:restartNumberingAfterBreak="0">
    <w:nsid w:val="00000008"/>
    <w:multiLevelType w:val="multilevel"/>
    <w:tmpl w:val="EDEC1732"/>
    <w:name w:val="WW8Num8"/>
    <w:lvl w:ilvl="0">
      <w:start w:val="1"/>
      <w:numFmt w:val="decimal"/>
      <w:lvlText w:val="%1."/>
      <w:lvlJc w:val="left"/>
      <w:pPr>
        <w:tabs>
          <w:tab w:val="num" w:pos="283"/>
        </w:tabs>
        <w:ind w:left="283" w:hanging="283"/>
      </w:pPr>
      <w:rPr>
        <w:rFonts w:cs="Times New Roman"/>
        <w:b w:val="0"/>
        <w:bCs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8D5CB5"/>
    <w:multiLevelType w:val="hybridMultilevel"/>
    <w:tmpl w:val="83385F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3480DFF"/>
    <w:multiLevelType w:val="multilevel"/>
    <w:tmpl w:val="AE58E6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ind w:left="6480" w:hanging="360"/>
      </w:pPr>
      <w:rPr>
        <w:rFonts w:hint="default"/>
      </w:rPr>
    </w:lvl>
  </w:abstractNum>
  <w:abstractNum w:abstractNumId="4" w15:restartNumberingAfterBreak="0">
    <w:nsid w:val="05053F6D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157A1"/>
    <w:multiLevelType w:val="hybridMultilevel"/>
    <w:tmpl w:val="11D200A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A3F53A7"/>
    <w:multiLevelType w:val="multilevel"/>
    <w:tmpl w:val="62409630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7" w15:restartNumberingAfterBreak="0">
    <w:nsid w:val="10C50195"/>
    <w:multiLevelType w:val="multilevel"/>
    <w:tmpl w:val="D5A01D2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521CAC"/>
    <w:multiLevelType w:val="hybridMultilevel"/>
    <w:tmpl w:val="AE824602"/>
    <w:lvl w:ilvl="0" w:tplc="0BDC7CFE">
      <w:start w:val="1"/>
      <w:numFmt w:val="lowerLetter"/>
      <w:lvlText w:val="%1)"/>
      <w:lvlJc w:val="left"/>
      <w:pPr>
        <w:ind w:left="644" w:hanging="360"/>
      </w:pPr>
      <w:rPr>
        <w:i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90926EE"/>
    <w:multiLevelType w:val="hybridMultilevel"/>
    <w:tmpl w:val="6236469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 w15:restartNumberingAfterBreak="0">
    <w:nsid w:val="1C214D0B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AA7AEF"/>
    <w:multiLevelType w:val="hybridMultilevel"/>
    <w:tmpl w:val="FA205E94"/>
    <w:lvl w:ilvl="0" w:tplc="ECF4E41E">
      <w:start w:val="1"/>
      <w:numFmt w:val="lowerLetter"/>
      <w:lvlText w:val="%1)"/>
      <w:lvlJc w:val="left"/>
      <w:pPr>
        <w:ind w:left="786" w:hanging="360"/>
      </w:pPr>
      <w:rPr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232D20D4"/>
    <w:multiLevelType w:val="hybridMultilevel"/>
    <w:tmpl w:val="7ADE0A96"/>
    <w:lvl w:ilvl="0" w:tplc="1D48CA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EF6AFC"/>
    <w:multiLevelType w:val="hybridMultilevel"/>
    <w:tmpl w:val="3730B4D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AD03156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32691A97"/>
    <w:multiLevelType w:val="hybridMultilevel"/>
    <w:tmpl w:val="657CB7B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4F7304"/>
    <w:multiLevelType w:val="multilevel"/>
    <w:tmpl w:val="6B20461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BBD0FAF"/>
    <w:multiLevelType w:val="hybridMultilevel"/>
    <w:tmpl w:val="A6C66568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7" w15:restartNumberingAfterBreak="0">
    <w:nsid w:val="3CA713B7"/>
    <w:multiLevelType w:val="hybridMultilevel"/>
    <w:tmpl w:val="0F9C40F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EFA33E9"/>
    <w:multiLevelType w:val="hybridMultilevel"/>
    <w:tmpl w:val="C93EF208"/>
    <w:lvl w:ilvl="0" w:tplc="D160CB0A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9" w15:restartNumberingAfterBreak="0">
    <w:nsid w:val="3F32145D"/>
    <w:multiLevelType w:val="hybridMultilevel"/>
    <w:tmpl w:val="BC64DA00"/>
    <w:lvl w:ilvl="0" w:tplc="1AF0B51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FF6860"/>
    <w:multiLevelType w:val="hybridMultilevel"/>
    <w:tmpl w:val="D75C90FC"/>
    <w:lvl w:ilvl="0" w:tplc="04150011">
      <w:start w:val="1"/>
      <w:numFmt w:val="decimal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47E727F8"/>
    <w:multiLevelType w:val="hybridMultilevel"/>
    <w:tmpl w:val="97A070A2"/>
    <w:lvl w:ilvl="0" w:tplc="93604DD0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4B92620C"/>
    <w:multiLevelType w:val="multilevel"/>
    <w:tmpl w:val="C19AB20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1C24FDF"/>
    <w:multiLevelType w:val="hybridMultilevel"/>
    <w:tmpl w:val="C25032CC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2B24DC6"/>
    <w:multiLevelType w:val="hybridMultilevel"/>
    <w:tmpl w:val="DAAED5B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56BB0F22"/>
    <w:multiLevelType w:val="hybridMultilevel"/>
    <w:tmpl w:val="334C6F14"/>
    <w:lvl w:ilvl="0" w:tplc="B43AC178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 w:hint="default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C1E37"/>
    <w:multiLevelType w:val="multilevel"/>
    <w:tmpl w:val="A2725EE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FC1FA9"/>
    <w:multiLevelType w:val="multilevel"/>
    <w:tmpl w:val="99B07876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5E0A77F3"/>
    <w:multiLevelType w:val="hybridMultilevel"/>
    <w:tmpl w:val="D0DC3512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 w15:restartNumberingAfterBreak="0">
    <w:nsid w:val="61276C51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7A45E98"/>
    <w:multiLevelType w:val="multilevel"/>
    <w:tmpl w:val="5286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8221CA3"/>
    <w:multiLevelType w:val="hybridMultilevel"/>
    <w:tmpl w:val="F84644F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A05100"/>
    <w:multiLevelType w:val="multilevel"/>
    <w:tmpl w:val="767281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BEE6639"/>
    <w:multiLevelType w:val="hybridMultilevel"/>
    <w:tmpl w:val="D8AE2AB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7" w15:restartNumberingAfterBreak="0">
    <w:nsid w:val="6EFF7D07"/>
    <w:multiLevelType w:val="multilevel"/>
    <w:tmpl w:val="62409630"/>
    <w:lvl w:ilvl="0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1"/>
      <w:numFmt w:val="lowerLetter"/>
      <w:lvlText w:val="%2."/>
      <w:lvlJc w:val="left"/>
      <w:pPr>
        <w:ind w:left="1500" w:hanging="360"/>
      </w:pPr>
    </w:lvl>
    <w:lvl w:ilvl="2">
      <w:start w:val="1"/>
      <w:numFmt w:val="lowerRoman"/>
      <w:lvlText w:val="%3."/>
      <w:lvlJc w:val="right"/>
      <w:pPr>
        <w:ind w:left="2220" w:hanging="180"/>
      </w:pPr>
    </w:lvl>
    <w:lvl w:ilvl="3">
      <w:start w:val="1"/>
      <w:numFmt w:val="decimal"/>
      <w:lvlText w:val="%4."/>
      <w:lvlJc w:val="left"/>
      <w:pPr>
        <w:ind w:left="2940" w:hanging="360"/>
      </w:pPr>
    </w:lvl>
    <w:lvl w:ilvl="4">
      <w:start w:val="1"/>
      <w:numFmt w:val="lowerLetter"/>
      <w:lvlText w:val="%5."/>
      <w:lvlJc w:val="left"/>
      <w:pPr>
        <w:ind w:left="3660" w:hanging="360"/>
      </w:pPr>
    </w:lvl>
    <w:lvl w:ilvl="5">
      <w:start w:val="1"/>
      <w:numFmt w:val="lowerRoman"/>
      <w:lvlText w:val="%6."/>
      <w:lvlJc w:val="right"/>
      <w:pPr>
        <w:ind w:left="4380" w:hanging="180"/>
      </w:pPr>
    </w:lvl>
    <w:lvl w:ilvl="6">
      <w:start w:val="1"/>
      <w:numFmt w:val="decimal"/>
      <w:lvlText w:val="%7."/>
      <w:lvlJc w:val="left"/>
      <w:pPr>
        <w:ind w:left="5100" w:hanging="360"/>
      </w:pPr>
    </w:lvl>
    <w:lvl w:ilvl="7">
      <w:start w:val="1"/>
      <w:numFmt w:val="lowerLetter"/>
      <w:lvlText w:val="%8."/>
      <w:lvlJc w:val="left"/>
      <w:pPr>
        <w:ind w:left="5820" w:hanging="360"/>
      </w:pPr>
    </w:lvl>
    <w:lvl w:ilvl="8">
      <w:start w:val="1"/>
      <w:numFmt w:val="lowerRoman"/>
      <w:lvlText w:val="%9."/>
      <w:lvlJc w:val="right"/>
      <w:pPr>
        <w:ind w:left="6540" w:hanging="180"/>
      </w:pPr>
    </w:lvl>
  </w:abstractNum>
  <w:abstractNum w:abstractNumId="38" w15:restartNumberingAfterBreak="0">
    <w:nsid w:val="7079187A"/>
    <w:multiLevelType w:val="hybridMultilevel"/>
    <w:tmpl w:val="53FA0062"/>
    <w:lvl w:ilvl="0" w:tplc="0526EC4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 w15:restartNumberingAfterBreak="0">
    <w:nsid w:val="72771114"/>
    <w:multiLevelType w:val="multilevel"/>
    <w:tmpl w:val="B6A461E0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strike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E62DD1"/>
    <w:multiLevelType w:val="multilevel"/>
    <w:tmpl w:val="BC94F6D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ind w:left="360" w:hanging="360"/>
      </w:pPr>
      <w:rPr>
        <w:sz w:val="22"/>
        <w:szCs w:val="22"/>
      </w:r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2" w15:restartNumberingAfterBreak="0">
    <w:nsid w:val="73E2023E"/>
    <w:multiLevelType w:val="hybridMultilevel"/>
    <w:tmpl w:val="1B92007A"/>
    <w:lvl w:ilvl="0" w:tplc="A53EA434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00000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8F77E28"/>
    <w:multiLevelType w:val="multilevel"/>
    <w:tmpl w:val="416AD5FA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C563475"/>
    <w:multiLevelType w:val="hybridMultilevel"/>
    <w:tmpl w:val="657CB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896733"/>
    <w:multiLevelType w:val="hybridMultilevel"/>
    <w:tmpl w:val="9C7827FE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828792659">
    <w:abstractNumId w:val="41"/>
  </w:num>
  <w:num w:numId="2" w16cid:durableId="452482004">
    <w:abstractNumId w:val="29"/>
  </w:num>
  <w:num w:numId="3" w16cid:durableId="1943297523">
    <w:abstractNumId w:val="10"/>
  </w:num>
  <w:num w:numId="4" w16cid:durableId="1329552147">
    <w:abstractNumId w:val="6"/>
  </w:num>
  <w:num w:numId="5" w16cid:durableId="1095982246">
    <w:abstractNumId w:val="33"/>
  </w:num>
  <w:num w:numId="6" w16cid:durableId="1897626092">
    <w:abstractNumId w:val="40"/>
  </w:num>
  <w:num w:numId="7" w16cid:durableId="651567766">
    <w:abstractNumId w:val="15"/>
  </w:num>
  <w:num w:numId="8" w16cid:durableId="552425985">
    <w:abstractNumId w:val="26"/>
  </w:num>
  <w:num w:numId="9" w16cid:durableId="26268692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94781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326857401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33400553">
    <w:abstractNumId w:val="2"/>
  </w:num>
  <w:num w:numId="13" w16cid:durableId="683091986">
    <w:abstractNumId w:val="20"/>
  </w:num>
  <w:num w:numId="14" w16cid:durableId="1597327411">
    <w:abstractNumId w:val="25"/>
  </w:num>
  <w:num w:numId="15" w16cid:durableId="1645357691">
    <w:abstractNumId w:val="17"/>
  </w:num>
  <w:num w:numId="16" w16cid:durableId="1216047376">
    <w:abstractNumId w:val="18"/>
  </w:num>
  <w:num w:numId="17" w16cid:durableId="849489439">
    <w:abstractNumId w:val="3"/>
  </w:num>
  <w:num w:numId="18" w16cid:durableId="16620076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289284832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309139666">
    <w:abstractNumId w:val="34"/>
  </w:num>
  <w:num w:numId="21" w16cid:durableId="1385838141">
    <w:abstractNumId w:val="44"/>
  </w:num>
  <w:num w:numId="22" w16cid:durableId="364402736">
    <w:abstractNumId w:val="0"/>
  </w:num>
  <w:num w:numId="23" w16cid:durableId="976030475">
    <w:abstractNumId w:val="19"/>
  </w:num>
  <w:num w:numId="24" w16cid:durableId="148045842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047531420">
    <w:abstractNumId w:val="22"/>
  </w:num>
  <w:num w:numId="26" w16cid:durableId="133454219">
    <w:abstractNumId w:val="1"/>
  </w:num>
  <w:num w:numId="27" w16cid:durableId="2120295068">
    <w:abstractNumId w:val="28"/>
  </w:num>
  <w:num w:numId="28" w16cid:durableId="869882924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347173821">
    <w:abstractNumId w:val="7"/>
  </w:num>
  <w:num w:numId="30" w16cid:durableId="1388609524">
    <w:abstractNumId w:val="12"/>
  </w:num>
  <w:num w:numId="31" w16cid:durableId="1387796961">
    <w:abstractNumId w:val="14"/>
  </w:num>
  <w:num w:numId="32" w16cid:durableId="1016228820">
    <w:abstractNumId w:val="36"/>
  </w:num>
  <w:num w:numId="33" w16cid:durableId="1000233279">
    <w:abstractNumId w:val="37"/>
  </w:num>
  <w:num w:numId="34" w16cid:durableId="769201463">
    <w:abstractNumId w:val="32"/>
  </w:num>
  <w:num w:numId="35" w16cid:durableId="1884560291">
    <w:abstractNumId w:val="4"/>
  </w:num>
  <w:num w:numId="36" w16cid:durableId="2066179137">
    <w:abstractNumId w:val="31"/>
  </w:num>
  <w:num w:numId="37" w16cid:durableId="1345864654">
    <w:abstractNumId w:val="45"/>
  </w:num>
  <w:num w:numId="38" w16cid:durableId="645431293">
    <w:abstractNumId w:val="38"/>
  </w:num>
  <w:num w:numId="39" w16cid:durableId="1434860407">
    <w:abstractNumId w:val="35"/>
  </w:num>
  <w:num w:numId="40" w16cid:durableId="1225869191">
    <w:abstractNumId w:val="9"/>
  </w:num>
  <w:num w:numId="41" w16cid:durableId="875045559">
    <w:abstractNumId w:val="5"/>
  </w:num>
  <w:num w:numId="42" w16cid:durableId="1378353892">
    <w:abstractNumId w:val="24"/>
  </w:num>
  <w:num w:numId="43" w16cid:durableId="556473686">
    <w:abstractNumId w:val="30"/>
  </w:num>
  <w:num w:numId="44" w16cid:durableId="554200287">
    <w:abstractNumId w:val="23"/>
  </w:num>
  <w:num w:numId="45" w16cid:durableId="89546106">
    <w:abstractNumId w:val="39"/>
  </w:num>
  <w:num w:numId="46" w16cid:durableId="148526126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209"/>
    <w:rsid w:val="00037A8F"/>
    <w:rsid w:val="000772C2"/>
    <w:rsid w:val="000A78C2"/>
    <w:rsid w:val="00121A12"/>
    <w:rsid w:val="001C4E23"/>
    <w:rsid w:val="00203134"/>
    <w:rsid w:val="00323BA0"/>
    <w:rsid w:val="00342592"/>
    <w:rsid w:val="00360483"/>
    <w:rsid w:val="003B7B83"/>
    <w:rsid w:val="003C1CE5"/>
    <w:rsid w:val="004069EC"/>
    <w:rsid w:val="00466312"/>
    <w:rsid w:val="004B1D79"/>
    <w:rsid w:val="004B482D"/>
    <w:rsid w:val="004D4E53"/>
    <w:rsid w:val="005604BD"/>
    <w:rsid w:val="0056488D"/>
    <w:rsid w:val="005732B9"/>
    <w:rsid w:val="00593AB5"/>
    <w:rsid w:val="00596E4D"/>
    <w:rsid w:val="005B54A8"/>
    <w:rsid w:val="005C7375"/>
    <w:rsid w:val="005F240D"/>
    <w:rsid w:val="005F35FC"/>
    <w:rsid w:val="00613B87"/>
    <w:rsid w:val="00734D5D"/>
    <w:rsid w:val="007C42D2"/>
    <w:rsid w:val="008003D9"/>
    <w:rsid w:val="008434DF"/>
    <w:rsid w:val="00860EC2"/>
    <w:rsid w:val="00864B50"/>
    <w:rsid w:val="00886348"/>
    <w:rsid w:val="00886BBE"/>
    <w:rsid w:val="008B78CF"/>
    <w:rsid w:val="008D1E10"/>
    <w:rsid w:val="0090036B"/>
    <w:rsid w:val="00935105"/>
    <w:rsid w:val="009409B0"/>
    <w:rsid w:val="00985BE8"/>
    <w:rsid w:val="009940CA"/>
    <w:rsid w:val="00A1141A"/>
    <w:rsid w:val="00A9422B"/>
    <w:rsid w:val="00AC229B"/>
    <w:rsid w:val="00B02209"/>
    <w:rsid w:val="00B73CEA"/>
    <w:rsid w:val="00CE48F8"/>
    <w:rsid w:val="00D55D56"/>
    <w:rsid w:val="00D67767"/>
    <w:rsid w:val="00D753F6"/>
    <w:rsid w:val="00D82B2A"/>
    <w:rsid w:val="00D95CBD"/>
    <w:rsid w:val="00D96227"/>
    <w:rsid w:val="00D96F38"/>
    <w:rsid w:val="00DC1C67"/>
    <w:rsid w:val="00E02592"/>
    <w:rsid w:val="00E41295"/>
    <w:rsid w:val="00E66C65"/>
    <w:rsid w:val="00EB2108"/>
    <w:rsid w:val="00EB57C4"/>
    <w:rsid w:val="00EC0287"/>
    <w:rsid w:val="00F17E12"/>
    <w:rsid w:val="00F6157B"/>
    <w:rsid w:val="00F941C3"/>
    <w:rsid w:val="00FC7215"/>
    <w:rsid w:val="00FE6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5D6877"/>
  <w15:docId w15:val="{5B3C1E03-9D71-4B95-8D3D-CDFDD997E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B02209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B02209"/>
    <w:pPr>
      <w:jc w:val="both"/>
    </w:pPr>
  </w:style>
  <w:style w:type="character" w:customStyle="1" w:styleId="TekstpodstawowyZnak">
    <w:name w:val="Tekst podstawowy Znak"/>
    <w:basedOn w:val="Domylnaczcionkaakapitu"/>
    <w:link w:val="Tekstpodstawowy"/>
    <w:rsid w:val="00B0220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kapitzlist">
    <w:name w:val="List Paragraph"/>
    <w:aliases w:val="Numerowanie,Akapit z listą BS,Kolorowa lista — akcent 11,sw tekst,L1,Bulleted list,lp1,Preambuła,Colorful Shading - Accent 31,Light List - Accent 51,Akapit z listą5,List Paragraph"/>
    <w:basedOn w:val="Normalny"/>
    <w:link w:val="AkapitzlistZnak"/>
    <w:uiPriority w:val="34"/>
    <w:qFormat/>
    <w:rsid w:val="00B02209"/>
    <w:pPr>
      <w:ind w:left="720"/>
    </w:pPr>
  </w:style>
  <w:style w:type="character" w:styleId="Hipercze">
    <w:name w:val="Hyperlink"/>
    <w:rsid w:val="00B02209"/>
    <w:rPr>
      <w:color w:val="0000FF"/>
      <w:u w:val="single"/>
    </w:rPr>
  </w:style>
  <w:style w:type="paragraph" w:customStyle="1" w:styleId="text-justify">
    <w:name w:val="text-justify"/>
    <w:basedOn w:val="Normalny"/>
    <w:rsid w:val="00B02209"/>
    <w:pPr>
      <w:suppressAutoHyphens w:val="0"/>
      <w:autoSpaceDN/>
      <w:spacing w:before="100" w:beforeAutospacing="1" w:after="100" w:afterAutospacing="1"/>
      <w:textAlignment w:val="auto"/>
    </w:pPr>
    <w:rPr>
      <w:lang w:eastAsia="pl-PL"/>
    </w:rPr>
  </w:style>
  <w:style w:type="paragraph" w:customStyle="1" w:styleId="PlainText1">
    <w:name w:val="Plain Text1"/>
    <w:basedOn w:val="Normalny"/>
    <w:rsid w:val="00D96F38"/>
    <w:pPr>
      <w:autoSpaceDN/>
      <w:textAlignment w:val="auto"/>
    </w:pPr>
    <w:rPr>
      <w:rFonts w:ascii="Courier New" w:hAnsi="Courier New" w:cs="Courier New"/>
      <w:kern w:val="1"/>
      <w:sz w:val="20"/>
      <w:szCs w:val="20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F6157B"/>
    <w:rPr>
      <w:color w:val="605E5C"/>
      <w:shd w:val="clear" w:color="auto" w:fill="E1DFDD"/>
    </w:rPr>
  </w:style>
  <w:style w:type="character" w:customStyle="1" w:styleId="AkapitzlistZnak">
    <w:name w:val="Akapit z listą Znak"/>
    <w:aliases w:val="Numerowanie Znak,Akapit z listą BS Znak,Kolorowa lista — akcent 11 Znak,sw tekst Znak,L1 Znak,Bulleted list Znak,lp1 Znak,Preambuła Znak,Colorful Shading - Accent 31 Znak,Light List - Accent 51 Znak,Akapit z listą5 Znak"/>
    <w:link w:val="Akapitzlist"/>
    <w:uiPriority w:val="34"/>
    <w:qFormat/>
    <w:locked/>
    <w:rsid w:val="005F35F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fontstyle01">
    <w:name w:val="fontstyle01"/>
    <w:rsid w:val="004069EC"/>
    <w:rPr>
      <w:rFonts w:ascii="Arial Narrow" w:hAnsi="Arial Narrow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ng-binding">
    <w:name w:val="ng-binding"/>
    <w:basedOn w:val="Domylnaczcionkaakapitu"/>
    <w:rsid w:val="00A942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66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2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rcb.bip-e.pl/rcb/zamowienia-publiczne/8361,Klauzula-informacyjna-dotyczaca-danych-osobowych-uczestnikow-postepowan-o-zamowi.html" TargetMode="External"/><Relationship Id="rId5" Type="http://schemas.openxmlformats.org/officeDocument/2006/relationships/hyperlink" Target="mailto:iod@szpital-ketrzyn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10</Pages>
  <Words>4598</Words>
  <Characters>27591</Characters>
  <Application>Microsoft Office Word</Application>
  <DocSecurity>0</DocSecurity>
  <Lines>229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DZP</cp:lastModifiedBy>
  <cp:revision>32</cp:revision>
  <dcterms:created xsi:type="dcterms:W3CDTF">2022-02-16T06:40:00Z</dcterms:created>
  <dcterms:modified xsi:type="dcterms:W3CDTF">2024-05-15T06:33:00Z</dcterms:modified>
</cp:coreProperties>
</file>