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9F2D5" w14:textId="4717799F" w:rsidR="00023D52" w:rsidRPr="005F7546" w:rsidRDefault="005F4A60" w:rsidP="00023D52">
      <w:pPr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Załącznik nr 5 do</w:t>
      </w:r>
      <w:r w:rsidR="00086B04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SWZ</w:t>
      </w:r>
    </w:p>
    <w:p w14:paraId="73B59225" w14:textId="7DE89849" w:rsidR="00A71B77" w:rsidRDefault="001A32A2" w:rsidP="006F44A9">
      <w:pPr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Toc138500648"/>
      <w:r>
        <w:t>Umowa nr …</w:t>
      </w:r>
      <w:r w:rsidR="00023D52" w:rsidRPr="006F44A9">
        <w:t xml:space="preserve"> /20</w:t>
      </w:r>
      <w:bookmarkEnd w:id="0"/>
      <w:r w:rsidR="006F44A9">
        <w:t>21</w:t>
      </w:r>
    </w:p>
    <w:p w14:paraId="17B47B32" w14:textId="77777777" w:rsidR="00A71B77" w:rsidRPr="00A71B77" w:rsidRDefault="00A71B77" w:rsidP="00A71B77"/>
    <w:p w14:paraId="01E6FA6B" w14:textId="77777777" w:rsidR="00A71B77" w:rsidRPr="00A71B77" w:rsidRDefault="00A71B77" w:rsidP="00691A2A">
      <w:pPr>
        <w:spacing w:after="240"/>
        <w:jc w:val="both"/>
        <w:rPr>
          <w:sz w:val="22"/>
          <w:szCs w:val="22"/>
        </w:rPr>
      </w:pPr>
      <w:r w:rsidRPr="00A71B77">
        <w:rPr>
          <w:sz w:val="22"/>
          <w:szCs w:val="22"/>
        </w:rPr>
        <w:t xml:space="preserve">zawarta w dniu </w:t>
      </w:r>
      <w:r w:rsidR="006F44A9">
        <w:rPr>
          <w:sz w:val="22"/>
          <w:szCs w:val="22"/>
        </w:rPr>
        <w:t>……………………..</w:t>
      </w:r>
      <w:r w:rsidRPr="00A71B77">
        <w:rPr>
          <w:sz w:val="22"/>
          <w:szCs w:val="22"/>
        </w:rPr>
        <w:t xml:space="preserve"> w Kętrzynie, w wyniku postępowania </w:t>
      </w:r>
      <w:r w:rsidR="006F44A9">
        <w:rPr>
          <w:sz w:val="22"/>
          <w:szCs w:val="22"/>
        </w:rPr>
        <w:t>…………………………..</w:t>
      </w:r>
      <w:r w:rsidRPr="00A71B77">
        <w:rPr>
          <w:sz w:val="22"/>
          <w:szCs w:val="22"/>
        </w:rPr>
        <w:t xml:space="preserve"> o </w:t>
      </w:r>
      <w:r w:rsidRPr="00691A2A">
        <w:rPr>
          <w:sz w:val="22"/>
          <w:szCs w:val="22"/>
        </w:rPr>
        <w:t xml:space="preserve">udzielenie zamówienia publicznego </w:t>
      </w:r>
      <w:r w:rsidRPr="005F4A60">
        <w:rPr>
          <w:color w:val="000000" w:themeColor="text1"/>
          <w:sz w:val="22"/>
          <w:szCs w:val="22"/>
        </w:rPr>
        <w:t xml:space="preserve">w  trybie </w:t>
      </w:r>
      <w:r w:rsidR="00102B33" w:rsidRPr="005F4A60">
        <w:rPr>
          <w:color w:val="000000" w:themeColor="text1"/>
          <w:sz w:val="22"/>
          <w:szCs w:val="22"/>
        </w:rPr>
        <w:t>podstawowym</w:t>
      </w:r>
      <w:r w:rsidRPr="005F4A60">
        <w:rPr>
          <w:color w:val="000000" w:themeColor="text1"/>
          <w:sz w:val="22"/>
          <w:szCs w:val="22"/>
        </w:rPr>
        <w:t xml:space="preserve"> na podstawie art. </w:t>
      </w:r>
      <w:r w:rsidR="00102B33" w:rsidRPr="005F4A60">
        <w:rPr>
          <w:color w:val="000000" w:themeColor="text1"/>
          <w:sz w:val="22"/>
          <w:szCs w:val="22"/>
        </w:rPr>
        <w:t>275 pkt 1</w:t>
      </w:r>
      <w:r w:rsidR="00691A2A" w:rsidRPr="005F4A60">
        <w:rPr>
          <w:color w:val="000000" w:themeColor="text1"/>
          <w:sz w:val="22"/>
          <w:szCs w:val="22"/>
        </w:rPr>
        <w:t xml:space="preserve"> </w:t>
      </w:r>
      <w:r w:rsidR="00691A2A" w:rsidRPr="00691A2A">
        <w:rPr>
          <w:sz w:val="22"/>
          <w:szCs w:val="22"/>
        </w:rPr>
        <w:t xml:space="preserve">i nast. </w:t>
      </w:r>
      <w:r w:rsidRPr="00691A2A">
        <w:rPr>
          <w:sz w:val="22"/>
          <w:szCs w:val="22"/>
        </w:rPr>
        <w:t xml:space="preserve">ustawy </w:t>
      </w:r>
      <w:r w:rsidR="00691A2A" w:rsidRPr="00691A2A">
        <w:rPr>
          <w:sz w:val="22"/>
          <w:szCs w:val="22"/>
          <w:shd w:val="clear" w:color="auto" w:fill="FFFFFF"/>
        </w:rPr>
        <w:t>z dnia 11 września 2019 r. - Prawo zamówień publicznych (Dz. U. poz. 2019 z późn. zm</w:t>
      </w:r>
      <w:r w:rsidR="00691A2A">
        <w:rPr>
          <w:rFonts w:ascii="Arial" w:hAnsi="Arial" w:cs="Arial"/>
          <w:color w:val="333333"/>
          <w:sz w:val="18"/>
          <w:szCs w:val="18"/>
          <w:shd w:val="clear" w:color="auto" w:fill="FFFFFF"/>
        </w:rPr>
        <w:t>.),</w:t>
      </w:r>
      <w:r w:rsidR="006F44A9">
        <w:rPr>
          <w:sz w:val="22"/>
          <w:szCs w:val="22"/>
        </w:rPr>
        <w:t xml:space="preserve"> dalej jako „Umowa”, </w:t>
      </w:r>
      <w:r w:rsidRPr="00A71B77">
        <w:rPr>
          <w:sz w:val="22"/>
          <w:szCs w:val="22"/>
        </w:rPr>
        <w:t xml:space="preserve">pomiędzy: </w:t>
      </w:r>
    </w:p>
    <w:p w14:paraId="152198C4" w14:textId="77777777" w:rsidR="00A71B77" w:rsidRPr="00A71B77" w:rsidRDefault="006F44A9" w:rsidP="00A71B77">
      <w:pPr>
        <w:jc w:val="both"/>
        <w:rPr>
          <w:sz w:val="22"/>
          <w:szCs w:val="22"/>
        </w:rPr>
      </w:pPr>
      <w:r w:rsidRPr="006F44A9">
        <w:rPr>
          <w:b/>
          <w:sz w:val="22"/>
          <w:szCs w:val="22"/>
        </w:rPr>
        <w:t xml:space="preserve">SPZOZ </w:t>
      </w:r>
      <w:r w:rsidR="00A71B77" w:rsidRPr="006F44A9">
        <w:rPr>
          <w:b/>
          <w:sz w:val="22"/>
          <w:szCs w:val="22"/>
        </w:rPr>
        <w:t>Szpitalem Powiatowym w Kętrzynie</w:t>
      </w:r>
      <w:r w:rsidR="00A71B77" w:rsidRPr="00A71B77">
        <w:rPr>
          <w:sz w:val="22"/>
          <w:szCs w:val="22"/>
        </w:rPr>
        <w:t>, ul. M.C. Skłodowskiej 2</w:t>
      </w:r>
      <w:r>
        <w:rPr>
          <w:sz w:val="22"/>
          <w:szCs w:val="22"/>
        </w:rPr>
        <w:t>,</w:t>
      </w:r>
      <w:r w:rsidR="00A71B77" w:rsidRPr="00A71B77">
        <w:rPr>
          <w:sz w:val="22"/>
          <w:szCs w:val="22"/>
        </w:rPr>
        <w:t xml:space="preserve"> </w:t>
      </w:r>
      <w:r w:rsidRPr="00A71B77">
        <w:rPr>
          <w:sz w:val="22"/>
          <w:szCs w:val="22"/>
        </w:rPr>
        <w:t xml:space="preserve">11-400 Kętrzyn, </w:t>
      </w:r>
      <w:r w:rsidR="00A71B77" w:rsidRPr="00A71B77">
        <w:rPr>
          <w:sz w:val="22"/>
          <w:szCs w:val="22"/>
        </w:rPr>
        <w:t>zarejestrowanym</w:t>
      </w:r>
      <w:r>
        <w:rPr>
          <w:sz w:val="22"/>
          <w:szCs w:val="22"/>
        </w:rPr>
        <w:t xml:space="preserve"> </w:t>
      </w:r>
      <w:r w:rsidR="00A71B77" w:rsidRPr="00A71B77">
        <w:rPr>
          <w:sz w:val="22"/>
          <w:szCs w:val="22"/>
        </w:rPr>
        <w:t>w</w:t>
      </w:r>
      <w:r>
        <w:rPr>
          <w:sz w:val="22"/>
          <w:szCs w:val="22"/>
        </w:rPr>
        <w:t xml:space="preserve"> rejestrze przedsiębiorców</w:t>
      </w:r>
      <w:r w:rsidR="00A71B77" w:rsidRPr="00A71B77">
        <w:rPr>
          <w:sz w:val="22"/>
          <w:szCs w:val="22"/>
        </w:rPr>
        <w:t xml:space="preserve"> K</w:t>
      </w:r>
      <w:r>
        <w:rPr>
          <w:sz w:val="22"/>
          <w:szCs w:val="22"/>
        </w:rPr>
        <w:t xml:space="preserve">rajowego </w:t>
      </w:r>
      <w:r w:rsidR="00A71B77" w:rsidRPr="00A71B77">
        <w:rPr>
          <w:sz w:val="22"/>
          <w:szCs w:val="22"/>
        </w:rPr>
        <w:t>R</w:t>
      </w:r>
      <w:r>
        <w:rPr>
          <w:sz w:val="22"/>
          <w:szCs w:val="22"/>
        </w:rPr>
        <w:t>ejestru Sądowego pod</w:t>
      </w:r>
      <w:r w:rsidR="00A71B77" w:rsidRPr="00A71B77">
        <w:rPr>
          <w:sz w:val="22"/>
          <w:szCs w:val="22"/>
        </w:rPr>
        <w:t xml:space="preserve"> nr 0000000499, </w:t>
      </w:r>
      <w:r>
        <w:rPr>
          <w:sz w:val="22"/>
          <w:szCs w:val="22"/>
        </w:rPr>
        <w:t>posiadającym nadane numery NIP: 742-18-36-030 i</w:t>
      </w:r>
      <w:r w:rsidR="00A71B77" w:rsidRPr="00A71B77">
        <w:rPr>
          <w:sz w:val="22"/>
          <w:szCs w:val="22"/>
        </w:rPr>
        <w:t xml:space="preserve"> REGON: 510929362, Księga Rejestrowa 000000015349,</w:t>
      </w:r>
    </w:p>
    <w:p w14:paraId="44EE4C08" w14:textId="77777777" w:rsidR="00A71B77" w:rsidRPr="00A71B77" w:rsidRDefault="00A71B77" w:rsidP="00A71B77">
      <w:pPr>
        <w:jc w:val="both"/>
        <w:rPr>
          <w:sz w:val="22"/>
          <w:szCs w:val="22"/>
        </w:rPr>
      </w:pPr>
      <w:r w:rsidRPr="00A71B77">
        <w:rPr>
          <w:sz w:val="22"/>
          <w:szCs w:val="22"/>
        </w:rPr>
        <w:t xml:space="preserve">zwanym dalej „Zamawiającym”,  </w:t>
      </w:r>
    </w:p>
    <w:p w14:paraId="04E79B90" w14:textId="77777777" w:rsidR="00A71B77" w:rsidRPr="00A71B77" w:rsidRDefault="00A71B77" w:rsidP="00A71B77">
      <w:pPr>
        <w:jc w:val="both"/>
        <w:rPr>
          <w:sz w:val="22"/>
          <w:szCs w:val="22"/>
        </w:rPr>
      </w:pPr>
      <w:r w:rsidRPr="00A71B77">
        <w:rPr>
          <w:sz w:val="22"/>
          <w:szCs w:val="22"/>
        </w:rPr>
        <w:t xml:space="preserve">reprezentowanym przez: </w:t>
      </w:r>
      <w:r w:rsidR="00671AA7">
        <w:rPr>
          <w:sz w:val="22"/>
          <w:szCs w:val="22"/>
        </w:rPr>
        <w:t>Wojciecha Glinkę</w:t>
      </w:r>
      <w:r w:rsidRPr="00A71B77">
        <w:rPr>
          <w:sz w:val="22"/>
          <w:szCs w:val="22"/>
        </w:rPr>
        <w:t xml:space="preserve"> – Dyrektora Szpitala Powiatowego w Kętrzynie  </w:t>
      </w:r>
    </w:p>
    <w:p w14:paraId="44478FD2" w14:textId="77777777" w:rsidR="006F44A9" w:rsidRDefault="00A71B77" w:rsidP="00691A2A">
      <w:pPr>
        <w:spacing w:before="240" w:after="240"/>
        <w:jc w:val="both"/>
        <w:rPr>
          <w:sz w:val="22"/>
          <w:szCs w:val="22"/>
        </w:rPr>
      </w:pPr>
      <w:r w:rsidRPr="00A71B77">
        <w:rPr>
          <w:sz w:val="22"/>
          <w:szCs w:val="22"/>
        </w:rPr>
        <w:t>a</w:t>
      </w:r>
      <w:r w:rsidR="00671AA7">
        <w:rPr>
          <w:sz w:val="22"/>
          <w:szCs w:val="22"/>
        </w:rPr>
        <w:t xml:space="preserve"> </w:t>
      </w:r>
    </w:p>
    <w:p w14:paraId="08654116" w14:textId="77777777" w:rsidR="00691A2A" w:rsidRDefault="00691A2A" w:rsidP="00691A2A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14:paraId="2F7E9BA5" w14:textId="77777777" w:rsidR="00A71B77" w:rsidRPr="00A71B77" w:rsidRDefault="00691A2A" w:rsidP="00A71B77">
      <w:pPr>
        <w:jc w:val="both"/>
        <w:rPr>
          <w:sz w:val="22"/>
          <w:szCs w:val="22"/>
        </w:rPr>
      </w:pPr>
      <w:r>
        <w:rPr>
          <w:sz w:val="22"/>
          <w:szCs w:val="22"/>
        </w:rPr>
        <w:t>zwaną/</w:t>
      </w:r>
      <w:proofErr w:type="spellStart"/>
      <w:r>
        <w:rPr>
          <w:sz w:val="22"/>
          <w:szCs w:val="22"/>
        </w:rPr>
        <w:t>ym</w:t>
      </w:r>
      <w:proofErr w:type="spellEnd"/>
      <w:r>
        <w:rPr>
          <w:sz w:val="22"/>
          <w:szCs w:val="22"/>
        </w:rPr>
        <w:t xml:space="preserve"> dalej „Wykonawcą”</w:t>
      </w:r>
      <w:r w:rsidR="00A71B77" w:rsidRPr="00A71B77">
        <w:rPr>
          <w:sz w:val="22"/>
          <w:szCs w:val="22"/>
        </w:rPr>
        <w:t>, reprezentowaną/</w:t>
      </w:r>
      <w:proofErr w:type="spellStart"/>
      <w:r w:rsidR="00A71B77" w:rsidRPr="00A71B77">
        <w:rPr>
          <w:sz w:val="22"/>
          <w:szCs w:val="22"/>
        </w:rPr>
        <w:t>ym</w:t>
      </w:r>
      <w:proofErr w:type="spellEnd"/>
      <w:r w:rsidR="00A71B77" w:rsidRPr="00A71B77">
        <w:rPr>
          <w:sz w:val="22"/>
          <w:szCs w:val="22"/>
        </w:rPr>
        <w:t xml:space="preserve"> przez: </w:t>
      </w:r>
    </w:p>
    <w:p w14:paraId="2725DAB1" w14:textId="77777777" w:rsidR="00A71B77" w:rsidRPr="00A71B77" w:rsidRDefault="00A71B77" w:rsidP="00A71B77">
      <w:pPr>
        <w:jc w:val="both"/>
        <w:rPr>
          <w:sz w:val="22"/>
          <w:szCs w:val="22"/>
        </w:rPr>
      </w:pPr>
      <w:r w:rsidRPr="00A71B77">
        <w:rPr>
          <w:sz w:val="22"/>
          <w:szCs w:val="22"/>
        </w:rPr>
        <w:t xml:space="preserve">1. .................................................................................................................. </w:t>
      </w:r>
    </w:p>
    <w:p w14:paraId="7243724B" w14:textId="77777777" w:rsidR="00A71B77" w:rsidRPr="00A71B77" w:rsidRDefault="00A71B77" w:rsidP="00A71B77">
      <w:pPr>
        <w:jc w:val="both"/>
        <w:rPr>
          <w:sz w:val="22"/>
          <w:szCs w:val="22"/>
        </w:rPr>
      </w:pPr>
      <w:r w:rsidRPr="00A71B77">
        <w:rPr>
          <w:sz w:val="22"/>
          <w:szCs w:val="22"/>
        </w:rPr>
        <w:t>2. ..................................................................................................................</w:t>
      </w:r>
    </w:p>
    <w:p w14:paraId="208497B7" w14:textId="77777777" w:rsidR="00A71B77" w:rsidRPr="00A71B77" w:rsidRDefault="00A71B77" w:rsidP="00A71B77">
      <w:pPr>
        <w:jc w:val="both"/>
        <w:rPr>
          <w:sz w:val="22"/>
          <w:szCs w:val="22"/>
        </w:rPr>
      </w:pPr>
      <w:r w:rsidRPr="00A71B77">
        <w:rPr>
          <w:sz w:val="22"/>
          <w:szCs w:val="22"/>
        </w:rPr>
        <w:t xml:space="preserve">łącznie zwanych dalej „Stronami”, </w:t>
      </w:r>
    </w:p>
    <w:p w14:paraId="19BD13AF" w14:textId="77777777" w:rsidR="00A71B77" w:rsidRPr="00A71B77" w:rsidRDefault="00A71B77" w:rsidP="00A71B77">
      <w:pPr>
        <w:jc w:val="both"/>
        <w:rPr>
          <w:sz w:val="22"/>
          <w:szCs w:val="22"/>
        </w:rPr>
      </w:pPr>
      <w:r w:rsidRPr="00A71B77">
        <w:rPr>
          <w:sz w:val="22"/>
          <w:szCs w:val="22"/>
        </w:rPr>
        <w:br/>
        <w:t>o następującej treści:</w:t>
      </w:r>
    </w:p>
    <w:p w14:paraId="05A8F001" w14:textId="77777777" w:rsidR="00A71B77" w:rsidRPr="00A71B77" w:rsidRDefault="00A71B77" w:rsidP="00A71B77">
      <w:pPr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</w:p>
    <w:p w14:paraId="3D0BF828" w14:textId="77777777" w:rsidR="00A71B77" w:rsidRPr="00A71B77" w:rsidRDefault="00A71B77" w:rsidP="00A71B77">
      <w:pPr>
        <w:tabs>
          <w:tab w:val="left" w:pos="2214"/>
          <w:tab w:val="center" w:pos="4536"/>
        </w:tabs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A71B77">
        <w:rPr>
          <w:rFonts w:eastAsiaTheme="minorHAnsi"/>
          <w:b/>
          <w:bCs/>
          <w:sz w:val="22"/>
          <w:szCs w:val="22"/>
          <w:lang w:eastAsia="en-US"/>
        </w:rPr>
        <w:t>§ 1</w:t>
      </w:r>
      <w:r w:rsidR="00691A2A">
        <w:rPr>
          <w:rFonts w:eastAsiaTheme="minorHAnsi"/>
          <w:b/>
          <w:bCs/>
          <w:sz w:val="22"/>
          <w:szCs w:val="22"/>
          <w:lang w:eastAsia="en-US"/>
        </w:rPr>
        <w:t>.</w:t>
      </w:r>
    </w:p>
    <w:p w14:paraId="0F3BED4D" w14:textId="77777777" w:rsidR="00A71B77" w:rsidRPr="00A71B77" w:rsidRDefault="00A71B77" w:rsidP="00A71B7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A71B77">
        <w:rPr>
          <w:rFonts w:eastAsiaTheme="minorHAnsi"/>
          <w:b/>
          <w:bCs/>
          <w:sz w:val="22"/>
          <w:szCs w:val="22"/>
          <w:lang w:eastAsia="en-US"/>
        </w:rPr>
        <w:t>Postanowienia wstępne</w:t>
      </w:r>
    </w:p>
    <w:p w14:paraId="090B637D" w14:textId="77777777" w:rsidR="00A71B77" w:rsidRPr="00A71B77" w:rsidRDefault="00A71B77" w:rsidP="00784B10">
      <w:pPr>
        <w:numPr>
          <w:ilvl w:val="0"/>
          <w:numId w:val="12"/>
        </w:numPr>
        <w:tabs>
          <w:tab w:val="left" w:pos="0"/>
        </w:tabs>
        <w:suppressAutoHyphens w:val="0"/>
        <w:autoSpaceDE w:val="0"/>
        <w:autoSpaceDN w:val="0"/>
        <w:adjustRightInd w:val="0"/>
        <w:ind w:left="426" w:hanging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A71B77">
        <w:rPr>
          <w:rFonts w:eastAsiaTheme="minorHAnsi"/>
          <w:sz w:val="22"/>
          <w:szCs w:val="22"/>
          <w:lang w:eastAsia="en-US"/>
        </w:rPr>
        <w:t>Podstawą do ustalenia warunków Umowy są:</w:t>
      </w:r>
    </w:p>
    <w:p w14:paraId="14F474F3" w14:textId="77777777" w:rsidR="00A71B77" w:rsidRPr="006727A9" w:rsidRDefault="00A71B77" w:rsidP="00784B10">
      <w:pPr>
        <w:numPr>
          <w:ilvl w:val="0"/>
          <w:numId w:val="6"/>
        </w:numPr>
        <w:suppressAutoHyphens w:val="0"/>
        <w:ind w:left="851" w:right="38" w:hanging="425"/>
        <w:jc w:val="both"/>
        <w:rPr>
          <w:sz w:val="22"/>
          <w:szCs w:val="22"/>
          <w:lang w:val="x-none"/>
        </w:rPr>
      </w:pPr>
      <w:r w:rsidRPr="006727A9">
        <w:rPr>
          <w:sz w:val="22"/>
          <w:szCs w:val="22"/>
          <w:lang w:val="x-none"/>
        </w:rPr>
        <w:t xml:space="preserve">Ustawa z dnia 10 kwietnia 1997 r. Prawo Energetyczne </w:t>
      </w:r>
      <w:r w:rsidR="006727A9" w:rsidRPr="006727A9">
        <w:rPr>
          <w:sz w:val="22"/>
          <w:szCs w:val="22"/>
          <w:shd w:val="clear" w:color="auto" w:fill="FFFFFF"/>
        </w:rPr>
        <w:t>(</w:t>
      </w:r>
      <w:proofErr w:type="spellStart"/>
      <w:r w:rsidR="006727A9" w:rsidRPr="006727A9">
        <w:rPr>
          <w:sz w:val="22"/>
          <w:szCs w:val="22"/>
          <w:shd w:val="clear" w:color="auto" w:fill="FFFFFF"/>
        </w:rPr>
        <w:t>t.j</w:t>
      </w:r>
      <w:proofErr w:type="spellEnd"/>
      <w:r w:rsidR="006727A9" w:rsidRPr="006727A9">
        <w:rPr>
          <w:sz w:val="22"/>
          <w:szCs w:val="22"/>
          <w:shd w:val="clear" w:color="auto" w:fill="FFFFFF"/>
        </w:rPr>
        <w:t>. Dz. U. z 2020 r. poz. 833 z późn. zm.)</w:t>
      </w:r>
      <w:r w:rsidRPr="006727A9">
        <w:rPr>
          <w:sz w:val="22"/>
          <w:szCs w:val="22"/>
        </w:rPr>
        <w:t>,</w:t>
      </w:r>
      <w:r w:rsidRPr="006727A9">
        <w:rPr>
          <w:sz w:val="22"/>
          <w:szCs w:val="22"/>
          <w:lang w:val="x-none"/>
        </w:rPr>
        <w:t xml:space="preserve"> wraz z aktami wykonawczymi, które znajdują zastosowanie do Umowy,</w:t>
      </w:r>
      <w:r w:rsidR="005C4AC0" w:rsidRPr="005C4AC0">
        <w:rPr>
          <w:sz w:val="22"/>
          <w:szCs w:val="22"/>
          <w:lang w:val="x-none"/>
        </w:rPr>
        <w:t xml:space="preserve"> </w:t>
      </w:r>
      <w:r w:rsidR="005C4AC0">
        <w:rPr>
          <w:sz w:val="22"/>
          <w:szCs w:val="22"/>
          <w:lang w:val="x-none"/>
        </w:rPr>
        <w:t>zwan</w:t>
      </w:r>
      <w:r w:rsidR="005C4AC0">
        <w:rPr>
          <w:sz w:val="22"/>
          <w:szCs w:val="22"/>
        </w:rPr>
        <w:t>ymi</w:t>
      </w:r>
      <w:r w:rsidR="005C4AC0" w:rsidRPr="006727A9">
        <w:rPr>
          <w:sz w:val="22"/>
          <w:szCs w:val="22"/>
          <w:lang w:val="x-none"/>
        </w:rPr>
        <w:t xml:space="preserve"> dalej</w:t>
      </w:r>
      <w:r w:rsidR="005C4AC0">
        <w:rPr>
          <w:sz w:val="22"/>
          <w:szCs w:val="22"/>
        </w:rPr>
        <w:t xml:space="preserve"> łącznie</w:t>
      </w:r>
      <w:r w:rsidR="005C4AC0" w:rsidRPr="006727A9">
        <w:rPr>
          <w:sz w:val="22"/>
          <w:szCs w:val="22"/>
          <w:lang w:val="x-none"/>
        </w:rPr>
        <w:t xml:space="preserve"> „ustawą Prawo Energetyczne”,</w:t>
      </w:r>
    </w:p>
    <w:p w14:paraId="01374D25" w14:textId="77777777" w:rsidR="00A71B77" w:rsidRPr="006727A9" w:rsidRDefault="00A71B77" w:rsidP="00784B10">
      <w:pPr>
        <w:numPr>
          <w:ilvl w:val="0"/>
          <w:numId w:val="6"/>
        </w:numPr>
        <w:suppressAutoHyphens w:val="0"/>
        <w:ind w:left="851" w:right="38" w:hanging="425"/>
        <w:jc w:val="both"/>
        <w:rPr>
          <w:sz w:val="22"/>
          <w:szCs w:val="22"/>
          <w:lang w:val="x-none"/>
        </w:rPr>
      </w:pPr>
      <w:r w:rsidRPr="006727A9">
        <w:rPr>
          <w:sz w:val="22"/>
          <w:szCs w:val="22"/>
          <w:lang w:val="x-none"/>
        </w:rPr>
        <w:t xml:space="preserve">Ustawa z dnia 23 kwietnia 1964 r. – Kodeks Cywilny </w:t>
      </w:r>
      <w:r w:rsidR="006727A9" w:rsidRPr="006727A9">
        <w:rPr>
          <w:sz w:val="22"/>
          <w:szCs w:val="22"/>
          <w:shd w:val="clear" w:color="auto" w:fill="FFFFFF"/>
        </w:rPr>
        <w:t>(</w:t>
      </w:r>
      <w:proofErr w:type="spellStart"/>
      <w:r w:rsidR="006727A9" w:rsidRPr="006727A9">
        <w:rPr>
          <w:sz w:val="22"/>
          <w:szCs w:val="22"/>
          <w:shd w:val="clear" w:color="auto" w:fill="FFFFFF"/>
        </w:rPr>
        <w:t>t.j</w:t>
      </w:r>
      <w:proofErr w:type="spellEnd"/>
      <w:r w:rsidR="006727A9" w:rsidRPr="006727A9">
        <w:rPr>
          <w:sz w:val="22"/>
          <w:szCs w:val="22"/>
          <w:shd w:val="clear" w:color="auto" w:fill="FFFFFF"/>
        </w:rPr>
        <w:t xml:space="preserve">. Dz. U. z 2020 r. poz. 1740 z późn. zm.), </w:t>
      </w:r>
      <w:r w:rsidRPr="006727A9">
        <w:rPr>
          <w:sz w:val="22"/>
          <w:szCs w:val="22"/>
          <w:lang w:val="x-none"/>
        </w:rPr>
        <w:t>zwana dalej „Kodeksem Cywilnym”,</w:t>
      </w:r>
    </w:p>
    <w:p w14:paraId="41974721" w14:textId="77777777" w:rsidR="00691A2A" w:rsidRPr="00691A2A" w:rsidRDefault="006727A9" w:rsidP="00691A2A">
      <w:pPr>
        <w:numPr>
          <w:ilvl w:val="0"/>
          <w:numId w:val="6"/>
        </w:numPr>
        <w:suppressAutoHyphens w:val="0"/>
        <w:ind w:left="851" w:right="38" w:hanging="425"/>
        <w:jc w:val="both"/>
        <w:rPr>
          <w:sz w:val="22"/>
          <w:szCs w:val="22"/>
          <w:lang w:val="x-none"/>
        </w:rPr>
      </w:pPr>
      <w:r w:rsidRPr="006727A9">
        <w:rPr>
          <w:sz w:val="22"/>
          <w:szCs w:val="22"/>
          <w:shd w:val="clear" w:color="auto" w:fill="FFFFFF"/>
        </w:rPr>
        <w:t xml:space="preserve">Ustawa z dnia 11 września 2019 r. - Prawo zamówień publicznych (Dz. U. poz. 2019 z późn. zm.), zwana dalej </w:t>
      </w:r>
      <w:r w:rsidR="00474AC9">
        <w:rPr>
          <w:sz w:val="22"/>
          <w:szCs w:val="22"/>
          <w:shd w:val="clear" w:color="auto" w:fill="FFFFFF"/>
        </w:rPr>
        <w:t xml:space="preserve">„ustawą Prawo zamówień publicznych” lub zamiennie </w:t>
      </w:r>
      <w:r w:rsidRPr="006727A9">
        <w:rPr>
          <w:sz w:val="22"/>
          <w:szCs w:val="22"/>
          <w:shd w:val="clear" w:color="auto" w:fill="FFFFFF"/>
        </w:rPr>
        <w:t>„p.z.p”</w:t>
      </w:r>
    </w:p>
    <w:p w14:paraId="639089CA" w14:textId="77777777" w:rsidR="00A71B77" w:rsidRPr="00691A2A" w:rsidRDefault="00A71B77" w:rsidP="00691A2A">
      <w:pPr>
        <w:numPr>
          <w:ilvl w:val="0"/>
          <w:numId w:val="6"/>
        </w:numPr>
        <w:suppressAutoHyphens w:val="0"/>
        <w:ind w:left="851" w:right="38" w:hanging="425"/>
        <w:jc w:val="both"/>
        <w:rPr>
          <w:sz w:val="22"/>
          <w:szCs w:val="22"/>
          <w:lang w:val="x-none"/>
        </w:rPr>
      </w:pPr>
      <w:r w:rsidRPr="00691A2A">
        <w:rPr>
          <w:sz w:val="22"/>
          <w:szCs w:val="22"/>
          <w:lang w:val="x-none"/>
        </w:rPr>
        <w:t xml:space="preserve">Ustawa z dnia </w:t>
      </w:r>
      <w:r w:rsidRPr="00691A2A">
        <w:rPr>
          <w:sz w:val="22"/>
          <w:szCs w:val="22"/>
        </w:rPr>
        <w:t>6 grudnia 2008</w:t>
      </w:r>
      <w:r w:rsidRPr="00691A2A">
        <w:rPr>
          <w:sz w:val="22"/>
          <w:szCs w:val="22"/>
          <w:lang w:val="x-none"/>
        </w:rPr>
        <w:t xml:space="preserve"> r. </w:t>
      </w:r>
      <w:r w:rsidRPr="00691A2A">
        <w:rPr>
          <w:sz w:val="22"/>
          <w:szCs w:val="22"/>
        </w:rPr>
        <w:t xml:space="preserve">o podatku akcyzowym </w:t>
      </w:r>
      <w:r w:rsidR="00691A2A" w:rsidRPr="00691A2A">
        <w:rPr>
          <w:sz w:val="22"/>
          <w:szCs w:val="22"/>
          <w:shd w:val="clear" w:color="auto" w:fill="FFFFFF"/>
        </w:rPr>
        <w:t>(</w:t>
      </w:r>
      <w:proofErr w:type="spellStart"/>
      <w:r w:rsidR="00691A2A" w:rsidRPr="00691A2A">
        <w:rPr>
          <w:sz w:val="22"/>
          <w:szCs w:val="22"/>
          <w:shd w:val="clear" w:color="auto" w:fill="FFFFFF"/>
        </w:rPr>
        <w:t>t.j</w:t>
      </w:r>
      <w:proofErr w:type="spellEnd"/>
      <w:r w:rsidR="00691A2A" w:rsidRPr="00691A2A">
        <w:rPr>
          <w:sz w:val="22"/>
          <w:szCs w:val="22"/>
          <w:shd w:val="clear" w:color="auto" w:fill="FFFFFF"/>
        </w:rPr>
        <w:t>. Dz. U. z 2020 r. poz. 722 z późn. zm.).</w:t>
      </w:r>
    </w:p>
    <w:p w14:paraId="3B02F6A8" w14:textId="77777777" w:rsidR="00A71B77" w:rsidRPr="00A71B77" w:rsidRDefault="00A71B77" w:rsidP="00784B10">
      <w:pPr>
        <w:numPr>
          <w:ilvl w:val="0"/>
          <w:numId w:val="6"/>
        </w:numPr>
        <w:suppressAutoHyphens w:val="0"/>
        <w:ind w:left="851" w:right="38" w:hanging="425"/>
        <w:jc w:val="both"/>
        <w:rPr>
          <w:sz w:val="22"/>
          <w:szCs w:val="22"/>
          <w:lang w:val="x-none"/>
        </w:rPr>
      </w:pPr>
      <w:r w:rsidRPr="00A71B77">
        <w:rPr>
          <w:sz w:val="22"/>
          <w:szCs w:val="22"/>
          <w:lang w:val="x-none"/>
        </w:rPr>
        <w:t xml:space="preserve">Koncesja Wykonawcy na obrót </w:t>
      </w:r>
      <w:r w:rsidRPr="00A71B77">
        <w:rPr>
          <w:sz w:val="22"/>
          <w:szCs w:val="22"/>
        </w:rPr>
        <w:t xml:space="preserve">paliwem gazowym </w:t>
      </w:r>
      <w:r w:rsidRPr="00A71B77">
        <w:rPr>
          <w:sz w:val="22"/>
          <w:szCs w:val="22"/>
          <w:lang w:val="x-none"/>
        </w:rPr>
        <w:t xml:space="preserve">nr </w:t>
      </w:r>
      <w:r w:rsidR="006F44A9">
        <w:rPr>
          <w:b/>
          <w:sz w:val="22"/>
          <w:szCs w:val="22"/>
        </w:rPr>
        <w:t>………………………….</w:t>
      </w:r>
      <w:r w:rsidR="00671AA7">
        <w:rPr>
          <w:sz w:val="22"/>
          <w:szCs w:val="22"/>
        </w:rPr>
        <w:t xml:space="preserve"> </w:t>
      </w:r>
      <w:r w:rsidRPr="00A71B77">
        <w:rPr>
          <w:sz w:val="22"/>
          <w:szCs w:val="22"/>
          <w:lang w:val="x-none"/>
        </w:rPr>
        <w:t xml:space="preserve">z dnia </w:t>
      </w:r>
      <w:r w:rsidR="006F44A9">
        <w:rPr>
          <w:b/>
          <w:sz w:val="22"/>
          <w:szCs w:val="22"/>
        </w:rPr>
        <w:t>…………………….</w:t>
      </w:r>
      <w:r w:rsidRPr="00A71B77">
        <w:rPr>
          <w:sz w:val="22"/>
          <w:szCs w:val="22"/>
          <w:lang w:val="x-none"/>
        </w:rPr>
        <w:t xml:space="preserve">. </w:t>
      </w:r>
      <w:r w:rsidR="00671AA7">
        <w:rPr>
          <w:sz w:val="22"/>
          <w:szCs w:val="22"/>
        </w:rPr>
        <w:t xml:space="preserve">zmieniona decyzją </w:t>
      </w:r>
      <w:r w:rsidR="006F44A9">
        <w:rPr>
          <w:b/>
          <w:sz w:val="22"/>
          <w:szCs w:val="22"/>
        </w:rPr>
        <w:t>………………………………….</w:t>
      </w:r>
      <w:r w:rsidR="00671AA7">
        <w:rPr>
          <w:sz w:val="22"/>
          <w:szCs w:val="22"/>
        </w:rPr>
        <w:t xml:space="preserve"> z dnia </w:t>
      </w:r>
      <w:r w:rsidR="006F44A9">
        <w:rPr>
          <w:b/>
          <w:sz w:val="22"/>
          <w:szCs w:val="22"/>
        </w:rPr>
        <w:t>……………….</w:t>
      </w:r>
      <w:r w:rsidR="00671AA7">
        <w:rPr>
          <w:sz w:val="22"/>
          <w:szCs w:val="22"/>
        </w:rPr>
        <w:t xml:space="preserve"> </w:t>
      </w:r>
      <w:r w:rsidRPr="00A71B77">
        <w:rPr>
          <w:sz w:val="22"/>
          <w:szCs w:val="22"/>
          <w:lang w:val="x-none"/>
        </w:rPr>
        <w:t>wydana przez Prezesa Urzędu Regulacji Energetyki,</w:t>
      </w:r>
    </w:p>
    <w:p w14:paraId="7BBD5090" w14:textId="77777777" w:rsidR="00A71B77" w:rsidRPr="00A71B77" w:rsidRDefault="00A71B77" w:rsidP="00784B10">
      <w:pPr>
        <w:numPr>
          <w:ilvl w:val="0"/>
          <w:numId w:val="6"/>
        </w:numPr>
        <w:suppressAutoHyphens w:val="0"/>
        <w:ind w:left="851" w:right="38" w:hanging="425"/>
        <w:jc w:val="both"/>
        <w:rPr>
          <w:sz w:val="22"/>
          <w:szCs w:val="22"/>
          <w:lang w:val="x-none"/>
        </w:rPr>
      </w:pPr>
      <w:r w:rsidRPr="00A71B77">
        <w:rPr>
          <w:sz w:val="22"/>
          <w:szCs w:val="22"/>
          <w:lang w:val="x-none"/>
        </w:rPr>
        <w:t>Umowa Dystrybucyjna zawarta pomiędzy Wykonawcą a Operatorem Systemu Dystrybucyjnego, zwanego dalej OSD</w:t>
      </w:r>
      <w:r w:rsidRPr="00A71B77">
        <w:rPr>
          <w:sz w:val="22"/>
          <w:szCs w:val="22"/>
        </w:rPr>
        <w:t>,</w:t>
      </w:r>
    </w:p>
    <w:p w14:paraId="28C893BC" w14:textId="77777777" w:rsidR="00A71B77" w:rsidRPr="00A71B77" w:rsidRDefault="00A71B77" w:rsidP="00A71B77">
      <w:pPr>
        <w:ind w:left="426" w:right="38"/>
        <w:jc w:val="both"/>
        <w:rPr>
          <w:sz w:val="22"/>
          <w:szCs w:val="22"/>
        </w:rPr>
      </w:pPr>
    </w:p>
    <w:p w14:paraId="31D84AAC" w14:textId="77777777" w:rsidR="00A71B77" w:rsidRPr="00A71B77" w:rsidRDefault="00A71B77" w:rsidP="00A71B7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A71B77">
        <w:rPr>
          <w:rFonts w:eastAsiaTheme="minorHAnsi"/>
          <w:b/>
          <w:bCs/>
          <w:sz w:val="22"/>
          <w:szCs w:val="22"/>
          <w:lang w:eastAsia="en-US"/>
        </w:rPr>
        <w:t>§ 2</w:t>
      </w:r>
      <w:r w:rsidR="00691A2A">
        <w:rPr>
          <w:rFonts w:eastAsiaTheme="minorHAnsi"/>
          <w:b/>
          <w:bCs/>
          <w:sz w:val="22"/>
          <w:szCs w:val="22"/>
          <w:lang w:eastAsia="en-US"/>
        </w:rPr>
        <w:t>.</w:t>
      </w:r>
    </w:p>
    <w:p w14:paraId="51B564E0" w14:textId="77777777" w:rsidR="00A71B77" w:rsidRPr="00A71B77" w:rsidRDefault="00A71B77" w:rsidP="00A71B7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A71B77">
        <w:rPr>
          <w:rFonts w:eastAsiaTheme="minorHAnsi"/>
          <w:b/>
          <w:bCs/>
          <w:sz w:val="22"/>
          <w:szCs w:val="22"/>
          <w:lang w:eastAsia="en-US"/>
        </w:rPr>
        <w:t>Przedmiot Umowy</w:t>
      </w:r>
    </w:p>
    <w:p w14:paraId="36EBCEA6" w14:textId="77777777" w:rsidR="00A71B77" w:rsidRPr="00A71B77" w:rsidRDefault="006F44A9" w:rsidP="00784B10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426" w:right="40" w:hanging="426"/>
        <w:jc w:val="both"/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t xml:space="preserve">Przedmiotem </w:t>
      </w:r>
      <w:r w:rsidR="00A71B77" w:rsidRPr="00A71B77">
        <w:rPr>
          <w:sz w:val="22"/>
          <w:szCs w:val="22"/>
          <w:lang w:val="x-none"/>
        </w:rPr>
        <w:t xml:space="preserve">Umowy jest </w:t>
      </w:r>
      <w:r w:rsidR="00A71B77" w:rsidRPr="00A71B77">
        <w:rPr>
          <w:sz w:val="22"/>
          <w:szCs w:val="22"/>
        </w:rPr>
        <w:t>świadczenie przez Wykonawcę na rzecz Zamawiającego usługi kompleksowej dostawy paliwa gazowego w postaci gazu ziemn</w:t>
      </w:r>
      <w:r>
        <w:rPr>
          <w:sz w:val="22"/>
          <w:szCs w:val="22"/>
        </w:rPr>
        <w:t xml:space="preserve">ego wysokometanowego (grupy E) oraz </w:t>
      </w:r>
      <w:r w:rsidR="00A71B77" w:rsidRPr="00A71B77">
        <w:rPr>
          <w:sz w:val="22"/>
          <w:szCs w:val="22"/>
        </w:rPr>
        <w:t>za</w:t>
      </w:r>
      <w:r>
        <w:rPr>
          <w:sz w:val="22"/>
          <w:szCs w:val="22"/>
        </w:rPr>
        <w:t>pewnieniu świadczenia usługi jego</w:t>
      </w:r>
      <w:r w:rsidR="00A71B77" w:rsidRPr="00A71B77">
        <w:rPr>
          <w:sz w:val="22"/>
          <w:szCs w:val="22"/>
        </w:rPr>
        <w:t xml:space="preserve"> dystrybucji, do instalacji znajdującej się w Szpitalu Powiatowym w Kętrzynie.</w:t>
      </w:r>
    </w:p>
    <w:p w14:paraId="0F639804" w14:textId="77777777" w:rsidR="00A71B77" w:rsidRPr="00A71B77" w:rsidRDefault="00A71B77" w:rsidP="00784B10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426" w:right="40" w:hanging="426"/>
        <w:jc w:val="both"/>
        <w:rPr>
          <w:sz w:val="22"/>
          <w:szCs w:val="22"/>
          <w:lang w:val="x-none"/>
        </w:rPr>
      </w:pPr>
      <w:r w:rsidRPr="00A71B77">
        <w:rPr>
          <w:sz w:val="22"/>
          <w:szCs w:val="22"/>
        </w:rPr>
        <w:t xml:space="preserve">Usługa dystrybucji paliwa gazowego do szpitala </w:t>
      </w:r>
      <w:r w:rsidRPr="00A71B77">
        <w:rPr>
          <w:sz w:val="22"/>
          <w:szCs w:val="22"/>
          <w:lang w:val="x-none"/>
        </w:rPr>
        <w:t>odbywa</w:t>
      </w:r>
      <w:r w:rsidRPr="00A71B77">
        <w:rPr>
          <w:sz w:val="22"/>
          <w:szCs w:val="22"/>
        </w:rPr>
        <w:t>ć</w:t>
      </w:r>
      <w:r w:rsidRPr="00A71B77">
        <w:rPr>
          <w:sz w:val="22"/>
          <w:szCs w:val="22"/>
          <w:lang w:val="x-none"/>
        </w:rPr>
        <w:t xml:space="preserve"> się </w:t>
      </w:r>
      <w:r w:rsidRPr="00A71B77">
        <w:rPr>
          <w:sz w:val="22"/>
          <w:szCs w:val="22"/>
        </w:rPr>
        <w:t xml:space="preserve">będzie </w:t>
      </w:r>
      <w:r w:rsidRPr="00A71B77">
        <w:rPr>
          <w:sz w:val="22"/>
          <w:szCs w:val="22"/>
          <w:lang w:val="x-none"/>
        </w:rPr>
        <w:t xml:space="preserve">za pośrednictwem sieci dystrybucyjnej należącej do </w:t>
      </w:r>
      <w:r w:rsidRPr="00A71B77">
        <w:rPr>
          <w:sz w:val="22"/>
          <w:szCs w:val="22"/>
        </w:rPr>
        <w:t xml:space="preserve">lokalnego </w:t>
      </w:r>
      <w:r w:rsidRPr="00A71B77">
        <w:rPr>
          <w:sz w:val="22"/>
          <w:szCs w:val="22"/>
          <w:lang w:val="x-none"/>
        </w:rPr>
        <w:t>O</w:t>
      </w:r>
      <w:r w:rsidRPr="00A71B77">
        <w:rPr>
          <w:sz w:val="22"/>
          <w:szCs w:val="22"/>
        </w:rPr>
        <w:t>peratora Systemu Dystrybucyjnego</w:t>
      </w:r>
      <w:r w:rsidRPr="00A71B77">
        <w:rPr>
          <w:bCs/>
          <w:sz w:val="22"/>
          <w:szCs w:val="22"/>
        </w:rPr>
        <w:t xml:space="preserve">. Wykonawca oświadcza, że posiada zawartą stosowną </w:t>
      </w:r>
      <w:r w:rsidRPr="00A71B77">
        <w:rPr>
          <w:bCs/>
          <w:sz w:val="22"/>
          <w:szCs w:val="22"/>
          <w:lang w:val="x-none"/>
        </w:rPr>
        <w:t>umow</w:t>
      </w:r>
      <w:r w:rsidRPr="00A71B77">
        <w:rPr>
          <w:bCs/>
          <w:sz w:val="22"/>
          <w:szCs w:val="22"/>
        </w:rPr>
        <w:t>ę</w:t>
      </w:r>
      <w:r w:rsidRPr="00A71B77">
        <w:rPr>
          <w:bCs/>
          <w:sz w:val="22"/>
          <w:szCs w:val="22"/>
          <w:lang w:val="x-none"/>
        </w:rPr>
        <w:t xml:space="preserve"> o świadczenie usług dystrybucji </w:t>
      </w:r>
      <w:r w:rsidRPr="00A71B77">
        <w:rPr>
          <w:bCs/>
          <w:sz w:val="22"/>
          <w:szCs w:val="22"/>
        </w:rPr>
        <w:t>z OSD, z której wynika, że Wykonawca jest upr</w:t>
      </w:r>
      <w:r w:rsidR="0060696A">
        <w:rPr>
          <w:bCs/>
          <w:sz w:val="22"/>
          <w:szCs w:val="22"/>
        </w:rPr>
        <w:t>awniony do zawarcia U</w:t>
      </w:r>
      <w:r w:rsidRPr="00A71B77">
        <w:rPr>
          <w:bCs/>
          <w:sz w:val="22"/>
          <w:szCs w:val="22"/>
        </w:rPr>
        <w:t>mowy, umożliwiającą sprzedaż paliwa gazowego do instalacji znajdującej się w obiekcie Zamawiającego, za pośrednictwem sieci dystrybucyjnej OSD.</w:t>
      </w:r>
    </w:p>
    <w:p w14:paraId="7ACB7F88" w14:textId="334107C8" w:rsidR="00A71B77" w:rsidRPr="00A71B77" w:rsidRDefault="00A71B77" w:rsidP="00784B10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426" w:right="40" w:hanging="426"/>
        <w:jc w:val="both"/>
        <w:rPr>
          <w:sz w:val="22"/>
          <w:szCs w:val="22"/>
          <w:lang w:val="x-none"/>
        </w:rPr>
      </w:pPr>
      <w:r w:rsidRPr="00A71B77">
        <w:rPr>
          <w:sz w:val="22"/>
          <w:szCs w:val="22"/>
        </w:rPr>
        <w:t xml:space="preserve">Łączną ilość paliwa gazowego, która będzie dostarczona w okresie obowiązywania Umowy, szacuje się w wysokości </w:t>
      </w:r>
      <w:r w:rsidR="006A7ADC">
        <w:rPr>
          <w:b/>
          <w:sz w:val="22"/>
          <w:szCs w:val="22"/>
        </w:rPr>
        <w:t>1 839 536</w:t>
      </w:r>
      <w:r w:rsidR="005F4A60">
        <w:rPr>
          <w:b/>
          <w:sz w:val="22"/>
          <w:szCs w:val="22"/>
        </w:rPr>
        <w:t>,00</w:t>
      </w:r>
      <w:r w:rsidRPr="00A71B77">
        <w:rPr>
          <w:b/>
          <w:sz w:val="22"/>
          <w:szCs w:val="22"/>
        </w:rPr>
        <w:t xml:space="preserve"> kWh</w:t>
      </w:r>
      <w:r w:rsidRPr="00A71B77">
        <w:rPr>
          <w:sz w:val="22"/>
          <w:szCs w:val="22"/>
        </w:rPr>
        <w:t>.</w:t>
      </w:r>
    </w:p>
    <w:p w14:paraId="6BE87971" w14:textId="77777777" w:rsidR="00A71B77" w:rsidRPr="00A71B77" w:rsidRDefault="00A71B77" w:rsidP="00784B10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426" w:right="40" w:hanging="426"/>
        <w:jc w:val="both"/>
        <w:rPr>
          <w:sz w:val="22"/>
          <w:szCs w:val="22"/>
          <w:lang w:val="x-none"/>
        </w:rPr>
      </w:pPr>
      <w:r w:rsidRPr="00A71B77">
        <w:rPr>
          <w:rFonts w:eastAsiaTheme="minorHAnsi"/>
          <w:bCs/>
          <w:sz w:val="22"/>
          <w:szCs w:val="22"/>
          <w:lang w:eastAsia="en-US"/>
        </w:rPr>
        <w:t xml:space="preserve">Podana wielkość wolumenu paliwa gazowego określona w </w:t>
      </w:r>
      <w:r w:rsidRPr="00A71B77">
        <w:rPr>
          <w:bCs/>
          <w:sz w:val="22"/>
          <w:szCs w:val="22"/>
          <w:lang w:val="x-none"/>
        </w:rPr>
        <w:t>§ 2</w:t>
      </w:r>
      <w:r w:rsidRPr="00A71B77">
        <w:rPr>
          <w:bCs/>
          <w:sz w:val="22"/>
          <w:szCs w:val="22"/>
        </w:rPr>
        <w:t xml:space="preserve"> </w:t>
      </w:r>
      <w:r w:rsidRPr="00A71B77">
        <w:rPr>
          <w:rFonts w:eastAsiaTheme="minorHAnsi"/>
          <w:bCs/>
          <w:sz w:val="22"/>
          <w:szCs w:val="22"/>
          <w:lang w:eastAsia="en-US"/>
        </w:rPr>
        <w:t>ust. 3</w:t>
      </w:r>
      <w:r w:rsidR="0060696A">
        <w:rPr>
          <w:rFonts w:eastAsiaTheme="minorHAnsi"/>
          <w:bCs/>
          <w:sz w:val="22"/>
          <w:szCs w:val="22"/>
          <w:lang w:eastAsia="en-US"/>
        </w:rPr>
        <w:t xml:space="preserve"> Umowy</w:t>
      </w:r>
      <w:r w:rsidRPr="00A71B77">
        <w:rPr>
          <w:rFonts w:eastAsiaTheme="minorHAnsi"/>
          <w:bCs/>
          <w:sz w:val="22"/>
          <w:szCs w:val="22"/>
          <w:lang w:eastAsia="en-US"/>
        </w:rPr>
        <w:t xml:space="preserve"> jest wartością szacowaną na podstawie dotychczasowego zużycia. </w:t>
      </w:r>
      <w:r w:rsidRPr="00A71B77">
        <w:rPr>
          <w:rFonts w:eastAsiaTheme="minorHAnsi"/>
          <w:bCs/>
          <w:sz w:val="22"/>
          <w:szCs w:val="22"/>
          <w:lang w:val="x-none" w:eastAsia="en-US"/>
        </w:rPr>
        <w:t>Zamawiający zastrzega sobie prawo do zmniejszenia lub zwiększenia łączne</w:t>
      </w:r>
      <w:r w:rsidRPr="00A71B77">
        <w:rPr>
          <w:rFonts w:eastAsiaTheme="minorHAnsi"/>
          <w:bCs/>
          <w:sz w:val="22"/>
          <w:szCs w:val="22"/>
          <w:lang w:eastAsia="en-US"/>
        </w:rPr>
        <w:t>go wolumenu paliwa gazowego</w:t>
      </w:r>
      <w:r w:rsidRPr="00A71B77">
        <w:rPr>
          <w:rFonts w:eastAsiaTheme="minorHAnsi"/>
          <w:bCs/>
          <w:sz w:val="22"/>
          <w:szCs w:val="22"/>
          <w:lang w:val="x-none" w:eastAsia="en-US"/>
        </w:rPr>
        <w:t xml:space="preserve">, względem ilości określonej w ust. </w:t>
      </w:r>
      <w:r w:rsidRPr="00A71B77">
        <w:rPr>
          <w:rFonts w:eastAsiaTheme="minorHAnsi"/>
          <w:bCs/>
          <w:sz w:val="22"/>
          <w:szCs w:val="22"/>
          <w:lang w:eastAsia="en-US"/>
        </w:rPr>
        <w:t>3</w:t>
      </w:r>
      <w:r w:rsidRPr="00A71B77">
        <w:rPr>
          <w:rFonts w:eastAsiaTheme="minorHAnsi"/>
          <w:bCs/>
          <w:sz w:val="22"/>
          <w:szCs w:val="22"/>
          <w:lang w:val="x-none" w:eastAsia="en-US"/>
        </w:rPr>
        <w:t xml:space="preserve"> niniejszego paragrafu. </w:t>
      </w:r>
      <w:r w:rsidRPr="00A71B77">
        <w:rPr>
          <w:sz w:val="22"/>
          <w:szCs w:val="22"/>
        </w:rPr>
        <w:t xml:space="preserve">Ewentualna zmiana szacowanego zużycia określonego w ust. 3 nie będzie skutkowała dodatkowymi </w:t>
      </w:r>
      <w:r w:rsidRPr="00A71B77">
        <w:rPr>
          <w:sz w:val="22"/>
          <w:szCs w:val="22"/>
        </w:rPr>
        <w:lastRenderedPageBreak/>
        <w:t xml:space="preserve">kosztami dla Zamawiającego, poza rozliczeniem za faktycznie zużytą ilość paliwa gazowego wg cen określonych w umowie. </w:t>
      </w:r>
      <w:r w:rsidRPr="00A71B77">
        <w:rPr>
          <w:rFonts w:eastAsiaTheme="minorHAnsi"/>
          <w:bCs/>
          <w:sz w:val="22"/>
          <w:szCs w:val="22"/>
          <w:lang w:val="x-none" w:eastAsia="en-US"/>
        </w:rPr>
        <w:t xml:space="preserve">Zaistnienie okoliczności, o której mowa w zdaniu </w:t>
      </w:r>
      <w:r w:rsidRPr="00A71B77">
        <w:rPr>
          <w:rFonts w:eastAsiaTheme="minorHAnsi"/>
          <w:bCs/>
          <w:sz w:val="22"/>
          <w:szCs w:val="22"/>
          <w:lang w:eastAsia="en-US"/>
        </w:rPr>
        <w:t>drugim</w:t>
      </w:r>
      <w:r w:rsidRPr="00A71B77">
        <w:rPr>
          <w:rFonts w:eastAsiaTheme="minorHAnsi"/>
          <w:bCs/>
          <w:sz w:val="22"/>
          <w:szCs w:val="22"/>
          <w:lang w:val="x-none" w:eastAsia="en-US"/>
        </w:rPr>
        <w:t>, spowoduje odpowiednie zmniejszenie lub zwiększenie wynagrodzenia należnego</w:t>
      </w:r>
      <w:r w:rsidRPr="00A71B77"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A71B77">
        <w:rPr>
          <w:rFonts w:eastAsiaTheme="minorHAnsi"/>
          <w:bCs/>
          <w:sz w:val="22"/>
          <w:szCs w:val="22"/>
          <w:lang w:val="x-none" w:eastAsia="en-US"/>
        </w:rPr>
        <w:t xml:space="preserve">Wykonawcy z tytułu niniejszej Umowy. </w:t>
      </w:r>
      <w:r w:rsidRPr="00A71B77">
        <w:rPr>
          <w:rFonts w:eastAsiaTheme="minorHAnsi"/>
          <w:bCs/>
          <w:sz w:val="22"/>
          <w:szCs w:val="22"/>
          <w:lang w:eastAsia="en-US"/>
        </w:rPr>
        <w:t xml:space="preserve">Wykonawca </w:t>
      </w:r>
      <w:r w:rsidRPr="00A71B77">
        <w:rPr>
          <w:sz w:val="22"/>
          <w:szCs w:val="22"/>
          <w:lang w:val="x-none"/>
        </w:rPr>
        <w:t xml:space="preserve">zobowiązuje się nie dochodzić wobec Zamawiającego roszczeń </w:t>
      </w:r>
      <w:r w:rsidRPr="00A71B77">
        <w:rPr>
          <w:rFonts w:eastAsiaTheme="minorHAnsi"/>
          <w:bCs/>
          <w:sz w:val="22"/>
          <w:szCs w:val="22"/>
          <w:lang w:eastAsia="en-US"/>
        </w:rPr>
        <w:t>finansowych z tego tytułu.</w:t>
      </w:r>
    </w:p>
    <w:p w14:paraId="5087D9C3" w14:textId="77777777" w:rsidR="00A71B77" w:rsidRPr="00A71B77" w:rsidRDefault="00A71B77" w:rsidP="00784B10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426" w:right="40" w:hanging="426"/>
        <w:jc w:val="both"/>
        <w:rPr>
          <w:sz w:val="22"/>
          <w:szCs w:val="22"/>
          <w:lang w:val="x-none"/>
        </w:rPr>
      </w:pPr>
      <w:r w:rsidRPr="00A71B77">
        <w:rPr>
          <w:sz w:val="22"/>
          <w:szCs w:val="22"/>
        </w:rPr>
        <w:t>Zamówienie na paliwo gazowe w poszczególnych miesiącach gazowych oraz zamówienie mocy umownej określa załącznik nr 1 do Umowy.</w:t>
      </w:r>
    </w:p>
    <w:p w14:paraId="06B9F578" w14:textId="77777777" w:rsidR="00A71B77" w:rsidRPr="00A71B77" w:rsidRDefault="00A71B77" w:rsidP="00784B10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426" w:right="40" w:hanging="426"/>
        <w:jc w:val="both"/>
        <w:rPr>
          <w:sz w:val="22"/>
          <w:szCs w:val="22"/>
          <w:lang w:val="x-none"/>
        </w:rPr>
      </w:pPr>
      <w:r w:rsidRPr="00A71B77">
        <w:rPr>
          <w:sz w:val="22"/>
          <w:szCs w:val="22"/>
        </w:rPr>
        <w:t>Wykonawca przenosi na Zamawiającego własność dostarczonego mu paliwa gazowego w granicach własności sieci gazowej OSD, po dokonaniu pomiaru na wyjściu z układu pomiarowego.</w:t>
      </w:r>
    </w:p>
    <w:p w14:paraId="270AB817" w14:textId="77777777" w:rsidR="005C4AC0" w:rsidRPr="005C4AC0" w:rsidRDefault="00A71B77" w:rsidP="005C4AC0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426" w:right="40" w:hanging="426"/>
        <w:jc w:val="both"/>
        <w:rPr>
          <w:sz w:val="22"/>
          <w:szCs w:val="22"/>
          <w:lang w:val="x-none"/>
        </w:rPr>
      </w:pPr>
      <w:r w:rsidRPr="005C4AC0">
        <w:rPr>
          <w:sz w:val="22"/>
          <w:szCs w:val="22"/>
          <w:lang w:val="x-none"/>
        </w:rPr>
        <w:t xml:space="preserve">W kwestiach nieuregulowanych </w:t>
      </w:r>
      <w:r w:rsidRPr="005C4AC0">
        <w:rPr>
          <w:sz w:val="22"/>
          <w:szCs w:val="22"/>
        </w:rPr>
        <w:t>U</w:t>
      </w:r>
      <w:r w:rsidRPr="005C4AC0">
        <w:rPr>
          <w:sz w:val="22"/>
          <w:szCs w:val="22"/>
          <w:lang w:val="x-none"/>
        </w:rPr>
        <w:t xml:space="preserve">mową Wykonawca zobowiązany jest do dostarczenia paliwa </w:t>
      </w:r>
      <w:r w:rsidRPr="005C4AC0">
        <w:rPr>
          <w:sz w:val="22"/>
          <w:szCs w:val="22"/>
        </w:rPr>
        <w:t xml:space="preserve">gazowego </w:t>
      </w:r>
      <w:r w:rsidRPr="005C4AC0">
        <w:rPr>
          <w:sz w:val="22"/>
          <w:szCs w:val="22"/>
          <w:lang w:val="x-none"/>
        </w:rPr>
        <w:t xml:space="preserve">na warunkach określonych w załączniku </w:t>
      </w:r>
      <w:r w:rsidRPr="005C4AC0">
        <w:rPr>
          <w:sz w:val="22"/>
          <w:szCs w:val="22"/>
        </w:rPr>
        <w:t>n</w:t>
      </w:r>
      <w:r w:rsidRPr="005C4AC0">
        <w:rPr>
          <w:sz w:val="22"/>
          <w:szCs w:val="22"/>
          <w:lang w:val="x-none"/>
        </w:rPr>
        <w:t xml:space="preserve">r </w:t>
      </w:r>
      <w:r w:rsidRPr="005C4AC0">
        <w:rPr>
          <w:sz w:val="22"/>
          <w:szCs w:val="22"/>
        </w:rPr>
        <w:t>3</w:t>
      </w:r>
      <w:r w:rsidRPr="005C4AC0">
        <w:rPr>
          <w:sz w:val="22"/>
          <w:szCs w:val="22"/>
          <w:lang w:val="x-none"/>
        </w:rPr>
        <w:t xml:space="preserve"> do </w:t>
      </w:r>
      <w:r w:rsidRPr="005C4AC0">
        <w:rPr>
          <w:sz w:val="22"/>
          <w:szCs w:val="22"/>
        </w:rPr>
        <w:t>U</w:t>
      </w:r>
      <w:r w:rsidRPr="005C4AC0">
        <w:rPr>
          <w:sz w:val="22"/>
          <w:szCs w:val="22"/>
          <w:lang w:val="x-none"/>
        </w:rPr>
        <w:t>mowy, stanowiącym Ogólne Warunki Umowy/Regulamin</w:t>
      </w:r>
      <w:r w:rsidRPr="005C4AC0">
        <w:rPr>
          <w:sz w:val="22"/>
          <w:szCs w:val="22"/>
        </w:rPr>
        <w:t>y</w:t>
      </w:r>
      <w:r w:rsidR="005C4AC0" w:rsidRPr="005C4AC0">
        <w:rPr>
          <w:sz w:val="22"/>
          <w:szCs w:val="22"/>
          <w:lang w:val="x-none"/>
        </w:rPr>
        <w:t>/ zwane dalej „OWU”, na tak</w:t>
      </w:r>
      <w:r w:rsidR="005C4AC0" w:rsidRPr="005C4AC0">
        <w:rPr>
          <w:sz w:val="22"/>
          <w:szCs w:val="22"/>
        </w:rPr>
        <w:t>że na warunkach określonych przepisami ustawy Prawo energetyczne, zgodnie z obowiązującymi rozporządzeniami do ww. ustawy oraz przepisami ustawy Kodeks Cywilny i zasadami określonymi w koncesjach.</w:t>
      </w:r>
      <w:r w:rsidR="005C4AC0" w:rsidRPr="005C4AC0">
        <w:rPr>
          <w:rFonts w:ascii="Arial" w:hAnsi="Arial" w:cs="Arial"/>
        </w:rPr>
        <w:t xml:space="preserve"> </w:t>
      </w:r>
    </w:p>
    <w:p w14:paraId="6145065F" w14:textId="77777777" w:rsidR="00A71B77" w:rsidRPr="00A71B77" w:rsidRDefault="00A71B77" w:rsidP="00784B10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426" w:right="40" w:hanging="426"/>
        <w:jc w:val="both"/>
        <w:rPr>
          <w:sz w:val="22"/>
          <w:szCs w:val="22"/>
          <w:lang w:val="x-none"/>
        </w:rPr>
      </w:pPr>
      <w:r w:rsidRPr="00A71B77">
        <w:rPr>
          <w:sz w:val="22"/>
          <w:szCs w:val="22"/>
          <w:lang w:val="x-none"/>
        </w:rPr>
        <w:t xml:space="preserve">Strony ustalają, że postanowienia Umowy mają moc nadrzędną nad postanowieniami </w:t>
      </w:r>
      <w:r w:rsidR="0060696A">
        <w:rPr>
          <w:sz w:val="22"/>
          <w:szCs w:val="22"/>
        </w:rPr>
        <w:t>OWU</w:t>
      </w:r>
      <w:r w:rsidRPr="00A71B77">
        <w:rPr>
          <w:sz w:val="22"/>
          <w:szCs w:val="22"/>
        </w:rPr>
        <w:t>,</w:t>
      </w:r>
      <w:r w:rsidRPr="00A71B77">
        <w:rPr>
          <w:sz w:val="22"/>
          <w:szCs w:val="22"/>
          <w:lang w:val="x-none"/>
        </w:rPr>
        <w:t xml:space="preserve"> chyba że OWU zawierają zapisy korzystniejsze dla Zamawiającego</w:t>
      </w:r>
      <w:r w:rsidRPr="00A71B77">
        <w:rPr>
          <w:sz w:val="22"/>
          <w:szCs w:val="22"/>
        </w:rPr>
        <w:t>.</w:t>
      </w:r>
    </w:p>
    <w:p w14:paraId="3012574F" w14:textId="77777777" w:rsidR="00A71B77" w:rsidRPr="00A71B77" w:rsidRDefault="00A71B77" w:rsidP="00A71B77">
      <w:pPr>
        <w:suppressAutoHyphens w:val="0"/>
        <w:autoSpaceDE w:val="0"/>
        <w:autoSpaceDN w:val="0"/>
        <w:adjustRightInd w:val="0"/>
        <w:ind w:left="780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</w:p>
    <w:p w14:paraId="4AAC41A6" w14:textId="77777777" w:rsidR="00A71B77" w:rsidRPr="00A71B77" w:rsidRDefault="00A71B77" w:rsidP="00A71B7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A71B77">
        <w:rPr>
          <w:rFonts w:eastAsiaTheme="minorHAnsi"/>
          <w:b/>
          <w:bCs/>
          <w:sz w:val="22"/>
          <w:szCs w:val="22"/>
          <w:lang w:eastAsia="en-US"/>
        </w:rPr>
        <w:t>§ 3</w:t>
      </w:r>
    </w:p>
    <w:p w14:paraId="4D5F4FE0" w14:textId="77777777" w:rsidR="00A71B77" w:rsidRPr="00A71B77" w:rsidRDefault="00A71B77" w:rsidP="00A71B7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A71B77">
        <w:rPr>
          <w:rFonts w:eastAsiaTheme="minorHAnsi"/>
          <w:b/>
          <w:bCs/>
          <w:sz w:val="22"/>
          <w:szCs w:val="22"/>
          <w:lang w:eastAsia="en-US"/>
        </w:rPr>
        <w:t>Oświadczenia stron</w:t>
      </w:r>
    </w:p>
    <w:p w14:paraId="5C8824A8" w14:textId="77777777" w:rsidR="00A71B77" w:rsidRPr="00A71B77" w:rsidRDefault="00A71B77" w:rsidP="00784B10">
      <w:pPr>
        <w:numPr>
          <w:ilvl w:val="0"/>
          <w:numId w:val="8"/>
        </w:numPr>
        <w:suppressAutoHyphens w:val="0"/>
        <w:ind w:left="426" w:right="38" w:hanging="426"/>
        <w:jc w:val="both"/>
        <w:rPr>
          <w:sz w:val="22"/>
          <w:szCs w:val="22"/>
          <w:lang w:val="x-none"/>
        </w:rPr>
      </w:pPr>
      <w:r w:rsidRPr="00A71B77">
        <w:rPr>
          <w:sz w:val="22"/>
          <w:szCs w:val="22"/>
          <w:lang w:val="x-none"/>
        </w:rPr>
        <w:t xml:space="preserve">Wykonawca oświadcza, że przez cały okres wykonywania Umowy będzie posiadał wszelkie wymagane prawem uprawnienia, w szczególności koncesję na obrót </w:t>
      </w:r>
      <w:r w:rsidRPr="00A71B77">
        <w:rPr>
          <w:sz w:val="22"/>
          <w:szCs w:val="22"/>
        </w:rPr>
        <w:t>paliwem gazowym</w:t>
      </w:r>
      <w:r w:rsidRPr="00A71B77">
        <w:rPr>
          <w:sz w:val="22"/>
          <w:szCs w:val="22"/>
          <w:lang w:val="x-none"/>
        </w:rPr>
        <w:t xml:space="preserve">, umowę dystrybucyjną z OSD właściwym terytorialne Zamawiającemu, zapewni bilansowanie handlowe na rzecz Zamawiającego, zezwolenia i decyzje, a także inne niezbędne do właściwego wykonania Umowy dokumenty. W przypadku gdy okres obowiązywania Umowy jest dłuższy niż okres ważności któregokolwiek z ww. dokumentów Wykonawca zobowiązany jest w terminie nie późniejszym niż 3 </w:t>
      </w:r>
      <w:r w:rsidRPr="00A71B77">
        <w:rPr>
          <w:sz w:val="22"/>
          <w:szCs w:val="22"/>
        </w:rPr>
        <w:t xml:space="preserve">(trzy) </w:t>
      </w:r>
      <w:r w:rsidRPr="00A71B77">
        <w:rPr>
          <w:sz w:val="22"/>
          <w:szCs w:val="22"/>
          <w:lang w:val="x-none"/>
        </w:rPr>
        <w:t>miesiące przed upływem ważności danego dokumentu dostarczyć zamawiającemu aktualny dokument lub oświadczenie o przedłużeniu ważności ww. dokumentu na okres obowiązywania Umowy.</w:t>
      </w:r>
    </w:p>
    <w:p w14:paraId="6DF32A87" w14:textId="77777777" w:rsidR="00A71B77" w:rsidRPr="00A71B77" w:rsidRDefault="00A71B77" w:rsidP="00784B10">
      <w:pPr>
        <w:numPr>
          <w:ilvl w:val="0"/>
          <w:numId w:val="8"/>
        </w:numPr>
        <w:suppressAutoHyphens w:val="0"/>
        <w:ind w:left="426" w:right="38" w:hanging="426"/>
        <w:jc w:val="both"/>
        <w:rPr>
          <w:sz w:val="22"/>
          <w:szCs w:val="22"/>
          <w:lang w:val="x-none"/>
        </w:rPr>
      </w:pPr>
      <w:r w:rsidRPr="00A71B77">
        <w:rPr>
          <w:sz w:val="22"/>
          <w:szCs w:val="22"/>
          <w:lang w:val="x-none"/>
        </w:rPr>
        <w:t xml:space="preserve">Wykonawca zobowiązuje się do wykonania przedmiotu Umowy z najwyższą starannością, zgodnie </w:t>
      </w:r>
      <w:r w:rsidRPr="00A71B77">
        <w:rPr>
          <w:sz w:val="22"/>
          <w:szCs w:val="22"/>
        </w:rPr>
        <w:br/>
      </w:r>
      <w:r w:rsidRPr="00A71B77">
        <w:rPr>
          <w:sz w:val="22"/>
          <w:szCs w:val="22"/>
          <w:lang w:val="x-none"/>
        </w:rPr>
        <w:t>z obowiązującymi w tym zakresie przepisami prawa, a w szczególności przepisami ustawy Prawo Energetyczne wraz z aktami wykonawczymi, które znajdują zastosowanie do Umowy.</w:t>
      </w:r>
    </w:p>
    <w:p w14:paraId="24B373A8" w14:textId="77777777" w:rsidR="00A71B77" w:rsidRPr="00A71B77" w:rsidRDefault="00A71B77" w:rsidP="00784B10">
      <w:pPr>
        <w:numPr>
          <w:ilvl w:val="0"/>
          <w:numId w:val="8"/>
        </w:numPr>
        <w:suppressAutoHyphens w:val="0"/>
        <w:ind w:left="426" w:right="38" w:hanging="426"/>
        <w:jc w:val="both"/>
        <w:rPr>
          <w:sz w:val="22"/>
          <w:szCs w:val="22"/>
          <w:lang w:val="x-none"/>
        </w:rPr>
      </w:pPr>
      <w:r w:rsidRPr="00A71B77">
        <w:rPr>
          <w:sz w:val="22"/>
          <w:szCs w:val="22"/>
        </w:rPr>
        <w:t>Zamawiający oświadcza, że będzie nabywał i odbierał paliwo gazowe w celu wykorzystania go na potrzeby własne.</w:t>
      </w:r>
    </w:p>
    <w:p w14:paraId="1368BC31" w14:textId="21233BE8" w:rsidR="00A71B77" w:rsidRPr="00A71B77" w:rsidRDefault="00A71B77" w:rsidP="00784B10">
      <w:pPr>
        <w:numPr>
          <w:ilvl w:val="0"/>
          <w:numId w:val="8"/>
        </w:numPr>
        <w:suppressAutoHyphens w:val="0"/>
        <w:ind w:left="426" w:right="38" w:hanging="426"/>
        <w:jc w:val="both"/>
        <w:rPr>
          <w:sz w:val="22"/>
          <w:szCs w:val="22"/>
          <w:lang w:val="x-none"/>
        </w:rPr>
      </w:pPr>
      <w:r w:rsidRPr="00A71B77">
        <w:rPr>
          <w:sz w:val="22"/>
          <w:szCs w:val="22"/>
        </w:rPr>
        <w:t>Zamawiający zobowiązuje się, że będzie nabywał i odbierał paliwo gazowe z przeznaczeniem na cele określone w formularzu „Oświadczenie odbiorcy o przeznaczeniu paliwa gazowego w da</w:t>
      </w:r>
      <w:r w:rsidR="00691A2A">
        <w:rPr>
          <w:sz w:val="22"/>
          <w:szCs w:val="22"/>
        </w:rPr>
        <w:t>nym ,</w:t>
      </w:r>
      <w:r w:rsidR="005F4A60">
        <w:rPr>
          <w:sz w:val="22"/>
          <w:szCs w:val="22"/>
        </w:rPr>
        <w:t>m</w:t>
      </w:r>
      <w:r w:rsidRPr="00A71B77">
        <w:rPr>
          <w:sz w:val="22"/>
          <w:szCs w:val="22"/>
        </w:rPr>
        <w:t>iejscu odbioru na potrzeby naliczenia podatku akcyzowego”, który stanowi załącznik nr 4 do Umowy.</w:t>
      </w:r>
    </w:p>
    <w:p w14:paraId="34085435" w14:textId="77777777" w:rsidR="00A71B77" w:rsidRPr="00A71B77" w:rsidRDefault="00A71B77" w:rsidP="00A71B77">
      <w:pPr>
        <w:autoSpaceDE w:val="0"/>
        <w:autoSpaceDN w:val="0"/>
        <w:adjustRightInd w:val="0"/>
        <w:ind w:left="851" w:right="38"/>
        <w:jc w:val="both"/>
        <w:rPr>
          <w:color w:val="000000"/>
          <w:sz w:val="22"/>
          <w:szCs w:val="22"/>
          <w:lang w:val="x-none"/>
        </w:rPr>
      </w:pPr>
    </w:p>
    <w:p w14:paraId="3E9335C5" w14:textId="77777777" w:rsidR="00A71B77" w:rsidRPr="00A71B77" w:rsidRDefault="00A71B77" w:rsidP="00A71B77">
      <w:pPr>
        <w:suppressAutoHyphens w:val="0"/>
        <w:autoSpaceDE w:val="0"/>
        <w:autoSpaceDN w:val="0"/>
        <w:adjustRightInd w:val="0"/>
        <w:ind w:left="142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A71B77">
        <w:rPr>
          <w:rFonts w:eastAsiaTheme="minorHAnsi"/>
          <w:b/>
          <w:bCs/>
          <w:sz w:val="22"/>
          <w:szCs w:val="22"/>
          <w:lang w:eastAsia="en-US"/>
        </w:rPr>
        <w:t>§ 4</w:t>
      </w:r>
      <w:r w:rsidR="00622DAC">
        <w:rPr>
          <w:rFonts w:eastAsiaTheme="minorHAnsi"/>
          <w:b/>
          <w:bCs/>
          <w:sz w:val="22"/>
          <w:szCs w:val="22"/>
          <w:lang w:eastAsia="en-US"/>
        </w:rPr>
        <w:t>.</w:t>
      </w:r>
    </w:p>
    <w:p w14:paraId="3082891B" w14:textId="77777777" w:rsidR="00A71B77" w:rsidRPr="00A71B77" w:rsidRDefault="00A71B77" w:rsidP="00A71B7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A71B77">
        <w:rPr>
          <w:rFonts w:eastAsiaTheme="minorHAnsi"/>
          <w:b/>
          <w:bCs/>
          <w:sz w:val="22"/>
          <w:szCs w:val="22"/>
          <w:lang w:eastAsia="en-US"/>
        </w:rPr>
        <w:t>Termin realizacji</w:t>
      </w:r>
    </w:p>
    <w:p w14:paraId="1AD28FAD" w14:textId="77777777" w:rsidR="00A71B77" w:rsidRPr="00A71B77" w:rsidRDefault="00A71B77" w:rsidP="00784B10">
      <w:pPr>
        <w:numPr>
          <w:ilvl w:val="0"/>
          <w:numId w:val="13"/>
        </w:numPr>
        <w:suppressAutoHyphens w:val="0"/>
        <w:autoSpaceDE w:val="0"/>
        <w:autoSpaceDN w:val="0"/>
        <w:adjustRightInd w:val="0"/>
        <w:ind w:left="426" w:right="38" w:hanging="426"/>
        <w:jc w:val="both"/>
        <w:rPr>
          <w:color w:val="000000"/>
          <w:sz w:val="22"/>
          <w:szCs w:val="22"/>
          <w:lang w:val="x-none"/>
        </w:rPr>
      </w:pPr>
      <w:r w:rsidRPr="00A71B77">
        <w:rPr>
          <w:sz w:val="22"/>
          <w:szCs w:val="22"/>
        </w:rPr>
        <w:t xml:space="preserve">Umowa zostaje zawarta na czas określony tj. na okres 12 miesięcy od </w:t>
      </w:r>
      <w:r w:rsidR="00622DAC">
        <w:rPr>
          <w:b/>
          <w:sz w:val="22"/>
          <w:szCs w:val="22"/>
        </w:rPr>
        <w:t>………….</w:t>
      </w:r>
      <w:r w:rsidR="00756E5C" w:rsidRPr="00756E5C">
        <w:rPr>
          <w:b/>
          <w:sz w:val="22"/>
          <w:szCs w:val="22"/>
        </w:rPr>
        <w:t xml:space="preserve"> r. do </w:t>
      </w:r>
      <w:r w:rsidR="00622DAC">
        <w:rPr>
          <w:b/>
          <w:sz w:val="22"/>
          <w:szCs w:val="22"/>
        </w:rPr>
        <w:t>…………..</w:t>
      </w:r>
      <w:r w:rsidR="00756E5C" w:rsidRPr="00756E5C">
        <w:rPr>
          <w:b/>
          <w:sz w:val="22"/>
          <w:szCs w:val="22"/>
        </w:rPr>
        <w:t xml:space="preserve"> r</w:t>
      </w:r>
      <w:r w:rsidRPr="00A71B77">
        <w:rPr>
          <w:sz w:val="22"/>
          <w:szCs w:val="22"/>
        </w:rPr>
        <w:t>.</w:t>
      </w:r>
    </w:p>
    <w:p w14:paraId="1ADEA289" w14:textId="77777777" w:rsidR="00622DAC" w:rsidRPr="00691A2A" w:rsidRDefault="00A71B77" w:rsidP="00691A2A">
      <w:pPr>
        <w:numPr>
          <w:ilvl w:val="0"/>
          <w:numId w:val="13"/>
        </w:numPr>
        <w:suppressAutoHyphens w:val="0"/>
        <w:autoSpaceDE w:val="0"/>
        <w:autoSpaceDN w:val="0"/>
        <w:adjustRightInd w:val="0"/>
        <w:ind w:left="426" w:right="38" w:hanging="426"/>
        <w:jc w:val="both"/>
        <w:rPr>
          <w:color w:val="000000"/>
          <w:sz w:val="22"/>
          <w:szCs w:val="22"/>
          <w:lang w:val="x-none"/>
        </w:rPr>
      </w:pPr>
      <w:r w:rsidRPr="00A71B77">
        <w:rPr>
          <w:sz w:val="22"/>
          <w:szCs w:val="22"/>
        </w:rPr>
        <w:t xml:space="preserve">Rozpoczęcie </w:t>
      </w:r>
      <w:r w:rsidRPr="00A71B77">
        <w:rPr>
          <w:rFonts w:eastAsia="TimesNewRoman"/>
          <w:sz w:val="22"/>
          <w:szCs w:val="22"/>
        </w:rPr>
        <w:t xml:space="preserve">dostaw paliwa gazowego nastąpi </w:t>
      </w:r>
      <w:r w:rsidRPr="00A71B77">
        <w:rPr>
          <w:sz w:val="22"/>
          <w:szCs w:val="22"/>
          <w:lang w:val="x-none"/>
        </w:rPr>
        <w:t>po pozytywnie przeprowadzonej procedurze zmiany sprzedawcy.</w:t>
      </w:r>
    </w:p>
    <w:p w14:paraId="6A0E2E92" w14:textId="77777777" w:rsidR="00A71B77" w:rsidRPr="00A71B77" w:rsidRDefault="00A71B77" w:rsidP="00A71B7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3D1D77D9" w14:textId="77777777" w:rsidR="00A71B77" w:rsidRPr="00A71B77" w:rsidRDefault="00A71B77" w:rsidP="00A71B7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A71B77">
        <w:rPr>
          <w:rFonts w:eastAsiaTheme="minorHAnsi"/>
          <w:b/>
          <w:bCs/>
          <w:sz w:val="22"/>
          <w:szCs w:val="22"/>
          <w:lang w:eastAsia="en-US"/>
        </w:rPr>
        <w:t>§ 5</w:t>
      </w:r>
      <w:r w:rsidR="00622DAC">
        <w:rPr>
          <w:rFonts w:eastAsiaTheme="minorHAnsi"/>
          <w:b/>
          <w:bCs/>
          <w:sz w:val="22"/>
          <w:szCs w:val="22"/>
          <w:lang w:eastAsia="en-US"/>
        </w:rPr>
        <w:t>.</w:t>
      </w:r>
    </w:p>
    <w:p w14:paraId="2E8B8D62" w14:textId="77777777" w:rsidR="00A71B77" w:rsidRPr="00A71B77" w:rsidRDefault="00A71B77" w:rsidP="00A71B7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A71B77">
        <w:rPr>
          <w:rFonts w:eastAsiaTheme="minorHAnsi"/>
          <w:b/>
          <w:bCs/>
          <w:sz w:val="22"/>
          <w:szCs w:val="22"/>
          <w:lang w:eastAsia="en-US"/>
        </w:rPr>
        <w:t>Obowiązki stron</w:t>
      </w:r>
    </w:p>
    <w:p w14:paraId="3ABBC25E" w14:textId="77777777" w:rsidR="00A71B77" w:rsidRPr="00A71B77" w:rsidRDefault="00A71B77" w:rsidP="00784B10">
      <w:pPr>
        <w:numPr>
          <w:ilvl w:val="0"/>
          <w:numId w:val="1"/>
        </w:numPr>
        <w:suppressAutoHyphens w:val="0"/>
        <w:ind w:left="426" w:right="38" w:hanging="426"/>
        <w:jc w:val="both"/>
        <w:rPr>
          <w:sz w:val="22"/>
          <w:szCs w:val="22"/>
          <w:lang w:val="x-none"/>
        </w:rPr>
      </w:pPr>
      <w:r w:rsidRPr="00A71B77">
        <w:rPr>
          <w:sz w:val="22"/>
          <w:szCs w:val="22"/>
          <w:lang w:val="x-none"/>
        </w:rPr>
        <w:t>Wykonawc</w:t>
      </w:r>
      <w:r w:rsidRPr="00A71B77">
        <w:rPr>
          <w:sz w:val="22"/>
          <w:szCs w:val="22"/>
        </w:rPr>
        <w:t>a zobowiązuje się do</w:t>
      </w:r>
      <w:r w:rsidRPr="00A71B77">
        <w:rPr>
          <w:sz w:val="22"/>
          <w:szCs w:val="22"/>
          <w:lang w:val="x-none"/>
        </w:rPr>
        <w:t>:</w:t>
      </w:r>
    </w:p>
    <w:p w14:paraId="501C5ADA" w14:textId="77777777" w:rsidR="00A71B77" w:rsidRPr="00A71B77" w:rsidRDefault="00A71B77" w:rsidP="00784B10">
      <w:pPr>
        <w:numPr>
          <w:ilvl w:val="0"/>
          <w:numId w:val="2"/>
        </w:numPr>
        <w:suppressAutoHyphens w:val="0"/>
        <w:ind w:left="851" w:right="38" w:hanging="425"/>
        <w:jc w:val="both"/>
        <w:rPr>
          <w:sz w:val="22"/>
          <w:szCs w:val="22"/>
          <w:lang w:val="x-none"/>
        </w:rPr>
      </w:pPr>
      <w:r w:rsidRPr="00A71B77">
        <w:rPr>
          <w:sz w:val="22"/>
          <w:szCs w:val="22"/>
        </w:rPr>
        <w:t xml:space="preserve">zapewnienia nieprzerwanych dostaw paliwa gazowego do </w:t>
      </w:r>
      <w:r w:rsidR="0060696A">
        <w:rPr>
          <w:sz w:val="22"/>
          <w:szCs w:val="22"/>
        </w:rPr>
        <w:t xml:space="preserve">budynku </w:t>
      </w:r>
      <w:r w:rsidRPr="00A71B77">
        <w:rPr>
          <w:sz w:val="22"/>
          <w:szCs w:val="22"/>
        </w:rPr>
        <w:t>Szpitala Powiatowego w Kętrzynie oraz zapewnienia należytego wykonywania usług związanych z dystrybucją paliwa gazowego,</w:t>
      </w:r>
    </w:p>
    <w:p w14:paraId="6AD63AB4" w14:textId="77777777" w:rsidR="00A71B77" w:rsidRPr="00A71B77" w:rsidRDefault="00A71B77" w:rsidP="00784B10">
      <w:pPr>
        <w:numPr>
          <w:ilvl w:val="0"/>
          <w:numId w:val="2"/>
        </w:numPr>
        <w:suppressAutoHyphens w:val="0"/>
        <w:ind w:left="851" w:right="38" w:hanging="425"/>
        <w:jc w:val="both"/>
        <w:rPr>
          <w:sz w:val="22"/>
          <w:szCs w:val="22"/>
          <w:lang w:val="x-none"/>
        </w:rPr>
      </w:pPr>
      <w:r w:rsidRPr="00A71B77">
        <w:rPr>
          <w:sz w:val="22"/>
          <w:szCs w:val="22"/>
        </w:rPr>
        <w:t xml:space="preserve">sprzedaży paliwa gazowego oraz świadczenia usług dystrybucji dla </w:t>
      </w:r>
      <w:r w:rsidR="0060696A">
        <w:rPr>
          <w:sz w:val="22"/>
          <w:szCs w:val="22"/>
        </w:rPr>
        <w:t>Zamawiającego</w:t>
      </w:r>
      <w:r w:rsidRPr="00A71B77">
        <w:rPr>
          <w:sz w:val="22"/>
          <w:szCs w:val="22"/>
        </w:rPr>
        <w:t xml:space="preserve"> z zachowaniem obowiązujących standardów jakościowych i niezawodnościowych, wskazanych w </w:t>
      </w:r>
      <w:r w:rsidRPr="00A71B77">
        <w:rPr>
          <w:bCs/>
          <w:sz w:val="22"/>
          <w:szCs w:val="22"/>
          <w:lang w:val="x-none"/>
        </w:rPr>
        <w:t xml:space="preserve">§ </w:t>
      </w:r>
      <w:r w:rsidRPr="00A71B77">
        <w:rPr>
          <w:bCs/>
          <w:sz w:val="22"/>
          <w:szCs w:val="22"/>
        </w:rPr>
        <w:t xml:space="preserve">6 </w:t>
      </w:r>
      <w:r w:rsidRPr="00A71B77">
        <w:rPr>
          <w:sz w:val="22"/>
          <w:szCs w:val="22"/>
          <w:lang w:val="x-none"/>
        </w:rPr>
        <w:t>Umowy,</w:t>
      </w:r>
    </w:p>
    <w:p w14:paraId="3796FF9B" w14:textId="77777777" w:rsidR="00A71B77" w:rsidRPr="00A71B77" w:rsidRDefault="00A71B77" w:rsidP="00784B10">
      <w:pPr>
        <w:numPr>
          <w:ilvl w:val="0"/>
          <w:numId w:val="2"/>
        </w:numPr>
        <w:suppressAutoHyphens w:val="0"/>
        <w:ind w:left="851" w:right="38" w:hanging="425"/>
        <w:jc w:val="both"/>
        <w:rPr>
          <w:sz w:val="22"/>
          <w:szCs w:val="22"/>
          <w:lang w:val="x-none"/>
        </w:rPr>
      </w:pPr>
      <w:r w:rsidRPr="00A71B77">
        <w:rPr>
          <w:color w:val="000000"/>
          <w:sz w:val="22"/>
          <w:szCs w:val="22"/>
          <w:lang w:val="x-none"/>
        </w:rPr>
        <w:t xml:space="preserve">udostępnienia </w:t>
      </w:r>
      <w:r w:rsidRPr="00A71B77">
        <w:rPr>
          <w:color w:val="000000"/>
          <w:sz w:val="22"/>
          <w:szCs w:val="22"/>
        </w:rPr>
        <w:t xml:space="preserve">Zamawiającemu otrzymanych od właściwego OSD </w:t>
      </w:r>
      <w:r w:rsidRPr="00A71B77">
        <w:rPr>
          <w:color w:val="000000"/>
          <w:sz w:val="22"/>
          <w:szCs w:val="22"/>
          <w:lang w:val="x-none"/>
        </w:rPr>
        <w:t xml:space="preserve">danych </w:t>
      </w:r>
      <w:r w:rsidRPr="00A71B77">
        <w:rPr>
          <w:sz w:val="22"/>
          <w:szCs w:val="22"/>
          <w:lang w:val="x-none"/>
        </w:rPr>
        <w:t xml:space="preserve">pomiarowo-rozliczeniowych </w:t>
      </w:r>
      <w:r w:rsidRPr="00A71B77">
        <w:rPr>
          <w:sz w:val="22"/>
          <w:szCs w:val="22"/>
        </w:rPr>
        <w:t xml:space="preserve">w zakresie dostarczania paliwa gazowego do instalacji znajdującej w </w:t>
      </w:r>
      <w:r w:rsidR="0060696A">
        <w:rPr>
          <w:sz w:val="22"/>
          <w:szCs w:val="22"/>
        </w:rPr>
        <w:t>budynku Szpitala Powiatowego w Kętrzynie</w:t>
      </w:r>
      <w:r w:rsidRPr="00A71B77">
        <w:rPr>
          <w:color w:val="000000"/>
          <w:sz w:val="22"/>
          <w:szCs w:val="22"/>
          <w:lang w:val="x-none"/>
        </w:rPr>
        <w:t>,</w:t>
      </w:r>
    </w:p>
    <w:p w14:paraId="36D8ACA9" w14:textId="77777777" w:rsidR="00A71B77" w:rsidRPr="00A71B77" w:rsidRDefault="00A71B77" w:rsidP="00784B10">
      <w:pPr>
        <w:numPr>
          <w:ilvl w:val="0"/>
          <w:numId w:val="2"/>
        </w:numPr>
        <w:suppressAutoHyphens w:val="0"/>
        <w:ind w:left="851" w:right="38" w:hanging="425"/>
        <w:jc w:val="both"/>
        <w:rPr>
          <w:sz w:val="22"/>
          <w:szCs w:val="22"/>
          <w:lang w:val="x-none"/>
        </w:rPr>
      </w:pPr>
      <w:r w:rsidRPr="00A71B77">
        <w:rPr>
          <w:sz w:val="22"/>
          <w:szCs w:val="22"/>
          <w:lang w:val="x-none"/>
        </w:rPr>
        <w:t>bilansowani</w:t>
      </w:r>
      <w:r w:rsidRPr="00A71B77">
        <w:rPr>
          <w:sz w:val="22"/>
          <w:szCs w:val="22"/>
        </w:rPr>
        <w:t>a</w:t>
      </w:r>
      <w:r w:rsidRPr="00A71B77">
        <w:rPr>
          <w:sz w:val="22"/>
          <w:szCs w:val="22"/>
          <w:lang w:val="x-none"/>
        </w:rPr>
        <w:t xml:space="preserve"> handlowe</w:t>
      </w:r>
      <w:r w:rsidRPr="00A71B77">
        <w:rPr>
          <w:sz w:val="22"/>
          <w:szCs w:val="22"/>
        </w:rPr>
        <w:t>go</w:t>
      </w:r>
      <w:r w:rsidRPr="00A71B77">
        <w:rPr>
          <w:sz w:val="22"/>
          <w:szCs w:val="22"/>
          <w:lang w:val="x-none"/>
        </w:rPr>
        <w:t xml:space="preserve"> w zakresie sprzedaży </w:t>
      </w:r>
      <w:r w:rsidRPr="00A71B77">
        <w:rPr>
          <w:sz w:val="22"/>
          <w:szCs w:val="22"/>
        </w:rPr>
        <w:t xml:space="preserve">paliwa gazowego </w:t>
      </w:r>
      <w:r w:rsidRPr="00A71B77">
        <w:rPr>
          <w:sz w:val="22"/>
          <w:szCs w:val="22"/>
          <w:lang w:val="x-none"/>
        </w:rPr>
        <w:t>w ramach Umowy</w:t>
      </w:r>
      <w:r w:rsidRPr="00A71B77">
        <w:rPr>
          <w:sz w:val="22"/>
          <w:szCs w:val="22"/>
        </w:rPr>
        <w:t>,</w:t>
      </w:r>
    </w:p>
    <w:p w14:paraId="31649095" w14:textId="77777777" w:rsidR="00A71B77" w:rsidRPr="00A71B77" w:rsidRDefault="00A71B77" w:rsidP="00784B10">
      <w:pPr>
        <w:numPr>
          <w:ilvl w:val="0"/>
          <w:numId w:val="2"/>
        </w:numPr>
        <w:suppressAutoHyphens w:val="0"/>
        <w:ind w:left="851" w:right="38" w:hanging="425"/>
        <w:jc w:val="both"/>
        <w:rPr>
          <w:sz w:val="22"/>
          <w:szCs w:val="22"/>
          <w:lang w:val="x-none"/>
        </w:rPr>
      </w:pPr>
      <w:r w:rsidRPr="00A71B77">
        <w:rPr>
          <w:sz w:val="22"/>
          <w:szCs w:val="22"/>
          <w:lang w:val="x-none"/>
        </w:rPr>
        <w:t>złożeni</w:t>
      </w:r>
      <w:r w:rsidRPr="00A71B77">
        <w:rPr>
          <w:sz w:val="22"/>
          <w:szCs w:val="22"/>
        </w:rPr>
        <w:t>a</w:t>
      </w:r>
      <w:r w:rsidRPr="00A71B77">
        <w:rPr>
          <w:sz w:val="22"/>
          <w:szCs w:val="22"/>
          <w:lang w:val="x-none"/>
        </w:rPr>
        <w:t xml:space="preserve"> do OSD powiadomienia o zawartej umowie </w:t>
      </w:r>
      <w:r w:rsidRPr="00A71B77">
        <w:rPr>
          <w:sz w:val="22"/>
          <w:szCs w:val="22"/>
        </w:rPr>
        <w:t>kompleksowej</w:t>
      </w:r>
      <w:r w:rsidRPr="00A71B77">
        <w:rPr>
          <w:sz w:val="22"/>
          <w:szCs w:val="22"/>
          <w:lang w:val="x-none"/>
        </w:rPr>
        <w:t xml:space="preserve"> </w:t>
      </w:r>
      <w:r w:rsidRPr="00A71B77">
        <w:rPr>
          <w:sz w:val="22"/>
          <w:szCs w:val="22"/>
        </w:rPr>
        <w:t xml:space="preserve">(powiadomienia o zmianie sprzedawcy) </w:t>
      </w:r>
      <w:r w:rsidRPr="00A71B77">
        <w:rPr>
          <w:sz w:val="22"/>
          <w:szCs w:val="22"/>
          <w:lang w:val="x-none"/>
        </w:rPr>
        <w:t xml:space="preserve">w imieniu własnym i Zamawiającego, zgodnie z zasadami określonymi w Instrukcji Ruchu </w:t>
      </w:r>
      <w:r w:rsidRPr="00A71B77">
        <w:rPr>
          <w:sz w:val="22"/>
          <w:szCs w:val="22"/>
          <w:lang w:val="x-none"/>
        </w:rPr>
        <w:lastRenderedPageBreak/>
        <w:t xml:space="preserve">i Eksploatacji Sieci Dystrybucyjnej </w:t>
      </w:r>
      <w:r w:rsidRPr="00A71B77">
        <w:rPr>
          <w:sz w:val="22"/>
          <w:szCs w:val="22"/>
        </w:rPr>
        <w:t>OSD</w:t>
      </w:r>
      <w:r w:rsidRPr="00A71B77">
        <w:rPr>
          <w:sz w:val="22"/>
          <w:szCs w:val="22"/>
          <w:lang w:val="x-none"/>
        </w:rPr>
        <w:t xml:space="preserve">, umożliwiającego rozpoczęcie sprzedaży </w:t>
      </w:r>
      <w:r w:rsidRPr="00A71B77">
        <w:rPr>
          <w:sz w:val="22"/>
          <w:szCs w:val="22"/>
        </w:rPr>
        <w:t>paliwa gazowego do szpitala,</w:t>
      </w:r>
    </w:p>
    <w:p w14:paraId="7A0B7F04" w14:textId="44705BB9" w:rsidR="00A71B77" w:rsidRPr="0060696A" w:rsidRDefault="00A71B77" w:rsidP="0060696A">
      <w:pPr>
        <w:numPr>
          <w:ilvl w:val="0"/>
          <w:numId w:val="2"/>
        </w:numPr>
        <w:suppressAutoHyphens w:val="0"/>
        <w:ind w:left="851" w:right="38" w:hanging="425"/>
        <w:jc w:val="both"/>
        <w:rPr>
          <w:sz w:val="22"/>
          <w:szCs w:val="22"/>
          <w:lang w:val="x-none"/>
        </w:rPr>
      </w:pPr>
      <w:r w:rsidRPr="00A71B77">
        <w:rPr>
          <w:sz w:val="22"/>
          <w:szCs w:val="22"/>
          <w:lang w:val="x-none"/>
        </w:rPr>
        <w:t>reprezentowani</w:t>
      </w:r>
      <w:r w:rsidRPr="00A71B77">
        <w:rPr>
          <w:sz w:val="22"/>
          <w:szCs w:val="22"/>
        </w:rPr>
        <w:t>a</w:t>
      </w:r>
      <w:r w:rsidRPr="00A71B77">
        <w:rPr>
          <w:sz w:val="22"/>
          <w:szCs w:val="22"/>
          <w:lang w:val="x-none"/>
        </w:rPr>
        <w:t xml:space="preserve"> Zamawiającego przed OSD w procesie zmiany sprzedawcy</w:t>
      </w:r>
      <w:r w:rsidR="0060696A">
        <w:rPr>
          <w:sz w:val="22"/>
          <w:szCs w:val="22"/>
        </w:rPr>
        <w:t xml:space="preserve">, przy czym </w:t>
      </w:r>
      <w:r w:rsidRPr="0060696A">
        <w:rPr>
          <w:sz w:val="22"/>
          <w:szCs w:val="22"/>
        </w:rPr>
        <w:t>Wykonawca zobowiązuje się niezwłocznie po podpisaniu Umowy, w terminie umożliwiającym rozpoczęcie dostaw,</w:t>
      </w:r>
      <w:r w:rsidR="0060696A">
        <w:rPr>
          <w:sz w:val="22"/>
          <w:szCs w:val="22"/>
        </w:rPr>
        <w:t xml:space="preserve"> a</w:t>
      </w:r>
      <w:r w:rsidRPr="0060696A">
        <w:rPr>
          <w:sz w:val="22"/>
          <w:szCs w:val="22"/>
        </w:rPr>
        <w:t xml:space="preserve"> przewidzianym w </w:t>
      </w:r>
      <w:r w:rsidRPr="0060696A">
        <w:rPr>
          <w:bCs/>
          <w:sz w:val="22"/>
          <w:szCs w:val="22"/>
        </w:rPr>
        <w:t>§ 4 ust. 1</w:t>
      </w:r>
      <w:r w:rsidRPr="0060696A">
        <w:rPr>
          <w:sz w:val="22"/>
          <w:szCs w:val="22"/>
        </w:rPr>
        <w:t xml:space="preserve"> </w:t>
      </w:r>
      <w:r w:rsidR="0060696A" w:rsidRPr="0060696A">
        <w:rPr>
          <w:sz w:val="22"/>
          <w:szCs w:val="22"/>
        </w:rPr>
        <w:t>Umowy</w:t>
      </w:r>
      <w:r w:rsidR="0060696A">
        <w:rPr>
          <w:sz w:val="22"/>
          <w:szCs w:val="22"/>
        </w:rPr>
        <w:t>,</w:t>
      </w:r>
      <w:r w:rsidR="0060696A" w:rsidRPr="0060696A">
        <w:rPr>
          <w:sz w:val="22"/>
          <w:szCs w:val="22"/>
        </w:rPr>
        <w:t xml:space="preserve"> </w:t>
      </w:r>
      <w:r w:rsidRPr="0060696A">
        <w:rPr>
          <w:sz w:val="22"/>
          <w:szCs w:val="22"/>
        </w:rPr>
        <w:t xml:space="preserve">do dokonania wszelkich czynności </w:t>
      </w:r>
      <w:r w:rsidRPr="0060696A">
        <w:rPr>
          <w:sz w:val="22"/>
          <w:szCs w:val="22"/>
        </w:rPr>
        <w:br/>
        <w:t xml:space="preserve">i uzgodnień z OSD niezbędnych do pozytywnego przeprowadzenia procedury zmiany sprzedawcy. W przypadku zaistnienia okoliczności uniemożliwiających lub opóźniających zmianę sprzedawcy, </w:t>
      </w:r>
      <w:r w:rsidRPr="0060696A">
        <w:rPr>
          <w:sz w:val="22"/>
          <w:szCs w:val="22"/>
        </w:rPr>
        <w:br/>
        <w:t xml:space="preserve">w szczególności w przypadku negatywnej weryfikacji powiadomień przez OSD, powiadomień zawierających braki lub błędy, Wykonawca niezwłocznie poinformuje o tym fakcie Zamawiającego </w:t>
      </w:r>
      <w:r w:rsidRPr="0060696A">
        <w:rPr>
          <w:sz w:val="22"/>
          <w:szCs w:val="22"/>
        </w:rPr>
        <w:br/>
        <w:t xml:space="preserve">z podaniem przyczyny w formie faxu na numer </w:t>
      </w:r>
      <w:r w:rsidR="00756E5C" w:rsidRPr="0060696A">
        <w:rPr>
          <w:b/>
          <w:sz w:val="22"/>
          <w:szCs w:val="22"/>
        </w:rPr>
        <w:t>89 751 37 9</w:t>
      </w:r>
      <w:r w:rsidR="00C26B2A" w:rsidRPr="00C26B2A">
        <w:rPr>
          <w:b/>
          <w:bCs/>
          <w:sz w:val="22"/>
          <w:szCs w:val="22"/>
        </w:rPr>
        <w:t>7</w:t>
      </w:r>
      <w:r w:rsidRPr="0060696A">
        <w:rPr>
          <w:sz w:val="22"/>
          <w:szCs w:val="22"/>
        </w:rPr>
        <w:t xml:space="preserve"> lub drog</w:t>
      </w:r>
      <w:r w:rsidR="00D853F6">
        <w:rPr>
          <w:sz w:val="22"/>
          <w:szCs w:val="22"/>
        </w:rPr>
        <w:t xml:space="preserve">ą elektroniczną na adres e-mail: </w:t>
      </w:r>
      <w:hyperlink r:id="rId8" w:history="1">
        <w:r w:rsidR="00D853F6" w:rsidRPr="007B4AE7">
          <w:rPr>
            <w:rStyle w:val="Hipercze"/>
            <w:sz w:val="22"/>
            <w:szCs w:val="22"/>
          </w:rPr>
          <w:t>sekretariat@szpital-ketrzyn.pl</w:t>
        </w:r>
      </w:hyperlink>
      <w:r w:rsidR="00D853F6">
        <w:rPr>
          <w:sz w:val="22"/>
          <w:szCs w:val="22"/>
        </w:rPr>
        <w:t xml:space="preserve"> </w:t>
      </w:r>
    </w:p>
    <w:p w14:paraId="2614A2F5" w14:textId="77777777" w:rsidR="00A71B77" w:rsidRPr="00A71B77" w:rsidRDefault="00A71B77" w:rsidP="00784B10">
      <w:pPr>
        <w:numPr>
          <w:ilvl w:val="0"/>
          <w:numId w:val="1"/>
        </w:numPr>
        <w:suppressAutoHyphens w:val="0"/>
        <w:ind w:left="426" w:right="40" w:hanging="426"/>
        <w:jc w:val="both"/>
        <w:rPr>
          <w:sz w:val="22"/>
          <w:szCs w:val="22"/>
          <w:lang w:val="x-none"/>
        </w:rPr>
      </w:pPr>
      <w:r w:rsidRPr="00A71B77">
        <w:rPr>
          <w:sz w:val="22"/>
          <w:szCs w:val="22"/>
        </w:rPr>
        <w:t>Zamawiający zobowiązuje się do</w:t>
      </w:r>
      <w:r w:rsidRPr="00A71B77">
        <w:rPr>
          <w:sz w:val="22"/>
          <w:szCs w:val="22"/>
          <w:lang w:val="x-none"/>
        </w:rPr>
        <w:t>:</w:t>
      </w:r>
    </w:p>
    <w:p w14:paraId="00BC5711" w14:textId="77777777" w:rsidR="00A71B77" w:rsidRPr="00A71B77" w:rsidRDefault="00A71B77" w:rsidP="00784B10">
      <w:pPr>
        <w:numPr>
          <w:ilvl w:val="0"/>
          <w:numId w:val="3"/>
        </w:numPr>
        <w:suppressAutoHyphens w:val="0"/>
        <w:ind w:left="851" w:right="40" w:hanging="425"/>
        <w:jc w:val="both"/>
        <w:rPr>
          <w:sz w:val="22"/>
          <w:szCs w:val="22"/>
          <w:lang w:val="x-none"/>
        </w:rPr>
      </w:pPr>
      <w:r w:rsidRPr="00A71B77">
        <w:rPr>
          <w:sz w:val="22"/>
          <w:szCs w:val="22"/>
        </w:rPr>
        <w:t>p</w:t>
      </w:r>
      <w:r w:rsidRPr="00A71B77">
        <w:rPr>
          <w:sz w:val="22"/>
          <w:szCs w:val="22"/>
          <w:lang w:val="x-none"/>
        </w:rPr>
        <w:t>obierani</w:t>
      </w:r>
      <w:r w:rsidRPr="00A71B77">
        <w:rPr>
          <w:sz w:val="22"/>
          <w:szCs w:val="22"/>
        </w:rPr>
        <w:t xml:space="preserve">a paliwa gazowego, </w:t>
      </w:r>
      <w:r w:rsidRPr="00A71B77">
        <w:rPr>
          <w:sz w:val="22"/>
          <w:szCs w:val="22"/>
          <w:lang w:val="x-none"/>
        </w:rPr>
        <w:t xml:space="preserve">zgodnie z obowiązującymi przepisami </w:t>
      </w:r>
      <w:r w:rsidRPr="00A71B77">
        <w:rPr>
          <w:sz w:val="22"/>
          <w:szCs w:val="22"/>
        </w:rPr>
        <w:t xml:space="preserve">prawa </w:t>
      </w:r>
      <w:r w:rsidRPr="00A71B77">
        <w:rPr>
          <w:sz w:val="22"/>
          <w:szCs w:val="22"/>
          <w:lang w:val="x-none"/>
        </w:rPr>
        <w:t>i warunkami Umowy,</w:t>
      </w:r>
    </w:p>
    <w:p w14:paraId="5464D448" w14:textId="77777777" w:rsidR="00A71B77" w:rsidRPr="00A71B77" w:rsidRDefault="00A71B77" w:rsidP="00784B10">
      <w:pPr>
        <w:numPr>
          <w:ilvl w:val="0"/>
          <w:numId w:val="3"/>
        </w:numPr>
        <w:suppressAutoHyphens w:val="0"/>
        <w:ind w:left="851" w:right="38" w:hanging="425"/>
        <w:jc w:val="both"/>
        <w:rPr>
          <w:sz w:val="22"/>
          <w:szCs w:val="22"/>
          <w:lang w:val="x-none"/>
        </w:rPr>
      </w:pPr>
      <w:r w:rsidRPr="00A71B77">
        <w:rPr>
          <w:sz w:val="22"/>
          <w:szCs w:val="22"/>
          <w:lang w:val="x-none"/>
        </w:rPr>
        <w:t>terminowe</w:t>
      </w:r>
      <w:r w:rsidRPr="00A71B77">
        <w:rPr>
          <w:sz w:val="22"/>
          <w:szCs w:val="22"/>
        </w:rPr>
        <w:t>go</w:t>
      </w:r>
      <w:r w:rsidRPr="00A71B77">
        <w:rPr>
          <w:sz w:val="22"/>
          <w:szCs w:val="22"/>
          <w:lang w:val="x-none"/>
        </w:rPr>
        <w:t xml:space="preserve"> regulowani</w:t>
      </w:r>
      <w:r w:rsidRPr="00A71B77">
        <w:rPr>
          <w:sz w:val="22"/>
          <w:szCs w:val="22"/>
        </w:rPr>
        <w:t>a</w:t>
      </w:r>
      <w:r w:rsidRPr="00A71B77">
        <w:rPr>
          <w:sz w:val="22"/>
          <w:szCs w:val="22"/>
          <w:lang w:val="x-none"/>
        </w:rPr>
        <w:t xml:space="preserve"> należności za </w:t>
      </w:r>
      <w:r w:rsidRPr="00A71B77">
        <w:rPr>
          <w:sz w:val="22"/>
          <w:szCs w:val="22"/>
        </w:rPr>
        <w:t>dostarczone paliwo gazowe oraz innych należności związanych ze sprzedażą tego paliwa</w:t>
      </w:r>
      <w:r w:rsidRPr="00A71B77">
        <w:rPr>
          <w:sz w:val="22"/>
          <w:szCs w:val="22"/>
          <w:lang w:val="x-none"/>
        </w:rPr>
        <w:t>,</w:t>
      </w:r>
    </w:p>
    <w:p w14:paraId="3B30B556" w14:textId="77777777" w:rsidR="00A71B77" w:rsidRPr="00A71B77" w:rsidRDefault="00A71B77" w:rsidP="00784B10">
      <w:pPr>
        <w:numPr>
          <w:ilvl w:val="0"/>
          <w:numId w:val="3"/>
        </w:numPr>
        <w:suppressAutoHyphens w:val="0"/>
        <w:ind w:left="851" w:right="38" w:hanging="425"/>
        <w:jc w:val="both"/>
        <w:rPr>
          <w:sz w:val="22"/>
          <w:szCs w:val="22"/>
          <w:lang w:val="x-none"/>
        </w:rPr>
      </w:pPr>
      <w:r w:rsidRPr="00A71B77">
        <w:rPr>
          <w:sz w:val="22"/>
          <w:szCs w:val="22"/>
          <w:lang w:val="x-none"/>
        </w:rPr>
        <w:t>przekazanie Wykonawcy wszelkich niezbędnych dokumentów i informacji do skutecznego przeprowadzenia procesu zmiany sprzedawcy.</w:t>
      </w:r>
    </w:p>
    <w:p w14:paraId="56A967C0" w14:textId="77777777" w:rsidR="00A71B77" w:rsidRPr="00A71B77" w:rsidRDefault="00A71B77" w:rsidP="00784B10">
      <w:pPr>
        <w:numPr>
          <w:ilvl w:val="0"/>
          <w:numId w:val="1"/>
        </w:numPr>
        <w:suppressAutoHyphens w:val="0"/>
        <w:ind w:left="426" w:right="40"/>
        <w:jc w:val="both"/>
        <w:rPr>
          <w:sz w:val="22"/>
          <w:szCs w:val="22"/>
          <w:lang w:val="x-none"/>
        </w:rPr>
      </w:pPr>
      <w:r w:rsidRPr="00A71B77">
        <w:rPr>
          <w:sz w:val="22"/>
          <w:szCs w:val="22"/>
          <w:lang w:val="x-none"/>
        </w:rPr>
        <w:t>Strony zobowiązują się do:</w:t>
      </w:r>
    </w:p>
    <w:p w14:paraId="3BFE23D7" w14:textId="77777777" w:rsidR="00A71B77" w:rsidRPr="00A71B77" w:rsidRDefault="00A71B77" w:rsidP="00784B10">
      <w:pPr>
        <w:numPr>
          <w:ilvl w:val="0"/>
          <w:numId w:val="4"/>
        </w:numPr>
        <w:suppressAutoHyphens w:val="0"/>
        <w:ind w:left="851" w:right="40" w:hanging="425"/>
        <w:jc w:val="both"/>
        <w:rPr>
          <w:sz w:val="22"/>
          <w:szCs w:val="22"/>
          <w:lang w:val="x-none"/>
        </w:rPr>
      </w:pPr>
      <w:r w:rsidRPr="00A71B77">
        <w:rPr>
          <w:sz w:val="22"/>
          <w:szCs w:val="22"/>
          <w:lang w:val="x-none"/>
        </w:rPr>
        <w:t>zapewnienia wzajemnego dostępu do danych oraz wglądu do materiałów stanowiących podstawę do rozliczeń za dostarczon</w:t>
      </w:r>
      <w:r w:rsidRPr="00A71B77">
        <w:rPr>
          <w:sz w:val="22"/>
          <w:szCs w:val="22"/>
        </w:rPr>
        <w:t>e paliwo</w:t>
      </w:r>
      <w:r w:rsidRPr="00A71B77">
        <w:rPr>
          <w:sz w:val="22"/>
          <w:szCs w:val="22"/>
          <w:lang w:val="x-none"/>
        </w:rPr>
        <w:t>,</w:t>
      </w:r>
    </w:p>
    <w:p w14:paraId="1FB1C8F2" w14:textId="77777777" w:rsidR="00A71B77" w:rsidRPr="00A71B77" w:rsidRDefault="00A71B77" w:rsidP="00784B10">
      <w:pPr>
        <w:numPr>
          <w:ilvl w:val="0"/>
          <w:numId w:val="4"/>
        </w:numPr>
        <w:suppressAutoHyphens w:val="0"/>
        <w:ind w:left="851" w:right="40" w:hanging="425"/>
        <w:jc w:val="both"/>
        <w:rPr>
          <w:sz w:val="22"/>
          <w:szCs w:val="22"/>
          <w:lang w:val="x-none"/>
        </w:rPr>
      </w:pPr>
      <w:r w:rsidRPr="00A71B77">
        <w:rPr>
          <w:sz w:val="22"/>
          <w:szCs w:val="22"/>
          <w:lang w:val="x-none"/>
        </w:rPr>
        <w:t xml:space="preserve">niezwłocznego wzajemnego informowania się o zauważonych wadach lub usterkach w układzie pomiarowo-rozliczeniowym oraz innych okolicznościach mających wpływ na rozliczenia za </w:t>
      </w:r>
      <w:r w:rsidRPr="00A71B77">
        <w:rPr>
          <w:sz w:val="22"/>
          <w:szCs w:val="22"/>
        </w:rPr>
        <w:t>dostarczone paliwo</w:t>
      </w:r>
      <w:r w:rsidRPr="00A71B77">
        <w:rPr>
          <w:sz w:val="22"/>
          <w:szCs w:val="22"/>
          <w:lang w:val="x-none"/>
        </w:rPr>
        <w:t>.</w:t>
      </w:r>
    </w:p>
    <w:p w14:paraId="0276BD97" w14:textId="77777777" w:rsidR="00A71B77" w:rsidRPr="00A71B77" w:rsidRDefault="00A71B77" w:rsidP="00A71B77">
      <w:pPr>
        <w:tabs>
          <w:tab w:val="left" w:pos="720"/>
        </w:tabs>
        <w:ind w:right="38"/>
        <w:jc w:val="center"/>
        <w:rPr>
          <w:b/>
          <w:sz w:val="22"/>
          <w:szCs w:val="22"/>
        </w:rPr>
      </w:pPr>
    </w:p>
    <w:p w14:paraId="2053FCE2" w14:textId="77777777" w:rsidR="00A71B77" w:rsidRPr="00A71B77" w:rsidRDefault="00A71B77" w:rsidP="00A71B7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A71B77">
        <w:rPr>
          <w:rFonts w:eastAsiaTheme="minorHAnsi"/>
          <w:b/>
          <w:bCs/>
          <w:sz w:val="22"/>
          <w:szCs w:val="22"/>
          <w:lang w:eastAsia="en-US"/>
        </w:rPr>
        <w:t>§ 6</w:t>
      </w:r>
      <w:r w:rsidR="005A4BD5">
        <w:rPr>
          <w:rFonts w:eastAsiaTheme="minorHAnsi"/>
          <w:b/>
          <w:bCs/>
          <w:sz w:val="22"/>
          <w:szCs w:val="22"/>
          <w:lang w:eastAsia="en-US"/>
        </w:rPr>
        <w:t>.</w:t>
      </w:r>
    </w:p>
    <w:p w14:paraId="51193854" w14:textId="77777777" w:rsidR="00A71B77" w:rsidRPr="00A71B77" w:rsidRDefault="00A71B77" w:rsidP="00A71B7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A71B77">
        <w:rPr>
          <w:rFonts w:eastAsiaTheme="minorHAnsi"/>
          <w:b/>
          <w:bCs/>
          <w:sz w:val="22"/>
          <w:szCs w:val="22"/>
          <w:lang w:eastAsia="en-US"/>
        </w:rPr>
        <w:t>Standardy jakościowe. Bilansowanie handlowe</w:t>
      </w:r>
    </w:p>
    <w:p w14:paraId="4F92D145" w14:textId="77777777" w:rsidR="00A71B77" w:rsidRPr="00A71B77" w:rsidRDefault="00A71B77" w:rsidP="00784B10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426" w:hanging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A71B77">
        <w:rPr>
          <w:rFonts w:eastAsiaTheme="minorHAnsi"/>
          <w:sz w:val="22"/>
          <w:szCs w:val="22"/>
          <w:lang w:eastAsia="en-US"/>
        </w:rPr>
        <w:t>Wykonawca zobowiązuje się zapewnić Zamawiającemu standardy jakościowe w zakresie przedmiotu zamówienia zgodnie z obowiązującymi przepisami Prawa energetycznego oraz zgodnie z obowiązującymi rozporządzeniami do ww. ustawy, Instrukcji Ruchu i Eksploatacji Systemu Dystrybucyjnego oraz Taryfie OSD w zakresie zachowania standardów jakościowych.</w:t>
      </w:r>
    </w:p>
    <w:p w14:paraId="4E732D57" w14:textId="77777777" w:rsidR="00A71B77" w:rsidRPr="00A71B77" w:rsidRDefault="00A71B77" w:rsidP="00784B10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426" w:hanging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A71B77">
        <w:rPr>
          <w:rFonts w:eastAsiaTheme="minorHAnsi"/>
          <w:sz w:val="22"/>
          <w:szCs w:val="22"/>
          <w:lang w:eastAsia="en-US"/>
        </w:rPr>
        <w:t>W przypadku niedotrzymania standardów jakościowych w zakresie przedmiotu zamówienia Wykonawca zobowiązany jest do udzielania bonifikat na zasadach i w wysokościach określonych Taryfą OSD, Prawem energetycznym oraz zgodnie z obowiązującymi rozporządzeniami do ww. ustawy lub w każdym innym obowiązującym w chwili zaistnienia przywołanej okoliczności aktem prawnym dotyczącym standardów jakościowych.</w:t>
      </w:r>
    </w:p>
    <w:p w14:paraId="339F4450" w14:textId="77777777" w:rsidR="00A71B77" w:rsidRPr="00A71B77" w:rsidRDefault="00A71B77" w:rsidP="00784B10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425" w:hanging="425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A71B77">
        <w:rPr>
          <w:rFonts w:eastAsiaTheme="minorHAnsi"/>
          <w:sz w:val="22"/>
          <w:szCs w:val="22"/>
          <w:lang w:eastAsia="en-US"/>
        </w:rPr>
        <w:t>Wykonawca uwzględni należną Zamawiającemu bonifikatę na fakturze wystawionej za okres rozliczeniowy, którego dotyczy bonifikata, a jeżeli nie jest to możliwe z przyczyn, za które Wykonawca nie ponosi odpowiedzialności, najpóźniej na fakturze za następny, bezpośrednio przypadający okres rozliczeniowy, w stosunku do okresu rozliczeniowego, którego dotyczy bonifikata. W przypadku braku możliwości uwzględnienia bonifikaty na fakturze, Wykonawca udzieli jej w oparciu o inny dokument, np. notę księgową.</w:t>
      </w:r>
    </w:p>
    <w:p w14:paraId="000C8583" w14:textId="77777777" w:rsidR="00A71B77" w:rsidRPr="00A71B77" w:rsidRDefault="00A71B77" w:rsidP="006727A9">
      <w:pPr>
        <w:numPr>
          <w:ilvl w:val="0"/>
          <w:numId w:val="14"/>
        </w:numPr>
        <w:tabs>
          <w:tab w:val="left" w:pos="720"/>
        </w:tabs>
        <w:suppressAutoHyphens w:val="0"/>
        <w:autoSpaceDN w:val="0"/>
        <w:adjustRightInd w:val="0"/>
        <w:ind w:left="425" w:right="40" w:hanging="425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A71B77">
        <w:rPr>
          <w:rFonts w:eastAsiaTheme="minorHAnsi"/>
          <w:sz w:val="22"/>
          <w:szCs w:val="22"/>
          <w:lang w:eastAsia="en-US"/>
        </w:rPr>
        <w:t xml:space="preserve">Wykonawca nie gwarantuje ciągłości sprzedaży paliwa gazowego oraz nie ponosi odpowiedzialności za niedostarczenie paliwa gazowego </w:t>
      </w:r>
      <w:r w:rsidR="0060696A">
        <w:rPr>
          <w:rFonts w:eastAsiaTheme="minorHAnsi"/>
          <w:sz w:val="22"/>
          <w:szCs w:val="22"/>
          <w:lang w:eastAsia="en-US"/>
        </w:rPr>
        <w:t>na rzecz Zamawiającego</w:t>
      </w:r>
      <w:r w:rsidRPr="00A71B77">
        <w:rPr>
          <w:rFonts w:eastAsiaTheme="minorHAnsi"/>
          <w:sz w:val="22"/>
          <w:szCs w:val="22"/>
          <w:lang w:eastAsia="en-US"/>
        </w:rPr>
        <w:t xml:space="preserve"> w przypadku klęsk żywiołowych, innych przypadków siły wyższej, awarii w systemie dystrybucyjnym oraz awarii sieciowych, jak również z powodu wyłączeń dokonywanych przez OSD</w:t>
      </w:r>
      <w:r w:rsidR="0060696A">
        <w:rPr>
          <w:rFonts w:eastAsiaTheme="minorHAnsi"/>
          <w:sz w:val="22"/>
          <w:szCs w:val="22"/>
          <w:lang w:eastAsia="en-US"/>
        </w:rPr>
        <w:t xml:space="preserve"> powstałych bez</w:t>
      </w:r>
      <w:r w:rsidRPr="00A71B77">
        <w:rPr>
          <w:rFonts w:eastAsiaTheme="minorHAnsi"/>
          <w:sz w:val="22"/>
          <w:szCs w:val="22"/>
          <w:lang w:eastAsia="en-US"/>
        </w:rPr>
        <w:t xml:space="preserve"> winy Wykonawcy. Przez siłę wyższą rozumie się nieprzewidziane zdarzenia pozostające poza kontrolą stron, których strony nie mogły przewidzieć ani im zapobiec, pomimo dołożenia wszelkich starań. W szczególności są to zdarzenia o charakterze katastrof przyrodniczych (np. powodzie, huragany, trzęsienia ziemi itp.) lub nadzwyczajne zaburzenia życia zbiorowego (wojna, stan wyjątkowy, ogłoszenia stanu klęski żywiołowej). Nie uznaje się za siłę wyższą w szczególności:</w:t>
      </w:r>
    </w:p>
    <w:p w14:paraId="7B6A9AE6" w14:textId="77777777" w:rsidR="00A71B77" w:rsidRPr="00A71B77" w:rsidRDefault="00A71B77" w:rsidP="00622DAC">
      <w:pPr>
        <w:numPr>
          <w:ilvl w:val="0"/>
          <w:numId w:val="5"/>
        </w:numPr>
        <w:suppressAutoHyphens w:val="0"/>
        <w:ind w:left="425" w:right="40" w:firstLine="1"/>
        <w:jc w:val="both"/>
        <w:rPr>
          <w:sz w:val="22"/>
          <w:szCs w:val="22"/>
          <w:lang w:val="x-none"/>
        </w:rPr>
      </w:pPr>
      <w:r w:rsidRPr="00A71B77">
        <w:rPr>
          <w:sz w:val="22"/>
          <w:szCs w:val="22"/>
          <w:lang w:val="x-none"/>
        </w:rPr>
        <w:t>strajków pracowników stron,</w:t>
      </w:r>
    </w:p>
    <w:p w14:paraId="43C55F1E" w14:textId="77777777" w:rsidR="00A71B77" w:rsidRPr="00A71B77" w:rsidRDefault="00A71B77" w:rsidP="00622DAC">
      <w:pPr>
        <w:numPr>
          <w:ilvl w:val="0"/>
          <w:numId w:val="5"/>
        </w:numPr>
        <w:suppressAutoHyphens w:val="0"/>
        <w:ind w:left="425" w:right="40" w:firstLine="1"/>
        <w:jc w:val="both"/>
        <w:rPr>
          <w:sz w:val="22"/>
          <w:szCs w:val="22"/>
          <w:lang w:val="x-none"/>
        </w:rPr>
      </w:pPr>
      <w:r w:rsidRPr="00A71B77">
        <w:rPr>
          <w:sz w:val="22"/>
          <w:szCs w:val="22"/>
          <w:lang w:val="x-none"/>
        </w:rPr>
        <w:t xml:space="preserve">utraty lub wstrzymania zewnętrznych źródeł finansowania bądź też pogorszenia </w:t>
      </w:r>
      <w:r w:rsidRPr="00A71B77">
        <w:rPr>
          <w:sz w:val="22"/>
          <w:szCs w:val="22"/>
        </w:rPr>
        <w:t xml:space="preserve">oceny finansowej </w:t>
      </w:r>
      <w:r w:rsidRPr="00A71B77">
        <w:rPr>
          <w:sz w:val="22"/>
          <w:szCs w:val="22"/>
        </w:rPr>
        <w:br/>
      </w:r>
      <w:r w:rsidRPr="00A71B77">
        <w:rPr>
          <w:sz w:val="22"/>
          <w:szCs w:val="22"/>
          <w:lang w:val="x-none"/>
        </w:rPr>
        <w:t>z innych przyczyn; w szczególności za siłę wyższą nie uważa się wstrzymania lub ograniczenia kredytu bądź gwarancji udzielonych przez instytucję finansową,</w:t>
      </w:r>
    </w:p>
    <w:p w14:paraId="05DEE93A" w14:textId="77777777" w:rsidR="00A71B77" w:rsidRPr="001262F6" w:rsidRDefault="00A71B77" w:rsidP="00622DAC">
      <w:pPr>
        <w:numPr>
          <w:ilvl w:val="0"/>
          <w:numId w:val="5"/>
        </w:numPr>
        <w:suppressAutoHyphens w:val="0"/>
        <w:ind w:left="425" w:right="40" w:firstLine="1"/>
        <w:jc w:val="both"/>
        <w:rPr>
          <w:sz w:val="22"/>
          <w:szCs w:val="22"/>
          <w:lang w:val="x-none"/>
        </w:rPr>
      </w:pPr>
      <w:r w:rsidRPr="00A71B77">
        <w:rPr>
          <w:sz w:val="22"/>
          <w:szCs w:val="22"/>
          <w:lang w:val="x-none"/>
        </w:rPr>
        <w:t>trudności w pozyskaniu pracowników o kwalifikacjach niezbę</w:t>
      </w:r>
      <w:r w:rsidR="001262F6">
        <w:rPr>
          <w:sz w:val="22"/>
          <w:szCs w:val="22"/>
          <w:lang w:val="x-none"/>
        </w:rPr>
        <w:t>dnych do wykonania zobowiązania</w:t>
      </w:r>
      <w:r w:rsidR="001262F6">
        <w:rPr>
          <w:sz w:val="22"/>
          <w:szCs w:val="22"/>
        </w:rPr>
        <w:t>,</w:t>
      </w:r>
    </w:p>
    <w:p w14:paraId="53A61C0D" w14:textId="77777777" w:rsidR="001262F6" w:rsidRPr="00A71B77" w:rsidRDefault="001262F6" w:rsidP="00622DAC">
      <w:pPr>
        <w:numPr>
          <w:ilvl w:val="0"/>
          <w:numId w:val="5"/>
        </w:numPr>
        <w:suppressAutoHyphens w:val="0"/>
        <w:ind w:left="425" w:right="40" w:firstLine="1"/>
        <w:jc w:val="both"/>
        <w:rPr>
          <w:sz w:val="22"/>
          <w:szCs w:val="22"/>
          <w:lang w:val="x-none"/>
        </w:rPr>
      </w:pPr>
      <w:r>
        <w:rPr>
          <w:sz w:val="22"/>
          <w:szCs w:val="22"/>
        </w:rPr>
        <w:t xml:space="preserve">jakichkolwiek konsekwencji pandemii </w:t>
      </w:r>
      <w:proofErr w:type="spellStart"/>
      <w:r>
        <w:rPr>
          <w:sz w:val="22"/>
          <w:szCs w:val="22"/>
        </w:rPr>
        <w:t>koronawirusa</w:t>
      </w:r>
      <w:proofErr w:type="spellEnd"/>
      <w:r>
        <w:rPr>
          <w:sz w:val="22"/>
          <w:szCs w:val="22"/>
        </w:rPr>
        <w:t>.</w:t>
      </w:r>
    </w:p>
    <w:p w14:paraId="268F1197" w14:textId="77777777" w:rsidR="00A71B77" w:rsidRPr="00A71B77" w:rsidRDefault="00A71B77" w:rsidP="006727A9">
      <w:pPr>
        <w:tabs>
          <w:tab w:val="left" w:pos="720"/>
        </w:tabs>
        <w:ind w:left="425" w:right="40"/>
        <w:jc w:val="both"/>
        <w:rPr>
          <w:sz w:val="22"/>
          <w:szCs w:val="22"/>
          <w:lang w:val="x-none"/>
        </w:rPr>
      </w:pPr>
      <w:r w:rsidRPr="00A71B77">
        <w:rPr>
          <w:sz w:val="22"/>
          <w:szCs w:val="22"/>
          <w:lang w:val="x-none"/>
        </w:rPr>
        <w:lastRenderedPageBreak/>
        <w:t xml:space="preserve">W przypadku, gdy działanie siły wyższej może wpłynąć na realizację przedmiotu Umowy, </w:t>
      </w:r>
      <w:r w:rsidR="001262F6">
        <w:rPr>
          <w:sz w:val="22"/>
          <w:szCs w:val="22"/>
        </w:rPr>
        <w:t>S</w:t>
      </w:r>
      <w:r w:rsidRPr="00A71B77">
        <w:rPr>
          <w:sz w:val="22"/>
          <w:szCs w:val="22"/>
          <w:lang w:val="x-none"/>
        </w:rPr>
        <w:t>trony – pod rygorem utraty uprawnień – obowiązane są informować się wzajemnie o wystąpieniu okoliczności stanowiących siłę wyższą niezwłocznie w terminie jednego dnia od dnia, w którym dowiedzieli się o wystąpieniu siły wyższej bądź od dnia, w którym z zachowaniem należytej staranności winni stwierdzić jej wystąpienie.</w:t>
      </w:r>
    </w:p>
    <w:p w14:paraId="59A292CA" w14:textId="77777777" w:rsidR="00A71B77" w:rsidRPr="00A71B77" w:rsidRDefault="00A71B77" w:rsidP="006727A9">
      <w:pPr>
        <w:numPr>
          <w:ilvl w:val="0"/>
          <w:numId w:val="14"/>
        </w:numPr>
        <w:suppressAutoHyphens w:val="0"/>
        <w:ind w:left="425" w:right="38" w:hanging="426"/>
        <w:jc w:val="both"/>
        <w:rPr>
          <w:sz w:val="22"/>
          <w:szCs w:val="22"/>
        </w:rPr>
      </w:pPr>
      <w:r w:rsidRPr="00A71B77">
        <w:rPr>
          <w:sz w:val="22"/>
          <w:szCs w:val="22"/>
        </w:rPr>
        <w:t xml:space="preserve">Techniczne warunki dostarczania Paliwa Gazowego dla szpitala są zgodne z postanowieniami </w:t>
      </w:r>
      <w:proofErr w:type="spellStart"/>
      <w:r w:rsidRPr="00A71B77">
        <w:rPr>
          <w:sz w:val="22"/>
          <w:szCs w:val="22"/>
        </w:rPr>
        <w:t>IRiESD</w:t>
      </w:r>
      <w:proofErr w:type="spellEnd"/>
      <w:r w:rsidRPr="00A71B77">
        <w:rPr>
          <w:sz w:val="22"/>
          <w:szCs w:val="22"/>
        </w:rPr>
        <w:t xml:space="preserve"> i/lub </w:t>
      </w:r>
      <w:proofErr w:type="spellStart"/>
      <w:r w:rsidRPr="00A71B77">
        <w:rPr>
          <w:sz w:val="22"/>
          <w:szCs w:val="22"/>
        </w:rPr>
        <w:t>IRiESP</w:t>
      </w:r>
      <w:proofErr w:type="spellEnd"/>
      <w:r w:rsidRPr="00A71B77">
        <w:rPr>
          <w:sz w:val="22"/>
          <w:szCs w:val="22"/>
        </w:rPr>
        <w:t xml:space="preserve"> odpowiedniego Operatora i przez niego określone.</w:t>
      </w:r>
    </w:p>
    <w:p w14:paraId="4CE62D6B" w14:textId="77777777" w:rsidR="00A71B77" w:rsidRPr="00A71B77" w:rsidRDefault="00A71B77" w:rsidP="006727A9">
      <w:pPr>
        <w:numPr>
          <w:ilvl w:val="0"/>
          <w:numId w:val="14"/>
        </w:numPr>
        <w:suppressAutoHyphens w:val="0"/>
        <w:ind w:left="425" w:right="38" w:hanging="426"/>
        <w:jc w:val="both"/>
        <w:rPr>
          <w:sz w:val="22"/>
          <w:szCs w:val="22"/>
          <w:lang w:val="x-none"/>
        </w:rPr>
      </w:pPr>
      <w:r w:rsidRPr="00A71B77">
        <w:rPr>
          <w:sz w:val="22"/>
          <w:szCs w:val="22"/>
        </w:rPr>
        <w:t xml:space="preserve">Wykonawca </w:t>
      </w:r>
      <w:r w:rsidRPr="00A71B77">
        <w:rPr>
          <w:sz w:val="22"/>
          <w:szCs w:val="22"/>
          <w:lang w:val="x-none"/>
        </w:rPr>
        <w:t xml:space="preserve">w ramach niniejszej </w:t>
      </w:r>
      <w:r w:rsidRPr="00A71B77">
        <w:rPr>
          <w:sz w:val="22"/>
          <w:szCs w:val="22"/>
        </w:rPr>
        <w:t>U</w:t>
      </w:r>
      <w:r w:rsidRPr="00A71B77">
        <w:rPr>
          <w:sz w:val="22"/>
          <w:szCs w:val="22"/>
          <w:lang w:val="x-none"/>
        </w:rPr>
        <w:t xml:space="preserve">mowy zobowiązany jest do bilansowania handlowego paliwa gazowego sprzedawanego do </w:t>
      </w:r>
      <w:r w:rsidRPr="00A71B77">
        <w:rPr>
          <w:sz w:val="22"/>
          <w:szCs w:val="22"/>
        </w:rPr>
        <w:t>szpitala</w:t>
      </w:r>
      <w:r w:rsidRPr="00A71B77">
        <w:rPr>
          <w:sz w:val="22"/>
          <w:szCs w:val="22"/>
          <w:lang w:val="x-none"/>
        </w:rPr>
        <w:t xml:space="preserve">. Bilansowanie </w:t>
      </w:r>
      <w:r w:rsidRPr="00A71B77">
        <w:rPr>
          <w:sz w:val="22"/>
          <w:szCs w:val="22"/>
        </w:rPr>
        <w:t xml:space="preserve">handlowe </w:t>
      </w:r>
      <w:r w:rsidRPr="00A71B77">
        <w:rPr>
          <w:sz w:val="22"/>
          <w:szCs w:val="22"/>
          <w:lang w:val="x-none"/>
        </w:rPr>
        <w:t xml:space="preserve">rozumiane jest jako pokrycie strat wynikających z różnicy zużycia </w:t>
      </w:r>
      <w:r w:rsidRPr="00A71B77">
        <w:rPr>
          <w:sz w:val="22"/>
          <w:szCs w:val="22"/>
        </w:rPr>
        <w:t xml:space="preserve">paliwa </w:t>
      </w:r>
      <w:r w:rsidRPr="00A71B77">
        <w:rPr>
          <w:sz w:val="22"/>
          <w:szCs w:val="22"/>
          <w:lang w:val="x-none"/>
        </w:rPr>
        <w:t>gaz</w:t>
      </w:r>
      <w:r w:rsidRPr="00A71B77">
        <w:rPr>
          <w:sz w:val="22"/>
          <w:szCs w:val="22"/>
        </w:rPr>
        <w:t>owego</w:t>
      </w:r>
      <w:r w:rsidRPr="00A71B77">
        <w:rPr>
          <w:sz w:val="22"/>
          <w:szCs w:val="22"/>
          <w:lang w:val="x-none"/>
        </w:rPr>
        <w:t xml:space="preserve"> prognozowanego w stosunku do rzeczywistego w danym okresie rozliczeniowym.</w:t>
      </w:r>
      <w:r w:rsidRPr="00A71B77">
        <w:rPr>
          <w:sz w:val="22"/>
          <w:szCs w:val="22"/>
        </w:rPr>
        <w:t xml:space="preserve"> </w:t>
      </w:r>
      <w:r w:rsidRPr="00A71B77">
        <w:rPr>
          <w:sz w:val="22"/>
          <w:szCs w:val="22"/>
          <w:lang w:val="x-none"/>
        </w:rPr>
        <w:t>Wykonawca zwalnia Zamawiającego z wszelkich kosztów i obowiązków związanych z</w:t>
      </w:r>
      <w:r w:rsidRPr="00A71B77">
        <w:rPr>
          <w:sz w:val="22"/>
          <w:szCs w:val="22"/>
        </w:rPr>
        <w:t xml:space="preserve"> </w:t>
      </w:r>
      <w:r w:rsidRPr="00A71B77">
        <w:rPr>
          <w:sz w:val="22"/>
          <w:szCs w:val="22"/>
          <w:lang w:val="x-none"/>
        </w:rPr>
        <w:t>bilansowaniem handlowym oraz przygotowywaniem i zgłaszaniem grafików zapotrzebowania na</w:t>
      </w:r>
      <w:r w:rsidRPr="00A71B77">
        <w:rPr>
          <w:sz w:val="22"/>
          <w:szCs w:val="22"/>
        </w:rPr>
        <w:t xml:space="preserve"> </w:t>
      </w:r>
      <w:r w:rsidRPr="00A71B77">
        <w:rPr>
          <w:sz w:val="22"/>
          <w:szCs w:val="22"/>
          <w:lang w:val="x-none"/>
        </w:rPr>
        <w:t>paliwo gazowe do Operatora Systemu Dystrybucyjnego (OSD).</w:t>
      </w:r>
    </w:p>
    <w:p w14:paraId="35693A23" w14:textId="77777777" w:rsidR="00A71B77" w:rsidRPr="00A71B77" w:rsidRDefault="00A71B77" w:rsidP="00A71B77">
      <w:pPr>
        <w:ind w:right="38"/>
        <w:jc w:val="both"/>
        <w:rPr>
          <w:sz w:val="22"/>
          <w:szCs w:val="22"/>
        </w:rPr>
      </w:pPr>
    </w:p>
    <w:p w14:paraId="20E82982" w14:textId="77777777" w:rsidR="00A71B77" w:rsidRPr="00A71B77" w:rsidRDefault="00A71B77" w:rsidP="00A71B77">
      <w:pPr>
        <w:suppressAutoHyphens w:val="0"/>
        <w:jc w:val="center"/>
        <w:rPr>
          <w:rFonts w:eastAsiaTheme="minorHAnsi"/>
          <w:b/>
          <w:sz w:val="22"/>
          <w:szCs w:val="22"/>
          <w:lang w:eastAsia="en-US"/>
        </w:rPr>
      </w:pPr>
      <w:r w:rsidRPr="00A71B77">
        <w:rPr>
          <w:rFonts w:eastAsiaTheme="minorHAnsi"/>
          <w:b/>
          <w:sz w:val="22"/>
          <w:szCs w:val="22"/>
          <w:lang w:eastAsia="en-US"/>
        </w:rPr>
        <w:t>§ 7</w:t>
      </w:r>
      <w:r w:rsidR="005C4AC0">
        <w:rPr>
          <w:rFonts w:eastAsiaTheme="minorHAnsi"/>
          <w:b/>
          <w:sz w:val="22"/>
          <w:szCs w:val="22"/>
          <w:lang w:eastAsia="en-US"/>
        </w:rPr>
        <w:t>.</w:t>
      </w:r>
    </w:p>
    <w:p w14:paraId="058D1D12" w14:textId="77777777" w:rsidR="00A71B77" w:rsidRPr="00A71B77" w:rsidRDefault="00A71B77" w:rsidP="00A71B77">
      <w:pPr>
        <w:suppressAutoHyphens w:val="0"/>
        <w:jc w:val="center"/>
        <w:rPr>
          <w:rFonts w:eastAsiaTheme="minorHAnsi"/>
          <w:b/>
          <w:sz w:val="22"/>
          <w:szCs w:val="22"/>
          <w:lang w:eastAsia="en-US"/>
        </w:rPr>
      </w:pPr>
      <w:r w:rsidRPr="00A71B77">
        <w:rPr>
          <w:rFonts w:eastAsiaTheme="minorHAnsi"/>
          <w:b/>
          <w:sz w:val="22"/>
          <w:szCs w:val="22"/>
          <w:lang w:eastAsia="en-US"/>
        </w:rPr>
        <w:t>Wynagrodzenie</w:t>
      </w:r>
    </w:p>
    <w:p w14:paraId="11A101E6" w14:textId="25A0166E" w:rsidR="00A71B77" w:rsidRPr="00A71B77" w:rsidRDefault="001A32A2" w:rsidP="00784B10">
      <w:pPr>
        <w:widowControl w:val="0"/>
        <w:numPr>
          <w:ilvl w:val="0"/>
          <w:numId w:val="15"/>
        </w:numPr>
        <w:suppressAutoHyphens w:val="0"/>
        <w:ind w:left="426" w:hanging="426"/>
        <w:jc w:val="both"/>
        <w:rPr>
          <w:sz w:val="22"/>
          <w:szCs w:val="22"/>
          <w:lang w:val="x-none" w:eastAsia="x-none"/>
        </w:rPr>
      </w:pPr>
      <w:bookmarkStart w:id="1" w:name="Tekst17"/>
      <w:r>
        <w:rPr>
          <w:sz w:val="22"/>
          <w:szCs w:val="22"/>
          <w:lang w:eastAsia="x-none"/>
        </w:rPr>
        <w:t xml:space="preserve">Maksymalne </w:t>
      </w:r>
      <w:r w:rsidR="00D853F6" w:rsidRPr="00A71B77">
        <w:rPr>
          <w:sz w:val="22"/>
          <w:szCs w:val="22"/>
          <w:lang w:val="x-none" w:eastAsia="x-none"/>
        </w:rPr>
        <w:t>łączne</w:t>
      </w:r>
      <w:r w:rsidR="00A71B77" w:rsidRPr="00A71B77">
        <w:rPr>
          <w:sz w:val="22"/>
          <w:szCs w:val="22"/>
          <w:lang w:val="x-none" w:eastAsia="x-none"/>
        </w:rPr>
        <w:t xml:space="preserve"> wyn</w:t>
      </w:r>
      <w:r>
        <w:rPr>
          <w:sz w:val="22"/>
          <w:szCs w:val="22"/>
          <w:lang w:val="x-none" w:eastAsia="x-none"/>
        </w:rPr>
        <w:t xml:space="preserve">agrodzenie Wykonawcy za </w:t>
      </w:r>
      <w:r>
        <w:rPr>
          <w:sz w:val="22"/>
          <w:szCs w:val="22"/>
          <w:lang w:eastAsia="x-none"/>
        </w:rPr>
        <w:t>dostawę</w:t>
      </w:r>
      <w:r w:rsidR="00A71B77" w:rsidRPr="00A71B77">
        <w:rPr>
          <w:sz w:val="22"/>
          <w:szCs w:val="22"/>
          <w:lang w:val="x-none" w:eastAsia="x-none"/>
        </w:rPr>
        <w:t xml:space="preserve"> </w:t>
      </w:r>
      <w:r>
        <w:rPr>
          <w:sz w:val="22"/>
          <w:szCs w:val="22"/>
          <w:lang w:val="x-none" w:eastAsia="x-none"/>
        </w:rPr>
        <w:t xml:space="preserve">i dystrybucję paliwa gazowego na rzecz </w:t>
      </w:r>
      <w:r>
        <w:rPr>
          <w:sz w:val="22"/>
          <w:szCs w:val="22"/>
          <w:lang w:eastAsia="x-none"/>
        </w:rPr>
        <w:t>Zamawiającego</w:t>
      </w:r>
      <w:r w:rsidR="00A71B77" w:rsidRPr="00A71B77">
        <w:rPr>
          <w:sz w:val="22"/>
          <w:szCs w:val="22"/>
          <w:lang w:eastAsia="x-none"/>
        </w:rPr>
        <w:t xml:space="preserve"> </w:t>
      </w:r>
      <w:r w:rsidR="00A71B77" w:rsidRPr="00A71B77">
        <w:rPr>
          <w:sz w:val="22"/>
          <w:szCs w:val="22"/>
          <w:lang w:val="x-none" w:eastAsia="x-none"/>
        </w:rPr>
        <w:t xml:space="preserve">w okresie obowiązywania Umowy, </w:t>
      </w:r>
      <w:r w:rsidR="00A71B77" w:rsidRPr="00A71B77">
        <w:rPr>
          <w:sz w:val="22"/>
          <w:szCs w:val="22"/>
          <w:lang w:eastAsia="x-none"/>
        </w:rPr>
        <w:t>wynosi</w:t>
      </w:r>
      <w:r w:rsidR="00A71B77" w:rsidRPr="00A71B77">
        <w:rPr>
          <w:sz w:val="22"/>
          <w:szCs w:val="22"/>
          <w:lang w:val="x-none" w:eastAsia="x-none"/>
        </w:rPr>
        <w:t xml:space="preserve"> netto: </w:t>
      </w:r>
      <w:r w:rsidR="009664C0">
        <w:rPr>
          <w:b/>
          <w:sz w:val="22"/>
          <w:szCs w:val="22"/>
          <w:lang w:eastAsia="x-none"/>
        </w:rPr>
        <w:t>……………………zł</w:t>
      </w:r>
      <w:r w:rsidR="00A71B77" w:rsidRPr="00A71B77">
        <w:rPr>
          <w:sz w:val="22"/>
          <w:szCs w:val="22"/>
          <w:lang w:val="x-none" w:eastAsia="x-none"/>
        </w:rPr>
        <w:t xml:space="preserve">, plus podatek VAT w wysokości 23%, tj. razem brutto </w:t>
      </w:r>
      <w:r w:rsidR="009664C0">
        <w:rPr>
          <w:b/>
          <w:sz w:val="22"/>
          <w:szCs w:val="22"/>
          <w:lang w:eastAsia="x-none"/>
        </w:rPr>
        <w:t>………………………</w:t>
      </w:r>
      <w:r w:rsidR="003E3C54">
        <w:rPr>
          <w:b/>
          <w:sz w:val="22"/>
          <w:szCs w:val="22"/>
          <w:lang w:eastAsia="x-none"/>
        </w:rPr>
        <w:t xml:space="preserve"> </w:t>
      </w:r>
      <w:r w:rsidR="00A71B77" w:rsidRPr="00A71B77">
        <w:rPr>
          <w:b/>
          <w:sz w:val="22"/>
          <w:szCs w:val="22"/>
          <w:lang w:val="x-none" w:eastAsia="x-none"/>
        </w:rPr>
        <w:t>zł</w:t>
      </w:r>
      <w:r w:rsidR="00A71B77" w:rsidRPr="00A71B77">
        <w:rPr>
          <w:sz w:val="22"/>
          <w:szCs w:val="22"/>
          <w:lang w:val="x-none" w:eastAsia="x-none"/>
        </w:rPr>
        <w:t xml:space="preserve"> (słownie: </w:t>
      </w:r>
      <w:r w:rsidR="009664C0">
        <w:rPr>
          <w:sz w:val="22"/>
          <w:szCs w:val="22"/>
          <w:lang w:eastAsia="x-none"/>
        </w:rPr>
        <w:t>……………………</w:t>
      </w:r>
      <w:r w:rsidR="003E3C54">
        <w:rPr>
          <w:sz w:val="22"/>
          <w:szCs w:val="22"/>
          <w:lang w:eastAsia="x-none"/>
        </w:rPr>
        <w:t xml:space="preserve"> złotych </w:t>
      </w:r>
      <w:r w:rsidR="009664C0">
        <w:rPr>
          <w:sz w:val="22"/>
          <w:szCs w:val="22"/>
          <w:lang w:eastAsia="x-none"/>
        </w:rPr>
        <w:t>00</w:t>
      </w:r>
      <w:r w:rsidR="003E3C54">
        <w:rPr>
          <w:sz w:val="22"/>
          <w:szCs w:val="22"/>
          <w:lang w:eastAsia="x-none"/>
        </w:rPr>
        <w:t>/100</w:t>
      </w:r>
      <w:r w:rsidR="00A71B77" w:rsidRPr="00A71B77">
        <w:rPr>
          <w:sz w:val="22"/>
          <w:szCs w:val="22"/>
          <w:lang w:val="x-none" w:eastAsia="x-none"/>
        </w:rPr>
        <w:t>), z zastrzeżeniem, iż Wynagrodzenie Wykonawcy z t</w:t>
      </w:r>
      <w:r w:rsidR="009664C0">
        <w:rPr>
          <w:sz w:val="22"/>
          <w:szCs w:val="22"/>
          <w:lang w:val="x-none" w:eastAsia="x-none"/>
        </w:rPr>
        <w:t xml:space="preserve">ytułu realizacji </w:t>
      </w:r>
      <w:r w:rsidR="009664C0">
        <w:rPr>
          <w:sz w:val="22"/>
          <w:szCs w:val="22"/>
          <w:lang w:eastAsia="x-none"/>
        </w:rPr>
        <w:t>U</w:t>
      </w:r>
      <w:r w:rsidR="00A71B77" w:rsidRPr="00A71B77">
        <w:rPr>
          <w:sz w:val="22"/>
          <w:szCs w:val="22"/>
          <w:lang w:val="x-none" w:eastAsia="x-none"/>
        </w:rPr>
        <w:t xml:space="preserve">mowy stanowić będzie suma opłat za rzeczywiste zużycie paliwa gazowego i opłat abonamentowych zgodnych z </w:t>
      </w:r>
      <w:r w:rsidR="00A71B77" w:rsidRPr="0085193D">
        <w:rPr>
          <w:sz w:val="22"/>
          <w:szCs w:val="22"/>
          <w:lang w:val="x-none" w:eastAsia="x-none"/>
        </w:rPr>
        <w:t>z</w:t>
      </w:r>
      <w:r w:rsidR="0085193D" w:rsidRPr="0085193D">
        <w:rPr>
          <w:sz w:val="22"/>
          <w:szCs w:val="22"/>
          <w:lang w:val="x-none" w:eastAsia="x-none"/>
        </w:rPr>
        <w:t xml:space="preserve">ałącznikiem nr 5 do </w:t>
      </w:r>
      <w:r w:rsidR="0085193D" w:rsidRPr="0085193D">
        <w:rPr>
          <w:sz w:val="22"/>
          <w:szCs w:val="22"/>
          <w:lang w:eastAsia="x-none"/>
        </w:rPr>
        <w:t>U</w:t>
      </w:r>
      <w:r w:rsidR="00A71B77" w:rsidRPr="0085193D">
        <w:rPr>
          <w:sz w:val="22"/>
          <w:szCs w:val="22"/>
          <w:lang w:val="x-none" w:eastAsia="x-none"/>
        </w:rPr>
        <w:t>mowy</w:t>
      </w:r>
      <w:r w:rsidR="0085193D" w:rsidRPr="0085193D">
        <w:rPr>
          <w:sz w:val="22"/>
          <w:szCs w:val="22"/>
          <w:lang w:eastAsia="x-none"/>
        </w:rPr>
        <w:t>, a</w:t>
      </w:r>
      <w:r w:rsidR="00A71B77" w:rsidRPr="0085193D">
        <w:rPr>
          <w:sz w:val="22"/>
          <w:szCs w:val="22"/>
          <w:lang w:val="x-none" w:eastAsia="x-none"/>
        </w:rPr>
        <w:t xml:space="preserve"> </w:t>
      </w:r>
      <w:r w:rsidR="0085193D" w:rsidRPr="0085193D">
        <w:rPr>
          <w:sz w:val="22"/>
          <w:szCs w:val="22"/>
        </w:rPr>
        <w:t xml:space="preserve">sprzedawane paliwo gazowe będzie rozliczane według ceny netto określonej w ofercie, która wynosi </w:t>
      </w:r>
      <w:r w:rsidR="0085193D" w:rsidRPr="00086B04">
        <w:rPr>
          <w:b/>
          <w:bCs/>
          <w:sz w:val="22"/>
          <w:szCs w:val="22"/>
        </w:rPr>
        <w:t>……….. zł za 1 kWh</w:t>
      </w:r>
      <w:r w:rsidR="0085193D" w:rsidRPr="0085193D">
        <w:rPr>
          <w:sz w:val="22"/>
          <w:szCs w:val="22"/>
        </w:rPr>
        <w:t xml:space="preserve"> (cena jednostkowa netto) </w:t>
      </w:r>
      <w:r w:rsidR="00A71B77" w:rsidRPr="0085193D">
        <w:rPr>
          <w:sz w:val="22"/>
          <w:szCs w:val="22"/>
          <w:lang w:val="x-none" w:eastAsia="x-none"/>
        </w:rPr>
        <w:t>oraz opłat dystrybucyjnych</w:t>
      </w:r>
      <w:r w:rsidR="00A71B77" w:rsidRPr="0085193D">
        <w:rPr>
          <w:sz w:val="22"/>
          <w:szCs w:val="22"/>
          <w:lang w:eastAsia="x-none"/>
        </w:rPr>
        <w:t>.</w:t>
      </w:r>
    </w:p>
    <w:p w14:paraId="68D29D88" w14:textId="77777777" w:rsidR="00A71B77" w:rsidRPr="00A71B77" w:rsidRDefault="00A71B77" w:rsidP="00784B10">
      <w:pPr>
        <w:widowControl w:val="0"/>
        <w:numPr>
          <w:ilvl w:val="0"/>
          <w:numId w:val="15"/>
        </w:numPr>
        <w:suppressAutoHyphens w:val="0"/>
        <w:ind w:left="426" w:hanging="426"/>
        <w:jc w:val="both"/>
        <w:rPr>
          <w:sz w:val="22"/>
          <w:szCs w:val="22"/>
          <w:lang w:val="x-none" w:eastAsia="x-none"/>
        </w:rPr>
      </w:pPr>
      <w:r w:rsidRPr="00A71B77">
        <w:rPr>
          <w:sz w:val="22"/>
          <w:szCs w:val="22"/>
          <w:lang w:val="x-none" w:eastAsia="x-none"/>
        </w:rPr>
        <w:t>Z tytułu różnicy między przewidywaną ilością paliwa gazowego, a faktycznie zakupioną, Wykonawcy nie przysługują żadne roszczenia uzupełniające czy odszkodowawcze.</w:t>
      </w:r>
    </w:p>
    <w:p w14:paraId="72F26775" w14:textId="77777777" w:rsidR="00A71B77" w:rsidRPr="00A71B77" w:rsidRDefault="00A71B77" w:rsidP="00784B10">
      <w:pPr>
        <w:widowControl w:val="0"/>
        <w:numPr>
          <w:ilvl w:val="0"/>
          <w:numId w:val="15"/>
        </w:numPr>
        <w:suppressAutoHyphens w:val="0"/>
        <w:ind w:left="426" w:hanging="426"/>
        <w:jc w:val="both"/>
        <w:rPr>
          <w:sz w:val="22"/>
          <w:szCs w:val="22"/>
          <w:lang w:val="x-none" w:eastAsia="x-none"/>
        </w:rPr>
      </w:pPr>
      <w:r w:rsidRPr="00A71B77">
        <w:rPr>
          <w:sz w:val="22"/>
          <w:szCs w:val="22"/>
          <w:lang w:eastAsia="x-none"/>
        </w:rPr>
        <w:t>Wysokość kwoty netto wymienionej w ust. 1 wyliczono przy zachowaniu cen jednostkowych i opłat abonamentowych sprzedaży paliwa gazowego oraz cen i stawek opłat dystrybucyjnych wynikających z obwiązującej Taryfy OSD.</w:t>
      </w:r>
      <w:r w:rsidR="0085193D" w:rsidRPr="0085193D">
        <w:t xml:space="preserve"> </w:t>
      </w:r>
      <w:r w:rsidR="0085193D">
        <w:t>Cena jednostkowa netto nie ulegnie zmianie w okresie obowiązywania Umowy.</w:t>
      </w:r>
    </w:p>
    <w:p w14:paraId="5877F9C6" w14:textId="77777777" w:rsidR="00A71B77" w:rsidRPr="003F0A84" w:rsidRDefault="00A71B77" w:rsidP="00784B10">
      <w:pPr>
        <w:widowControl w:val="0"/>
        <w:numPr>
          <w:ilvl w:val="0"/>
          <w:numId w:val="15"/>
        </w:numPr>
        <w:suppressAutoHyphens w:val="0"/>
        <w:ind w:left="426" w:hanging="426"/>
        <w:jc w:val="both"/>
        <w:rPr>
          <w:sz w:val="22"/>
          <w:szCs w:val="22"/>
          <w:lang w:val="x-none" w:eastAsia="x-none"/>
        </w:rPr>
      </w:pPr>
      <w:r w:rsidRPr="00A71B77">
        <w:rPr>
          <w:sz w:val="22"/>
          <w:szCs w:val="22"/>
          <w:lang w:eastAsia="x-none"/>
        </w:rPr>
        <w:t xml:space="preserve">Wierzytelności z tytułu wynagrodzenia należnego Wykonawcy za wykonanie </w:t>
      </w:r>
      <w:r w:rsidR="006727A9">
        <w:rPr>
          <w:sz w:val="22"/>
          <w:szCs w:val="22"/>
          <w:lang w:eastAsia="x-none"/>
        </w:rPr>
        <w:t>U</w:t>
      </w:r>
      <w:r w:rsidRPr="00A71B77">
        <w:rPr>
          <w:sz w:val="22"/>
          <w:szCs w:val="22"/>
          <w:lang w:eastAsia="x-none"/>
        </w:rPr>
        <w:t>mowy nie mogą być przeniesione przez Wykonawcę na osoby trzecie bez uprzedniej pisemnej zgody Zamawiającego.</w:t>
      </w:r>
    </w:p>
    <w:p w14:paraId="0DB60DF4" w14:textId="77777777" w:rsidR="0085193D" w:rsidRDefault="0085193D" w:rsidP="003F0A84">
      <w:pPr>
        <w:widowControl w:val="0"/>
        <w:suppressAutoHyphens w:val="0"/>
        <w:ind w:left="426"/>
        <w:jc w:val="both"/>
        <w:rPr>
          <w:sz w:val="22"/>
          <w:szCs w:val="22"/>
          <w:lang w:eastAsia="x-none"/>
        </w:rPr>
      </w:pPr>
    </w:p>
    <w:p w14:paraId="1C420822" w14:textId="77777777" w:rsidR="00A71B77" w:rsidRPr="00A71B77" w:rsidRDefault="00A71B77" w:rsidP="00A71B77">
      <w:pPr>
        <w:suppressAutoHyphens w:val="0"/>
        <w:jc w:val="center"/>
        <w:rPr>
          <w:rFonts w:eastAsiaTheme="minorHAnsi"/>
          <w:b/>
          <w:sz w:val="22"/>
          <w:szCs w:val="22"/>
          <w:lang w:eastAsia="en-US"/>
        </w:rPr>
      </w:pPr>
      <w:r w:rsidRPr="00A71B77">
        <w:rPr>
          <w:rFonts w:eastAsiaTheme="minorHAnsi"/>
          <w:b/>
          <w:sz w:val="22"/>
          <w:szCs w:val="22"/>
          <w:lang w:eastAsia="en-US"/>
        </w:rPr>
        <w:t>§ 8</w:t>
      </w:r>
      <w:r w:rsidR="005C4AC0">
        <w:rPr>
          <w:rFonts w:eastAsiaTheme="minorHAnsi"/>
          <w:b/>
          <w:sz w:val="22"/>
          <w:szCs w:val="22"/>
          <w:lang w:eastAsia="en-US"/>
        </w:rPr>
        <w:t>.</w:t>
      </w:r>
    </w:p>
    <w:p w14:paraId="2C3EC690" w14:textId="77777777" w:rsidR="00A71B77" w:rsidRPr="00A71B77" w:rsidRDefault="00A71B77" w:rsidP="00A71B77">
      <w:pPr>
        <w:widowControl w:val="0"/>
        <w:suppressAutoHyphens w:val="0"/>
        <w:ind w:left="283"/>
        <w:jc w:val="center"/>
        <w:rPr>
          <w:b/>
          <w:sz w:val="22"/>
          <w:szCs w:val="22"/>
          <w:lang w:val="x-none" w:eastAsia="x-none"/>
        </w:rPr>
      </w:pPr>
      <w:r w:rsidRPr="00A71B77">
        <w:rPr>
          <w:b/>
          <w:sz w:val="22"/>
          <w:szCs w:val="22"/>
          <w:lang w:val="x-none" w:eastAsia="x-none"/>
        </w:rPr>
        <w:t>Rozliczenia i płatności</w:t>
      </w:r>
    </w:p>
    <w:p w14:paraId="7F543D5A" w14:textId="77777777" w:rsidR="00A71B77" w:rsidRPr="00A71B77" w:rsidRDefault="00A71B77" w:rsidP="00784B10">
      <w:pPr>
        <w:widowControl w:val="0"/>
        <w:numPr>
          <w:ilvl w:val="0"/>
          <w:numId w:val="23"/>
        </w:numPr>
        <w:suppressAutoHyphens w:val="0"/>
        <w:ind w:left="426" w:hanging="426"/>
        <w:jc w:val="both"/>
        <w:rPr>
          <w:sz w:val="22"/>
          <w:szCs w:val="22"/>
          <w:lang w:eastAsia="x-none"/>
        </w:rPr>
      </w:pPr>
      <w:r w:rsidRPr="00A71B77">
        <w:rPr>
          <w:sz w:val="22"/>
          <w:szCs w:val="22"/>
          <w:lang w:val="x-none" w:eastAsia="x-none"/>
        </w:rPr>
        <w:t>Rozliczeni</w:t>
      </w:r>
      <w:r w:rsidRPr="00A71B77">
        <w:rPr>
          <w:sz w:val="22"/>
          <w:szCs w:val="22"/>
          <w:lang w:eastAsia="x-none"/>
        </w:rPr>
        <w:t>a</w:t>
      </w:r>
      <w:r w:rsidRPr="00A71B77">
        <w:rPr>
          <w:sz w:val="22"/>
          <w:szCs w:val="22"/>
          <w:lang w:val="x-none" w:eastAsia="x-none"/>
        </w:rPr>
        <w:t xml:space="preserve"> za </w:t>
      </w:r>
      <w:r w:rsidRPr="00A71B77">
        <w:rPr>
          <w:sz w:val="22"/>
          <w:szCs w:val="22"/>
          <w:lang w:eastAsia="x-none"/>
        </w:rPr>
        <w:t xml:space="preserve">świadczoną usługę kompleksową dostawy paliwa gazowego </w:t>
      </w:r>
      <w:r w:rsidRPr="00A71B77">
        <w:rPr>
          <w:sz w:val="22"/>
          <w:szCs w:val="22"/>
          <w:lang w:val="x-none" w:eastAsia="x-none"/>
        </w:rPr>
        <w:t xml:space="preserve">odbywać się będą </w:t>
      </w:r>
      <w:r w:rsidRPr="00A71B77">
        <w:rPr>
          <w:sz w:val="22"/>
          <w:szCs w:val="22"/>
          <w:lang w:eastAsia="x-none"/>
        </w:rPr>
        <w:t>na podstawie rzeczywistych wskazań</w:t>
      </w:r>
      <w:r w:rsidR="0085193D">
        <w:rPr>
          <w:sz w:val="22"/>
          <w:szCs w:val="22"/>
          <w:lang w:eastAsia="x-none"/>
        </w:rPr>
        <w:t xml:space="preserve"> (odczytów)</w:t>
      </w:r>
      <w:r w:rsidRPr="00A71B77">
        <w:rPr>
          <w:sz w:val="22"/>
          <w:szCs w:val="22"/>
          <w:lang w:eastAsia="x-none"/>
        </w:rPr>
        <w:t xml:space="preserve"> układów </w:t>
      </w:r>
      <w:r w:rsidRPr="00A71B77">
        <w:rPr>
          <w:sz w:val="22"/>
          <w:szCs w:val="22"/>
          <w:lang w:val="x-none" w:eastAsia="x-none"/>
        </w:rPr>
        <w:t>pomiarowo – rozliczeniowych</w:t>
      </w:r>
      <w:r w:rsidRPr="00A71B77">
        <w:rPr>
          <w:sz w:val="22"/>
          <w:szCs w:val="22"/>
          <w:lang w:eastAsia="x-none"/>
        </w:rPr>
        <w:t xml:space="preserve"> oraz zgodnie z </w:t>
      </w:r>
      <w:r w:rsidRPr="00A71B77">
        <w:rPr>
          <w:sz w:val="22"/>
          <w:szCs w:val="22"/>
          <w:lang w:val="x-none" w:eastAsia="x-none"/>
        </w:rPr>
        <w:t>okre</w:t>
      </w:r>
      <w:r w:rsidRPr="00A71B77">
        <w:rPr>
          <w:sz w:val="22"/>
          <w:szCs w:val="22"/>
          <w:lang w:eastAsia="x-none"/>
        </w:rPr>
        <w:t>sami rozliczeniowymi Operatora Systemu Dystrybucyjnego stosowanymi dla grupy taryfowej W-5.1.</w:t>
      </w:r>
    </w:p>
    <w:p w14:paraId="5DC2AAFE" w14:textId="77777777" w:rsidR="00A71B77" w:rsidRPr="00A71B77" w:rsidRDefault="00A71B77" w:rsidP="00784B10">
      <w:pPr>
        <w:widowControl w:val="0"/>
        <w:numPr>
          <w:ilvl w:val="0"/>
          <w:numId w:val="23"/>
        </w:numPr>
        <w:suppressAutoHyphens w:val="0"/>
        <w:ind w:left="425" w:hanging="426"/>
        <w:jc w:val="both"/>
        <w:rPr>
          <w:sz w:val="22"/>
          <w:szCs w:val="22"/>
          <w:lang w:eastAsia="x-none"/>
        </w:rPr>
      </w:pPr>
      <w:r w:rsidRPr="00A71B77">
        <w:rPr>
          <w:sz w:val="22"/>
          <w:szCs w:val="22"/>
          <w:lang w:eastAsia="x-none"/>
        </w:rPr>
        <w:t>Cykl odczytowy jest zgodny z cyklem odczytowym OSD, do którego sieci przyłączony jest szpital, dla grupy taryfowej W-5.1.</w:t>
      </w:r>
    </w:p>
    <w:p w14:paraId="1026B183" w14:textId="77777777" w:rsidR="00A71B77" w:rsidRPr="00A71B77" w:rsidRDefault="00A71B77" w:rsidP="00784B10">
      <w:pPr>
        <w:widowControl w:val="0"/>
        <w:numPr>
          <w:ilvl w:val="0"/>
          <w:numId w:val="23"/>
        </w:numPr>
        <w:suppressAutoHyphens w:val="0"/>
        <w:ind w:left="425" w:hanging="426"/>
        <w:jc w:val="both"/>
        <w:rPr>
          <w:sz w:val="22"/>
          <w:szCs w:val="22"/>
          <w:lang w:eastAsia="x-none"/>
        </w:rPr>
      </w:pPr>
      <w:r w:rsidRPr="00A71B77">
        <w:rPr>
          <w:sz w:val="22"/>
          <w:szCs w:val="22"/>
          <w:lang w:val="x-none" w:eastAsia="x-none"/>
        </w:rPr>
        <w:t>Cen</w:t>
      </w:r>
      <w:r w:rsidRPr="00A71B77">
        <w:rPr>
          <w:sz w:val="22"/>
          <w:szCs w:val="22"/>
          <w:lang w:eastAsia="x-none"/>
        </w:rPr>
        <w:t>y</w:t>
      </w:r>
      <w:r w:rsidRPr="00A71B77">
        <w:rPr>
          <w:sz w:val="22"/>
          <w:szCs w:val="22"/>
          <w:lang w:val="x-none" w:eastAsia="x-none"/>
        </w:rPr>
        <w:t xml:space="preserve"> </w:t>
      </w:r>
      <w:r w:rsidRPr="00A71B77">
        <w:rPr>
          <w:sz w:val="22"/>
          <w:szCs w:val="22"/>
          <w:lang w:eastAsia="x-none"/>
        </w:rPr>
        <w:t xml:space="preserve">paliwa </w:t>
      </w:r>
      <w:r w:rsidRPr="00A71B77">
        <w:rPr>
          <w:sz w:val="22"/>
          <w:szCs w:val="22"/>
          <w:lang w:val="x-none" w:eastAsia="x-none"/>
        </w:rPr>
        <w:t>gazowego</w:t>
      </w:r>
      <w:r w:rsidRPr="00A71B77">
        <w:rPr>
          <w:sz w:val="22"/>
          <w:szCs w:val="22"/>
          <w:lang w:eastAsia="x-none"/>
        </w:rPr>
        <w:t xml:space="preserve"> i </w:t>
      </w:r>
      <w:r w:rsidRPr="00A71B77">
        <w:rPr>
          <w:sz w:val="22"/>
          <w:szCs w:val="22"/>
          <w:lang w:val="x-none" w:eastAsia="x-none"/>
        </w:rPr>
        <w:t>stawk</w:t>
      </w:r>
      <w:r w:rsidRPr="00A71B77">
        <w:rPr>
          <w:sz w:val="22"/>
          <w:szCs w:val="22"/>
          <w:lang w:eastAsia="x-none"/>
        </w:rPr>
        <w:t>i</w:t>
      </w:r>
      <w:r w:rsidRPr="00A71B77">
        <w:rPr>
          <w:sz w:val="22"/>
          <w:szCs w:val="22"/>
          <w:lang w:val="x-none" w:eastAsia="x-none"/>
        </w:rPr>
        <w:t xml:space="preserve"> opłaty abonamentowej określa </w:t>
      </w:r>
      <w:r w:rsidR="00622DAC">
        <w:rPr>
          <w:sz w:val="22"/>
          <w:szCs w:val="22"/>
          <w:lang w:eastAsia="x-none"/>
        </w:rPr>
        <w:t>załącznik nr 5 do</w:t>
      </w:r>
      <w:r w:rsidRPr="00A71B77">
        <w:rPr>
          <w:sz w:val="22"/>
          <w:szCs w:val="22"/>
          <w:lang w:eastAsia="x-none"/>
        </w:rPr>
        <w:t xml:space="preserve"> Umowy – indywidualny system cen i stawek opłat, które pozostaną niezmienne przez cały okres obowiązywania Umowy z zastrzeżeniem zapisów § 14 ust. 2 Umowy</w:t>
      </w:r>
      <w:r w:rsidRPr="00A71B77">
        <w:rPr>
          <w:sz w:val="22"/>
          <w:szCs w:val="22"/>
          <w:lang w:val="x-none" w:eastAsia="x-none"/>
        </w:rPr>
        <w:t xml:space="preserve">, </w:t>
      </w:r>
      <w:r w:rsidRPr="00A71B77">
        <w:rPr>
          <w:sz w:val="22"/>
          <w:szCs w:val="22"/>
          <w:lang w:eastAsia="x-none"/>
        </w:rPr>
        <w:t xml:space="preserve">natomiast </w:t>
      </w:r>
      <w:r w:rsidRPr="00A71B77">
        <w:rPr>
          <w:sz w:val="22"/>
          <w:szCs w:val="22"/>
          <w:lang w:val="x-none" w:eastAsia="x-none"/>
        </w:rPr>
        <w:t>rozliczenia między Stronami z tytułu usługi dystrybucji</w:t>
      </w:r>
      <w:r w:rsidRPr="00A71B77">
        <w:rPr>
          <w:sz w:val="22"/>
          <w:szCs w:val="22"/>
          <w:lang w:eastAsia="x-none"/>
        </w:rPr>
        <w:t xml:space="preserve"> </w:t>
      </w:r>
      <w:r w:rsidRPr="00A71B77">
        <w:rPr>
          <w:sz w:val="22"/>
          <w:szCs w:val="22"/>
          <w:lang w:val="x-none" w:eastAsia="x-none"/>
        </w:rPr>
        <w:t>będą dokonywane według stawek opłat i zasad ich stosowania</w:t>
      </w:r>
      <w:r w:rsidRPr="00A71B77">
        <w:rPr>
          <w:sz w:val="22"/>
          <w:szCs w:val="22"/>
          <w:lang w:eastAsia="x-none"/>
        </w:rPr>
        <w:t xml:space="preserve"> </w:t>
      </w:r>
      <w:r w:rsidRPr="00A71B77">
        <w:rPr>
          <w:sz w:val="22"/>
          <w:szCs w:val="22"/>
          <w:lang w:val="x-none" w:eastAsia="x-none"/>
        </w:rPr>
        <w:t>określonych w obowiązującej Taryfie OSD.</w:t>
      </w:r>
      <w:r w:rsidRPr="00A71B77">
        <w:rPr>
          <w:sz w:val="22"/>
          <w:szCs w:val="22"/>
          <w:lang w:eastAsia="x-none"/>
        </w:rPr>
        <w:t xml:space="preserve"> </w:t>
      </w:r>
      <w:r w:rsidRPr="00A71B77">
        <w:rPr>
          <w:sz w:val="22"/>
          <w:szCs w:val="22"/>
          <w:lang w:val="x-none" w:eastAsia="x-none"/>
        </w:rPr>
        <w:t>OSD publikuje na swojej stronie internetowej, dla każdego miesiąca,</w:t>
      </w:r>
      <w:r w:rsidRPr="00A71B77">
        <w:rPr>
          <w:sz w:val="22"/>
          <w:szCs w:val="22"/>
          <w:lang w:eastAsia="x-none"/>
        </w:rPr>
        <w:t xml:space="preserve"> </w:t>
      </w:r>
      <w:r w:rsidRPr="00A71B77">
        <w:rPr>
          <w:sz w:val="22"/>
          <w:szCs w:val="22"/>
          <w:lang w:val="x-none" w:eastAsia="x-none"/>
        </w:rPr>
        <w:t xml:space="preserve">średnią ważoną wartość ciepła spalania Paliwa gazowego. W przypadku gdy </w:t>
      </w:r>
      <w:r w:rsidRPr="00A71B77">
        <w:rPr>
          <w:sz w:val="22"/>
          <w:szCs w:val="22"/>
          <w:lang w:eastAsia="x-none"/>
        </w:rPr>
        <w:t>Zamawiający</w:t>
      </w:r>
      <w:r w:rsidRPr="00A71B77">
        <w:rPr>
          <w:sz w:val="22"/>
          <w:szCs w:val="22"/>
          <w:lang w:val="x-none" w:eastAsia="x-none"/>
        </w:rPr>
        <w:t xml:space="preserve"> uzgodni z OSD zainstalowanie urządzenia</w:t>
      </w:r>
      <w:r w:rsidRPr="00A71B77">
        <w:rPr>
          <w:sz w:val="22"/>
          <w:szCs w:val="22"/>
          <w:lang w:eastAsia="x-none"/>
        </w:rPr>
        <w:t xml:space="preserve"> </w:t>
      </w:r>
      <w:r w:rsidRPr="00A71B77">
        <w:rPr>
          <w:sz w:val="22"/>
          <w:szCs w:val="22"/>
          <w:lang w:val="x-none" w:eastAsia="x-none"/>
        </w:rPr>
        <w:t>umożliwiającego określenie ciepła spalania dostarczonego Paliwa</w:t>
      </w:r>
      <w:r w:rsidRPr="00A71B77">
        <w:rPr>
          <w:sz w:val="22"/>
          <w:szCs w:val="22"/>
          <w:lang w:eastAsia="x-none"/>
        </w:rPr>
        <w:t xml:space="preserve"> </w:t>
      </w:r>
      <w:r w:rsidRPr="00A71B77">
        <w:rPr>
          <w:sz w:val="22"/>
          <w:szCs w:val="22"/>
          <w:lang w:val="x-none" w:eastAsia="x-none"/>
        </w:rPr>
        <w:t>gazowego w Okresie rozliczeniowym OSD oraz uzgodni z</w:t>
      </w:r>
      <w:r w:rsidRPr="00A71B77">
        <w:rPr>
          <w:sz w:val="22"/>
          <w:szCs w:val="22"/>
          <w:lang w:eastAsia="x-none"/>
        </w:rPr>
        <w:t xml:space="preserve"> Wykonawcą </w:t>
      </w:r>
      <w:r w:rsidRPr="00A71B77">
        <w:rPr>
          <w:sz w:val="22"/>
          <w:szCs w:val="22"/>
          <w:lang w:val="x-none" w:eastAsia="x-none"/>
        </w:rPr>
        <w:t>warunki sprawdzenia tego urządzenia, wówczas ciepło</w:t>
      </w:r>
      <w:r w:rsidRPr="00A71B77">
        <w:rPr>
          <w:sz w:val="22"/>
          <w:szCs w:val="22"/>
          <w:lang w:eastAsia="x-none"/>
        </w:rPr>
        <w:t xml:space="preserve"> </w:t>
      </w:r>
      <w:r w:rsidRPr="00A71B77">
        <w:rPr>
          <w:sz w:val="22"/>
          <w:szCs w:val="22"/>
          <w:lang w:val="x-none" w:eastAsia="x-none"/>
        </w:rPr>
        <w:t>spalania Paliwa gazowego określone będzie na podstawie wskazań</w:t>
      </w:r>
      <w:r w:rsidRPr="00A71B77">
        <w:rPr>
          <w:sz w:val="22"/>
          <w:szCs w:val="22"/>
          <w:lang w:eastAsia="x-none"/>
        </w:rPr>
        <w:t xml:space="preserve"> </w:t>
      </w:r>
      <w:r w:rsidRPr="00A71B77">
        <w:rPr>
          <w:sz w:val="22"/>
          <w:szCs w:val="22"/>
          <w:lang w:val="x-none" w:eastAsia="x-none"/>
        </w:rPr>
        <w:t>tego urządzenia.</w:t>
      </w:r>
      <w:r w:rsidRPr="00A71B77">
        <w:rPr>
          <w:sz w:val="22"/>
          <w:szCs w:val="22"/>
          <w:lang w:eastAsia="x-none"/>
        </w:rPr>
        <w:t xml:space="preserve"> </w:t>
      </w:r>
      <w:r w:rsidRPr="00A71B77">
        <w:rPr>
          <w:sz w:val="22"/>
          <w:szCs w:val="22"/>
          <w:lang w:val="x-none" w:eastAsia="x-none"/>
        </w:rPr>
        <w:t>Taryfa OSD zatwierdzana jest przez Prezesa</w:t>
      </w:r>
      <w:r w:rsidRPr="00A71B77">
        <w:rPr>
          <w:sz w:val="22"/>
          <w:szCs w:val="22"/>
          <w:lang w:eastAsia="x-none"/>
        </w:rPr>
        <w:t xml:space="preserve"> </w:t>
      </w:r>
      <w:r w:rsidRPr="00A71B77">
        <w:rPr>
          <w:sz w:val="22"/>
          <w:szCs w:val="22"/>
          <w:lang w:val="x-none" w:eastAsia="x-none"/>
        </w:rPr>
        <w:t>Urzędu Regulacji Energetyki i publikowana</w:t>
      </w:r>
      <w:r w:rsidRPr="00A71B77">
        <w:rPr>
          <w:sz w:val="22"/>
          <w:szCs w:val="22"/>
          <w:lang w:eastAsia="x-none"/>
        </w:rPr>
        <w:t xml:space="preserve"> </w:t>
      </w:r>
      <w:r w:rsidRPr="00A71B77">
        <w:rPr>
          <w:sz w:val="22"/>
          <w:szCs w:val="22"/>
          <w:lang w:val="x-none" w:eastAsia="x-none"/>
        </w:rPr>
        <w:t>w Biuletynie Urzędu Regulacji Energetyki. Zmiana</w:t>
      </w:r>
      <w:r w:rsidRPr="00A71B77">
        <w:rPr>
          <w:sz w:val="22"/>
          <w:szCs w:val="22"/>
          <w:lang w:eastAsia="x-none"/>
        </w:rPr>
        <w:t xml:space="preserve"> </w:t>
      </w:r>
      <w:r w:rsidRPr="00A71B77">
        <w:rPr>
          <w:sz w:val="22"/>
          <w:szCs w:val="22"/>
          <w:lang w:val="x-none" w:eastAsia="x-none"/>
        </w:rPr>
        <w:t>Taryfy OSD zatwierdzanej przez Prezesa</w:t>
      </w:r>
      <w:r w:rsidRPr="00A71B77">
        <w:rPr>
          <w:sz w:val="22"/>
          <w:szCs w:val="22"/>
          <w:lang w:eastAsia="x-none"/>
        </w:rPr>
        <w:t xml:space="preserve"> </w:t>
      </w:r>
      <w:r w:rsidRPr="00A71B77">
        <w:rPr>
          <w:sz w:val="22"/>
          <w:szCs w:val="22"/>
          <w:lang w:val="x-none" w:eastAsia="x-none"/>
        </w:rPr>
        <w:t>URE w zakresie zmiany cen i stawek opłat nie wymaga zmiany Umowy.</w:t>
      </w:r>
      <w:r w:rsidRPr="00A71B77">
        <w:rPr>
          <w:sz w:val="22"/>
          <w:szCs w:val="22"/>
          <w:lang w:eastAsia="x-none"/>
        </w:rPr>
        <w:t xml:space="preserve"> </w:t>
      </w:r>
      <w:r w:rsidRPr="00A71B77">
        <w:rPr>
          <w:sz w:val="22"/>
          <w:szCs w:val="22"/>
          <w:lang w:val="x-none" w:eastAsia="x-none"/>
        </w:rPr>
        <w:t>Zmiany Taryfy OSD odpowiednio w zakresie cen, stawek i opłat wiążą Strony bez</w:t>
      </w:r>
      <w:r w:rsidRPr="00A71B77">
        <w:rPr>
          <w:sz w:val="22"/>
          <w:szCs w:val="22"/>
          <w:lang w:eastAsia="x-none"/>
        </w:rPr>
        <w:t xml:space="preserve"> </w:t>
      </w:r>
      <w:r w:rsidRPr="00A71B77">
        <w:rPr>
          <w:sz w:val="22"/>
          <w:szCs w:val="22"/>
          <w:lang w:val="x-none" w:eastAsia="x-none"/>
        </w:rPr>
        <w:t>konieczności sporządzenia aneksu do Umowy, z datą wejścia w życie</w:t>
      </w:r>
      <w:r w:rsidRPr="00A71B77">
        <w:rPr>
          <w:sz w:val="22"/>
          <w:szCs w:val="22"/>
          <w:lang w:eastAsia="x-none"/>
        </w:rPr>
        <w:t xml:space="preserve"> </w:t>
      </w:r>
      <w:r w:rsidRPr="00A71B77">
        <w:rPr>
          <w:sz w:val="22"/>
          <w:szCs w:val="22"/>
          <w:lang w:val="x-none" w:eastAsia="x-none"/>
        </w:rPr>
        <w:t>zmienion</w:t>
      </w:r>
      <w:r w:rsidRPr="00A71B77">
        <w:rPr>
          <w:sz w:val="22"/>
          <w:szCs w:val="22"/>
          <w:lang w:eastAsia="x-none"/>
        </w:rPr>
        <w:t>ej</w:t>
      </w:r>
      <w:r w:rsidRPr="00A71B77">
        <w:rPr>
          <w:sz w:val="22"/>
          <w:szCs w:val="22"/>
          <w:lang w:val="x-none" w:eastAsia="x-none"/>
        </w:rPr>
        <w:t xml:space="preserve"> Taryf</w:t>
      </w:r>
      <w:r w:rsidRPr="00A71B77">
        <w:rPr>
          <w:sz w:val="22"/>
          <w:szCs w:val="22"/>
          <w:lang w:eastAsia="x-none"/>
        </w:rPr>
        <w:t>y</w:t>
      </w:r>
      <w:r w:rsidRPr="00A71B77">
        <w:rPr>
          <w:sz w:val="22"/>
          <w:szCs w:val="22"/>
          <w:lang w:val="x-none" w:eastAsia="x-none"/>
        </w:rPr>
        <w:t>.</w:t>
      </w:r>
      <w:r w:rsidRPr="00A71B77">
        <w:rPr>
          <w:sz w:val="22"/>
          <w:szCs w:val="22"/>
          <w:lang w:eastAsia="x-none"/>
        </w:rPr>
        <w:t xml:space="preserve"> </w:t>
      </w:r>
      <w:r w:rsidRPr="00A71B77">
        <w:rPr>
          <w:sz w:val="22"/>
          <w:szCs w:val="22"/>
          <w:lang w:val="x-none" w:eastAsia="x-none"/>
        </w:rPr>
        <w:t xml:space="preserve">Do pozostałych zmian Taryfy </w:t>
      </w:r>
      <w:r w:rsidRPr="00A71B77">
        <w:rPr>
          <w:sz w:val="22"/>
          <w:szCs w:val="22"/>
          <w:lang w:eastAsia="x-none"/>
        </w:rPr>
        <w:t xml:space="preserve">OSD </w:t>
      </w:r>
      <w:r w:rsidRPr="00A71B77">
        <w:rPr>
          <w:sz w:val="22"/>
          <w:szCs w:val="22"/>
          <w:lang w:val="x-none" w:eastAsia="x-none"/>
        </w:rPr>
        <w:t>zatwierdzanej przez Prezesa</w:t>
      </w:r>
      <w:r w:rsidRPr="00A71B77">
        <w:rPr>
          <w:sz w:val="22"/>
          <w:szCs w:val="22"/>
          <w:lang w:eastAsia="x-none"/>
        </w:rPr>
        <w:t xml:space="preserve"> </w:t>
      </w:r>
      <w:r w:rsidRPr="00A71B77">
        <w:rPr>
          <w:sz w:val="22"/>
          <w:szCs w:val="22"/>
          <w:lang w:val="x-none" w:eastAsia="x-none"/>
        </w:rPr>
        <w:t>URE</w:t>
      </w:r>
      <w:r w:rsidRPr="00A71B77">
        <w:rPr>
          <w:sz w:val="22"/>
          <w:szCs w:val="22"/>
          <w:lang w:eastAsia="x-none"/>
        </w:rPr>
        <w:t xml:space="preserve">, </w:t>
      </w:r>
      <w:r w:rsidRPr="00A71B77">
        <w:rPr>
          <w:sz w:val="22"/>
          <w:szCs w:val="22"/>
          <w:lang w:val="x-none" w:eastAsia="x-none"/>
        </w:rPr>
        <w:t>które wymagają dostosowania postanowień</w:t>
      </w:r>
      <w:r w:rsidRPr="00A71B77">
        <w:rPr>
          <w:sz w:val="22"/>
          <w:szCs w:val="22"/>
          <w:lang w:eastAsia="x-none"/>
        </w:rPr>
        <w:t xml:space="preserve"> Umowy do tych zmian, stosuje się procedurę zmiany Umowy.</w:t>
      </w:r>
    </w:p>
    <w:p w14:paraId="37749CE5" w14:textId="77777777" w:rsidR="00A71B77" w:rsidRPr="00A71B77" w:rsidRDefault="00A71B77" w:rsidP="00784B10">
      <w:pPr>
        <w:widowControl w:val="0"/>
        <w:numPr>
          <w:ilvl w:val="0"/>
          <w:numId w:val="23"/>
        </w:numPr>
        <w:suppressAutoHyphens w:val="0"/>
        <w:ind w:left="426" w:hanging="426"/>
        <w:jc w:val="both"/>
        <w:rPr>
          <w:sz w:val="22"/>
          <w:szCs w:val="22"/>
          <w:lang w:eastAsia="x-none"/>
        </w:rPr>
      </w:pPr>
      <w:r w:rsidRPr="00A71B77">
        <w:rPr>
          <w:sz w:val="22"/>
          <w:szCs w:val="22"/>
          <w:lang w:eastAsia="x-none"/>
        </w:rPr>
        <w:t xml:space="preserve">W przypadku przekroczenia mocy umownej w danym </w:t>
      </w:r>
      <w:r w:rsidRPr="00A71B77">
        <w:rPr>
          <w:sz w:val="22"/>
          <w:szCs w:val="22"/>
          <w:lang w:val="x-none" w:eastAsia="x-none"/>
        </w:rPr>
        <w:t>Miejsc</w:t>
      </w:r>
      <w:r w:rsidRPr="00A71B77">
        <w:rPr>
          <w:sz w:val="22"/>
          <w:szCs w:val="22"/>
          <w:lang w:eastAsia="x-none"/>
        </w:rPr>
        <w:t>u</w:t>
      </w:r>
      <w:r w:rsidRPr="00A71B77">
        <w:rPr>
          <w:sz w:val="22"/>
          <w:szCs w:val="22"/>
          <w:lang w:val="x-none" w:eastAsia="x-none"/>
        </w:rPr>
        <w:t xml:space="preserve"> odbioru</w:t>
      </w:r>
      <w:r w:rsidRPr="00A71B77">
        <w:rPr>
          <w:sz w:val="22"/>
          <w:szCs w:val="22"/>
          <w:lang w:eastAsia="x-none"/>
        </w:rPr>
        <w:t xml:space="preserve">, Wykonawca wystawi fakturę </w:t>
      </w:r>
      <w:r w:rsidRPr="00A71B77">
        <w:rPr>
          <w:sz w:val="22"/>
          <w:szCs w:val="22"/>
          <w:lang w:eastAsia="x-none"/>
        </w:rPr>
        <w:lastRenderedPageBreak/>
        <w:t xml:space="preserve">dodatkową lub uwzględni przekroczenia na fakturze głównej, obliczoną zgodnie z zasadami zawartymi </w:t>
      </w:r>
      <w:r w:rsidRPr="00A71B77">
        <w:rPr>
          <w:sz w:val="22"/>
          <w:szCs w:val="22"/>
          <w:lang w:eastAsia="x-none"/>
        </w:rPr>
        <w:br/>
        <w:t>w Taryfie OSD.</w:t>
      </w:r>
    </w:p>
    <w:p w14:paraId="0FB3E0C6" w14:textId="77777777" w:rsidR="00A71B77" w:rsidRPr="00A71B77" w:rsidRDefault="00A71B77" w:rsidP="00784B10">
      <w:pPr>
        <w:widowControl w:val="0"/>
        <w:numPr>
          <w:ilvl w:val="0"/>
          <w:numId w:val="23"/>
        </w:numPr>
        <w:suppressAutoHyphens w:val="0"/>
        <w:ind w:left="426" w:hanging="426"/>
        <w:jc w:val="both"/>
        <w:rPr>
          <w:sz w:val="22"/>
          <w:szCs w:val="22"/>
          <w:lang w:eastAsia="x-none"/>
        </w:rPr>
      </w:pPr>
      <w:r w:rsidRPr="00A71B77">
        <w:rPr>
          <w:sz w:val="22"/>
          <w:szCs w:val="22"/>
          <w:lang w:val="x-none" w:eastAsia="x-none"/>
        </w:rPr>
        <w:t xml:space="preserve">Podstawą dokonania zapłaty przez Zamawiającego będą prawidłowo wystawione faktury przez Wykonawcę, według zapisu </w:t>
      </w:r>
      <w:r w:rsidRPr="00A71B77">
        <w:rPr>
          <w:sz w:val="22"/>
          <w:szCs w:val="22"/>
          <w:lang w:eastAsia="x-none"/>
        </w:rPr>
        <w:t>u</w:t>
      </w:r>
      <w:r w:rsidRPr="00A71B77">
        <w:rPr>
          <w:sz w:val="22"/>
          <w:szCs w:val="22"/>
          <w:lang w:val="x-none" w:eastAsia="x-none"/>
        </w:rPr>
        <w:t>st.</w:t>
      </w:r>
      <w:r w:rsidRPr="00A71B77">
        <w:rPr>
          <w:sz w:val="22"/>
          <w:szCs w:val="22"/>
          <w:lang w:eastAsia="x-none"/>
        </w:rPr>
        <w:t xml:space="preserve"> </w:t>
      </w:r>
      <w:r w:rsidRPr="00A71B77">
        <w:rPr>
          <w:sz w:val="22"/>
          <w:szCs w:val="22"/>
          <w:lang w:val="x-none" w:eastAsia="x-none"/>
        </w:rPr>
        <w:t>1</w:t>
      </w:r>
      <w:r w:rsidRPr="00A71B77">
        <w:rPr>
          <w:sz w:val="22"/>
          <w:szCs w:val="22"/>
          <w:lang w:eastAsia="x-none"/>
        </w:rPr>
        <w:t xml:space="preserve">, ust. 2 i ust. 3. </w:t>
      </w:r>
      <w:r w:rsidRPr="00A71B77">
        <w:rPr>
          <w:bCs/>
          <w:iCs/>
          <w:sz w:val="22"/>
          <w:szCs w:val="22"/>
          <w:lang w:eastAsia="x-none"/>
        </w:rPr>
        <w:t>Wykonawca wystawi faktury nie później niż w terminie 14 dni roboczych od daty uzyskania od OSD danych o zużyciu.</w:t>
      </w:r>
    </w:p>
    <w:p w14:paraId="02C2CEC5" w14:textId="66C65B35" w:rsidR="00A71B77" w:rsidRPr="00A71B77" w:rsidRDefault="00A71B77" w:rsidP="00784B10">
      <w:pPr>
        <w:widowControl w:val="0"/>
        <w:numPr>
          <w:ilvl w:val="0"/>
          <w:numId w:val="23"/>
        </w:numPr>
        <w:suppressAutoHyphens w:val="0"/>
        <w:ind w:left="426" w:hanging="426"/>
        <w:jc w:val="both"/>
        <w:rPr>
          <w:sz w:val="22"/>
          <w:szCs w:val="22"/>
          <w:lang w:eastAsia="x-none"/>
        </w:rPr>
      </w:pPr>
      <w:r w:rsidRPr="00A71B77">
        <w:rPr>
          <w:color w:val="000000"/>
          <w:sz w:val="22"/>
          <w:szCs w:val="22"/>
          <w:lang w:val="x-none" w:eastAsia="x-none"/>
        </w:rPr>
        <w:t>Wynagrodzenie płatne będzie przez Zamawiającego w terminie do</w:t>
      </w:r>
      <w:r w:rsidRPr="00A71B77">
        <w:rPr>
          <w:color w:val="000000"/>
          <w:sz w:val="22"/>
          <w:szCs w:val="22"/>
          <w:lang w:eastAsia="x-none"/>
        </w:rPr>
        <w:t xml:space="preserve"> </w:t>
      </w:r>
      <w:r w:rsidR="00086B04" w:rsidRPr="00086B04">
        <w:rPr>
          <w:b/>
          <w:sz w:val="22"/>
          <w:szCs w:val="22"/>
          <w:lang w:eastAsia="x-none"/>
        </w:rPr>
        <w:t>30 dni</w:t>
      </w:r>
      <w:r w:rsidRPr="00086B04">
        <w:rPr>
          <w:sz w:val="22"/>
          <w:szCs w:val="22"/>
          <w:lang w:val="x-none" w:eastAsia="x-none"/>
        </w:rPr>
        <w:t xml:space="preserve"> </w:t>
      </w:r>
      <w:r w:rsidRPr="00A71B77">
        <w:rPr>
          <w:color w:val="000000"/>
          <w:sz w:val="22"/>
          <w:szCs w:val="22"/>
          <w:lang w:val="x-none" w:eastAsia="x-none"/>
        </w:rPr>
        <w:t>od daty otrzymania faktury, prawidłowo wystawionej przez Wykonawcę pod względem formalnym i merytorycznym, na numer rachunku bankowego wskazany przez Wykonawcę na fakturze. Za dzień zapłaty uznaje się d</w:t>
      </w:r>
      <w:r w:rsidRPr="00A71B77">
        <w:rPr>
          <w:color w:val="000000"/>
          <w:sz w:val="22"/>
          <w:szCs w:val="22"/>
          <w:lang w:eastAsia="x-none"/>
        </w:rPr>
        <w:t>zień</w:t>
      </w:r>
      <w:r w:rsidRPr="00A71B77">
        <w:rPr>
          <w:color w:val="000000"/>
          <w:sz w:val="22"/>
          <w:szCs w:val="22"/>
          <w:lang w:val="x-none" w:eastAsia="x-none"/>
        </w:rPr>
        <w:t xml:space="preserve"> obciążenia rachunku bankowego Zamawiającego.</w:t>
      </w:r>
    </w:p>
    <w:p w14:paraId="06830FF2" w14:textId="77777777" w:rsidR="00A71B77" w:rsidRPr="00A71B77" w:rsidRDefault="00A71B77" w:rsidP="00784B10">
      <w:pPr>
        <w:widowControl w:val="0"/>
        <w:numPr>
          <w:ilvl w:val="0"/>
          <w:numId w:val="23"/>
        </w:numPr>
        <w:suppressAutoHyphens w:val="0"/>
        <w:ind w:left="426" w:hanging="426"/>
        <w:jc w:val="both"/>
        <w:rPr>
          <w:sz w:val="22"/>
          <w:szCs w:val="22"/>
          <w:lang w:eastAsia="x-none"/>
        </w:rPr>
      </w:pPr>
      <w:r w:rsidRPr="00A71B77">
        <w:rPr>
          <w:sz w:val="22"/>
          <w:szCs w:val="22"/>
          <w:lang w:val="x-none" w:eastAsia="x-none"/>
        </w:rPr>
        <w:t>W przypadku wątpliwości co do prawidłowości wystawionej faktury, Zamawiającemu przysługuje prawo do wniesienia pisemnej reklamacji, którą Wykonawca ma obowiązek rozpatrzyć w terminie 14 dni od daty jej doręczenia. W przypadku uwzględnienia reklamacji, Wykonawca niezwłocznie wystawi fakturę korygującą, a powstałą nadpłatę zwróci na rachunek bankowy Zamawiającego w terminie 14 dni bez dodatkowego wezwania</w:t>
      </w:r>
      <w:r w:rsidRPr="00A71B77">
        <w:rPr>
          <w:sz w:val="22"/>
          <w:szCs w:val="22"/>
          <w:lang w:eastAsia="x-none"/>
        </w:rPr>
        <w:t>.</w:t>
      </w:r>
    </w:p>
    <w:p w14:paraId="6D07691E" w14:textId="77777777" w:rsidR="00A71B77" w:rsidRPr="00A71B77" w:rsidRDefault="00A71B77" w:rsidP="00784B10">
      <w:pPr>
        <w:widowControl w:val="0"/>
        <w:numPr>
          <w:ilvl w:val="0"/>
          <w:numId w:val="23"/>
        </w:numPr>
        <w:suppressAutoHyphens w:val="0"/>
        <w:ind w:left="426" w:hanging="426"/>
        <w:jc w:val="both"/>
        <w:rPr>
          <w:sz w:val="22"/>
          <w:szCs w:val="22"/>
          <w:lang w:eastAsia="x-none"/>
        </w:rPr>
      </w:pPr>
      <w:r w:rsidRPr="00A71B77">
        <w:rPr>
          <w:sz w:val="22"/>
          <w:szCs w:val="22"/>
          <w:lang w:val="x-none" w:eastAsia="x-none"/>
        </w:rPr>
        <w:t>Wniesienie przez Zamawiającego reklamacji do Wykonawcy nie zwalnia go z obowiązku terminowej zapłaty należności w wysokości określonej na fakturze, chyba że:</w:t>
      </w:r>
    </w:p>
    <w:p w14:paraId="50588931" w14:textId="77777777" w:rsidR="00A71B77" w:rsidRPr="00A71B77" w:rsidRDefault="00A71B77" w:rsidP="00784B10">
      <w:pPr>
        <w:numPr>
          <w:ilvl w:val="0"/>
          <w:numId w:val="21"/>
        </w:numPr>
        <w:suppressAutoHyphens w:val="0"/>
        <w:overflowPunct w:val="0"/>
        <w:autoSpaceDE w:val="0"/>
        <w:autoSpaceDN w:val="0"/>
        <w:adjustRightInd w:val="0"/>
        <w:ind w:left="851" w:hanging="425"/>
        <w:contextualSpacing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 w:rsidRPr="00A71B77">
        <w:rPr>
          <w:rFonts w:eastAsiaTheme="minorHAnsi"/>
          <w:sz w:val="22"/>
          <w:szCs w:val="22"/>
          <w:lang w:eastAsia="en-US"/>
        </w:rPr>
        <w:t>faktura zawiera Miejsca odbioru nie należące do Zamawiającego,</w:t>
      </w:r>
    </w:p>
    <w:p w14:paraId="6F93FDAE" w14:textId="77777777" w:rsidR="00A71B77" w:rsidRPr="00A71B77" w:rsidRDefault="00A71B77" w:rsidP="00784B10">
      <w:pPr>
        <w:numPr>
          <w:ilvl w:val="0"/>
          <w:numId w:val="21"/>
        </w:numPr>
        <w:suppressAutoHyphens w:val="0"/>
        <w:overflowPunct w:val="0"/>
        <w:autoSpaceDE w:val="0"/>
        <w:autoSpaceDN w:val="0"/>
        <w:adjustRightInd w:val="0"/>
        <w:ind w:left="851" w:hanging="425"/>
        <w:contextualSpacing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 w:rsidRPr="00A71B77">
        <w:rPr>
          <w:rFonts w:eastAsiaTheme="minorHAnsi"/>
          <w:sz w:val="22"/>
          <w:szCs w:val="22"/>
          <w:lang w:eastAsia="en-US"/>
        </w:rPr>
        <w:t xml:space="preserve">uwzględnione na fakturze ceny i stawki za paliwo gazowe są niezgodne ze stawkami określonymi </w:t>
      </w:r>
      <w:r w:rsidRPr="00A71B77">
        <w:rPr>
          <w:rFonts w:eastAsiaTheme="minorHAnsi"/>
          <w:sz w:val="22"/>
          <w:szCs w:val="22"/>
          <w:lang w:eastAsia="en-US"/>
        </w:rPr>
        <w:br/>
        <w:t>w załączniku nr 4 do niniejszej Umowy i aktualnej Taryfy OSD lub zawierają dodatkowe nieuwzględnione w Umowie opłaty. W takiej sytuacji zawieszeniu ulega bieg terminu płatności za dostarczone paliwo gazowe, do czasu dostarczenia korekty faktury,</w:t>
      </w:r>
    </w:p>
    <w:p w14:paraId="1B77F719" w14:textId="77777777" w:rsidR="00A71B77" w:rsidRPr="00A71B77" w:rsidRDefault="00A71B77" w:rsidP="00784B10">
      <w:pPr>
        <w:numPr>
          <w:ilvl w:val="0"/>
          <w:numId w:val="21"/>
        </w:numPr>
        <w:suppressAutoHyphens w:val="0"/>
        <w:overflowPunct w:val="0"/>
        <w:autoSpaceDE w:val="0"/>
        <w:autoSpaceDN w:val="0"/>
        <w:adjustRightInd w:val="0"/>
        <w:ind w:left="851" w:hanging="425"/>
        <w:contextualSpacing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 w:rsidRPr="00A71B77">
        <w:rPr>
          <w:rFonts w:eastAsiaTheme="minorHAnsi"/>
          <w:sz w:val="22"/>
          <w:szCs w:val="22"/>
          <w:lang w:eastAsia="en-US"/>
        </w:rPr>
        <w:t>wykazane na fakturze zużycie paliwa gazowego rażąco odbiega od prognozowanego zużycia lub zużycia w analogicznych okresach.</w:t>
      </w:r>
    </w:p>
    <w:p w14:paraId="644F295C" w14:textId="77777777" w:rsidR="00A71B77" w:rsidRPr="00A71B77" w:rsidRDefault="00A71B77" w:rsidP="00A71B77">
      <w:pPr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bCs/>
          <w:color w:val="000000"/>
          <w:sz w:val="22"/>
          <w:szCs w:val="22"/>
          <w:lang w:eastAsia="en-US"/>
        </w:rPr>
      </w:pPr>
    </w:p>
    <w:p w14:paraId="4BF29FDD" w14:textId="77777777" w:rsidR="00A71B77" w:rsidRPr="00A71B77" w:rsidRDefault="00A71B77" w:rsidP="00A71B7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A71B77">
        <w:rPr>
          <w:rFonts w:eastAsiaTheme="minorHAnsi"/>
          <w:b/>
          <w:bCs/>
          <w:color w:val="000000"/>
          <w:sz w:val="22"/>
          <w:szCs w:val="22"/>
          <w:lang w:eastAsia="en-US"/>
        </w:rPr>
        <w:t>§ 9</w:t>
      </w:r>
      <w:r w:rsidR="00103949">
        <w:rPr>
          <w:rFonts w:eastAsiaTheme="minorHAnsi"/>
          <w:b/>
          <w:bCs/>
          <w:color w:val="000000"/>
          <w:sz w:val="22"/>
          <w:szCs w:val="22"/>
          <w:lang w:eastAsia="en-US"/>
        </w:rPr>
        <w:t>.</w:t>
      </w:r>
    </w:p>
    <w:p w14:paraId="35EBBB46" w14:textId="77777777" w:rsidR="00A71B77" w:rsidRPr="00A71B77" w:rsidRDefault="00A71B77" w:rsidP="00A71B77">
      <w:pPr>
        <w:suppressAutoHyphens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A71B77">
        <w:rPr>
          <w:rFonts w:eastAsiaTheme="minorHAnsi"/>
          <w:b/>
          <w:bCs/>
          <w:color w:val="000000"/>
          <w:sz w:val="22"/>
          <w:szCs w:val="22"/>
          <w:lang w:eastAsia="en-US"/>
        </w:rPr>
        <w:t>Wstrzymanie sprzedaży paliwa</w:t>
      </w:r>
      <w:r w:rsidR="003F4534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z winy Zamawiającego</w:t>
      </w:r>
    </w:p>
    <w:p w14:paraId="2F7C4C0A" w14:textId="257BA9D7" w:rsidR="00A71B77" w:rsidRPr="00A71B77" w:rsidRDefault="00A71B77" w:rsidP="00784B10">
      <w:pPr>
        <w:numPr>
          <w:ilvl w:val="0"/>
          <w:numId w:val="24"/>
        </w:numPr>
        <w:suppressAutoHyphens w:val="0"/>
        <w:autoSpaceDE w:val="0"/>
        <w:autoSpaceDN w:val="0"/>
        <w:adjustRightInd w:val="0"/>
        <w:ind w:left="426" w:hanging="426"/>
        <w:contextualSpacing/>
        <w:jc w:val="both"/>
        <w:outlineLvl w:val="0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A71B77">
        <w:rPr>
          <w:rFonts w:eastAsiaTheme="minorHAnsi"/>
          <w:bCs/>
          <w:color w:val="000000"/>
          <w:sz w:val="22"/>
          <w:szCs w:val="22"/>
          <w:lang w:eastAsia="en-US"/>
        </w:rPr>
        <w:t xml:space="preserve">Wykonawca może wstrzymać sprzedaż paliwa gazowego, gdy Zamawiający zwleka z zapłatą za pobrane paliwo gazowe co najmniej </w:t>
      </w:r>
      <w:r w:rsidR="00103949">
        <w:rPr>
          <w:rFonts w:eastAsiaTheme="minorHAnsi"/>
          <w:bCs/>
          <w:color w:val="000000"/>
          <w:sz w:val="22"/>
          <w:szCs w:val="22"/>
          <w:lang w:eastAsia="en-US"/>
        </w:rPr>
        <w:t xml:space="preserve">45 dni </w:t>
      </w:r>
      <w:r w:rsidRPr="00A71B77">
        <w:rPr>
          <w:rFonts w:eastAsiaTheme="minorHAnsi"/>
          <w:bCs/>
          <w:color w:val="000000"/>
          <w:sz w:val="22"/>
          <w:szCs w:val="22"/>
          <w:lang w:eastAsia="en-US"/>
        </w:rPr>
        <w:t xml:space="preserve">po upływie terminu płatności </w:t>
      </w:r>
      <w:r w:rsidR="00103949">
        <w:rPr>
          <w:rFonts w:eastAsiaTheme="minorHAnsi"/>
          <w:bCs/>
          <w:color w:val="000000"/>
          <w:sz w:val="22"/>
          <w:szCs w:val="22"/>
          <w:lang w:eastAsia="en-US"/>
        </w:rPr>
        <w:t>faktury określonego w § 8 ust. 6</w:t>
      </w:r>
      <w:r w:rsidRPr="00A71B77">
        <w:rPr>
          <w:rFonts w:eastAsiaTheme="minorHAnsi"/>
          <w:bCs/>
          <w:color w:val="000000"/>
          <w:sz w:val="22"/>
          <w:szCs w:val="22"/>
          <w:lang w:eastAsia="en-US"/>
        </w:rPr>
        <w:t xml:space="preserve"> Umowy, pomimo uprzedniego bezskutecznego pisemnego</w:t>
      </w:r>
      <w:r w:rsidR="00103949">
        <w:rPr>
          <w:rFonts w:eastAsiaTheme="minorHAnsi"/>
          <w:bCs/>
          <w:color w:val="000000"/>
          <w:sz w:val="22"/>
          <w:szCs w:val="22"/>
          <w:lang w:eastAsia="en-US"/>
        </w:rPr>
        <w:t xml:space="preserve"> wezwania do zapłaty zaległych</w:t>
      </w:r>
      <w:r w:rsidRPr="00A71B77">
        <w:rPr>
          <w:rFonts w:eastAsiaTheme="minorHAnsi"/>
          <w:bCs/>
          <w:color w:val="000000"/>
          <w:sz w:val="22"/>
          <w:szCs w:val="22"/>
          <w:lang w:eastAsia="en-US"/>
        </w:rPr>
        <w:t xml:space="preserve"> należności </w:t>
      </w:r>
      <w:r w:rsidRPr="00A71B77">
        <w:rPr>
          <w:rFonts w:eastAsiaTheme="minorHAnsi"/>
          <w:bCs/>
          <w:color w:val="000000"/>
          <w:sz w:val="22"/>
          <w:szCs w:val="22"/>
          <w:lang w:eastAsia="en-US"/>
        </w:rPr>
        <w:br/>
        <w:t>w dodatkowym dwutygodniowym terminie oraz powiadomienia Zamawiającego na piśmie o zamiar</w:t>
      </w:r>
      <w:r w:rsidR="003F4534">
        <w:rPr>
          <w:rFonts w:eastAsiaTheme="minorHAnsi"/>
          <w:bCs/>
          <w:color w:val="000000"/>
          <w:sz w:val="22"/>
          <w:szCs w:val="22"/>
          <w:lang w:eastAsia="en-US"/>
        </w:rPr>
        <w:t>ze wstrzymania sprzedaży paliwa, a po upływie 60 dni może Umowę rozwiązać ze skutkiem natychmiastowym z winy Zamawiającego.</w:t>
      </w:r>
    </w:p>
    <w:p w14:paraId="4E7DECC8" w14:textId="77777777" w:rsidR="00A71B77" w:rsidRPr="00A71B77" w:rsidRDefault="00A71B77" w:rsidP="00784B10">
      <w:pPr>
        <w:numPr>
          <w:ilvl w:val="0"/>
          <w:numId w:val="24"/>
        </w:numPr>
        <w:suppressAutoHyphens w:val="0"/>
        <w:autoSpaceDE w:val="0"/>
        <w:autoSpaceDN w:val="0"/>
        <w:adjustRightInd w:val="0"/>
        <w:ind w:left="426" w:hanging="426"/>
        <w:contextualSpacing/>
        <w:jc w:val="both"/>
        <w:outlineLvl w:val="0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A71B77">
        <w:rPr>
          <w:rFonts w:eastAsiaTheme="minorHAnsi"/>
          <w:bCs/>
          <w:color w:val="000000"/>
          <w:sz w:val="22"/>
          <w:szCs w:val="22"/>
          <w:lang w:eastAsia="en-US"/>
        </w:rPr>
        <w:t>Wstrzymanie sprzedaży paliwa następuje poprzez wstrzymanie dostarczenia paliwa gazowego przez OSD na wniosek Wykonawcy.</w:t>
      </w:r>
    </w:p>
    <w:p w14:paraId="4FF183A1" w14:textId="77777777" w:rsidR="00A71B77" w:rsidRPr="00A71B77" w:rsidRDefault="00A71B77" w:rsidP="00784B10">
      <w:pPr>
        <w:numPr>
          <w:ilvl w:val="0"/>
          <w:numId w:val="24"/>
        </w:numPr>
        <w:suppressAutoHyphens w:val="0"/>
        <w:autoSpaceDE w:val="0"/>
        <w:autoSpaceDN w:val="0"/>
        <w:adjustRightInd w:val="0"/>
        <w:ind w:left="426" w:hanging="426"/>
        <w:contextualSpacing/>
        <w:jc w:val="both"/>
        <w:outlineLvl w:val="0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A71B77">
        <w:rPr>
          <w:rFonts w:eastAsiaTheme="minorHAnsi"/>
          <w:bCs/>
          <w:color w:val="000000"/>
          <w:sz w:val="22"/>
          <w:szCs w:val="22"/>
          <w:lang w:eastAsia="en-US"/>
        </w:rPr>
        <w:t xml:space="preserve">Wznowienie dostawy paliwa i świadczenia usług dystrybucji przez OSD na wniosek Wykonawcy może nastąpić po uregulowaniu zaległych należności za paliwo gazowe oraz innych należności związanych </w:t>
      </w:r>
      <w:r w:rsidRPr="00A71B77">
        <w:rPr>
          <w:rFonts w:eastAsiaTheme="minorHAnsi"/>
          <w:bCs/>
          <w:color w:val="000000"/>
          <w:sz w:val="22"/>
          <w:szCs w:val="22"/>
          <w:lang w:eastAsia="en-US"/>
        </w:rPr>
        <w:br/>
        <w:t>z dostarczaniem tego paliwa.</w:t>
      </w:r>
    </w:p>
    <w:p w14:paraId="7F53A28F" w14:textId="77777777" w:rsidR="00A71B77" w:rsidRPr="00A71B77" w:rsidRDefault="00A71B77" w:rsidP="00784B10">
      <w:pPr>
        <w:numPr>
          <w:ilvl w:val="0"/>
          <w:numId w:val="24"/>
        </w:numPr>
        <w:suppressAutoHyphens w:val="0"/>
        <w:autoSpaceDE w:val="0"/>
        <w:autoSpaceDN w:val="0"/>
        <w:adjustRightInd w:val="0"/>
        <w:ind w:left="426" w:hanging="426"/>
        <w:contextualSpacing/>
        <w:jc w:val="both"/>
        <w:outlineLvl w:val="0"/>
        <w:rPr>
          <w:rFonts w:eastAsiaTheme="minorHAnsi"/>
          <w:bCs/>
          <w:sz w:val="22"/>
          <w:szCs w:val="22"/>
          <w:lang w:eastAsia="en-US"/>
        </w:rPr>
      </w:pPr>
      <w:r w:rsidRPr="00A71B77">
        <w:rPr>
          <w:rFonts w:eastAsiaTheme="minorHAnsi"/>
          <w:bCs/>
          <w:color w:val="000000"/>
          <w:sz w:val="22"/>
          <w:szCs w:val="22"/>
          <w:lang w:eastAsia="en-US"/>
        </w:rPr>
        <w:t xml:space="preserve">Wykonawca nie ponosi odpowiedzialności za szkody związane ze wstrzymaniem sprzedaży paliwa wskutek </w:t>
      </w:r>
      <w:r w:rsidRPr="00A71B77">
        <w:rPr>
          <w:rFonts w:eastAsiaTheme="minorHAnsi"/>
          <w:bCs/>
          <w:sz w:val="22"/>
          <w:szCs w:val="22"/>
          <w:lang w:eastAsia="en-US"/>
        </w:rPr>
        <w:t>naruszenia przez Zamawiającego warunków Umowy oraz obowiązujących przepisów Prawa energetycznego i Kodeksu Cywilnego.</w:t>
      </w:r>
    </w:p>
    <w:p w14:paraId="46903771" w14:textId="77777777" w:rsidR="00A71B77" w:rsidRPr="00A71B77" w:rsidRDefault="00A71B77" w:rsidP="00A71B77">
      <w:pPr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2"/>
          <w:szCs w:val="22"/>
          <w:lang w:eastAsia="en-US"/>
        </w:rPr>
      </w:pPr>
    </w:p>
    <w:p w14:paraId="25ABCEAE" w14:textId="77777777" w:rsidR="00A71B77" w:rsidRPr="00A71B77" w:rsidRDefault="00A71B77" w:rsidP="00A71B77">
      <w:pPr>
        <w:suppressAutoHyphens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  <w:r w:rsidRPr="00A71B77">
        <w:rPr>
          <w:rFonts w:eastAsiaTheme="minorHAnsi"/>
          <w:b/>
          <w:bCs/>
          <w:sz w:val="22"/>
          <w:szCs w:val="22"/>
          <w:lang w:eastAsia="en-US"/>
        </w:rPr>
        <w:t>§ 10</w:t>
      </w:r>
      <w:r w:rsidR="00103949">
        <w:rPr>
          <w:rFonts w:eastAsiaTheme="minorHAnsi"/>
          <w:b/>
          <w:bCs/>
          <w:sz w:val="22"/>
          <w:szCs w:val="22"/>
          <w:lang w:eastAsia="en-US"/>
        </w:rPr>
        <w:t>.</w:t>
      </w:r>
    </w:p>
    <w:p w14:paraId="4B24C0E0" w14:textId="77777777" w:rsidR="00A71B77" w:rsidRPr="00A71B77" w:rsidRDefault="00A71B77" w:rsidP="00A71B77">
      <w:pPr>
        <w:suppressAutoHyphens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  <w:r w:rsidRPr="00A71B77">
        <w:rPr>
          <w:rFonts w:eastAsiaTheme="minorHAnsi"/>
          <w:b/>
          <w:bCs/>
          <w:sz w:val="22"/>
          <w:szCs w:val="22"/>
          <w:lang w:eastAsia="en-US"/>
        </w:rPr>
        <w:t>Kary umowne</w:t>
      </w:r>
    </w:p>
    <w:p w14:paraId="5C083F25" w14:textId="77777777" w:rsidR="00A71B77" w:rsidRPr="00A71B77" w:rsidRDefault="00A71B77" w:rsidP="00784B10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2"/>
          <w:szCs w:val="22"/>
          <w:lang w:eastAsia="en-US"/>
        </w:rPr>
      </w:pPr>
      <w:r w:rsidRPr="00A71B77">
        <w:rPr>
          <w:rFonts w:eastAsiaTheme="minorHAnsi"/>
          <w:bCs/>
          <w:sz w:val="22"/>
          <w:szCs w:val="22"/>
          <w:lang w:eastAsia="en-US"/>
        </w:rPr>
        <w:t xml:space="preserve">Zamawiający może naliczyć Wykonawcy karę umowną za odstąpienie przez Zamawiającego od Umowy, z przyczyn leżących po stronie Wykonawcy, w wysokości 10% </w:t>
      </w:r>
      <w:r w:rsidR="008847E5">
        <w:rPr>
          <w:rFonts w:eastAsiaTheme="minorHAnsi"/>
          <w:bCs/>
          <w:sz w:val="22"/>
          <w:szCs w:val="22"/>
          <w:lang w:eastAsia="en-US"/>
        </w:rPr>
        <w:t xml:space="preserve">łącznego </w:t>
      </w:r>
      <w:r w:rsidRPr="00A71B77">
        <w:rPr>
          <w:rFonts w:eastAsiaTheme="minorHAnsi"/>
          <w:bCs/>
          <w:sz w:val="22"/>
          <w:szCs w:val="22"/>
          <w:lang w:eastAsia="en-US"/>
        </w:rPr>
        <w:t>wynagrodzenia brutto należne</w:t>
      </w:r>
      <w:r w:rsidR="0085193D">
        <w:rPr>
          <w:rFonts w:eastAsiaTheme="minorHAnsi"/>
          <w:bCs/>
          <w:sz w:val="22"/>
          <w:szCs w:val="22"/>
          <w:lang w:eastAsia="en-US"/>
        </w:rPr>
        <w:t>go Wykonawcy, o którym mowa w § 7 ust. 1 Umowy</w:t>
      </w:r>
      <w:r w:rsidR="008847E5">
        <w:rPr>
          <w:rFonts w:eastAsiaTheme="minorHAnsi"/>
          <w:bCs/>
          <w:sz w:val="22"/>
          <w:szCs w:val="22"/>
          <w:lang w:eastAsia="en-US"/>
        </w:rPr>
        <w:t>.</w:t>
      </w:r>
    </w:p>
    <w:p w14:paraId="436B4C40" w14:textId="77777777" w:rsidR="00A71B77" w:rsidRPr="00A71B77" w:rsidRDefault="00A71B77" w:rsidP="00784B10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2"/>
          <w:szCs w:val="22"/>
          <w:lang w:eastAsia="en-US"/>
        </w:rPr>
      </w:pPr>
      <w:r w:rsidRPr="00A71B77">
        <w:rPr>
          <w:rFonts w:eastAsiaTheme="minorHAnsi"/>
          <w:bCs/>
          <w:sz w:val="22"/>
          <w:szCs w:val="22"/>
          <w:lang w:eastAsia="en-US"/>
        </w:rPr>
        <w:t>W przypadku wystąpienia przerw w dostawach ga</w:t>
      </w:r>
      <w:r w:rsidR="001F3EF3">
        <w:rPr>
          <w:rFonts w:eastAsiaTheme="minorHAnsi"/>
          <w:bCs/>
          <w:sz w:val="22"/>
          <w:szCs w:val="22"/>
          <w:lang w:eastAsia="en-US"/>
        </w:rPr>
        <w:t>zu ziemnego z winy Wykonawcy spowodowanego m. in. np. zdjęciem</w:t>
      </w:r>
      <w:r w:rsidRPr="00A71B77">
        <w:rPr>
          <w:rFonts w:eastAsiaTheme="minorHAnsi"/>
          <w:bCs/>
          <w:sz w:val="22"/>
          <w:szCs w:val="22"/>
          <w:lang w:eastAsia="en-US"/>
        </w:rPr>
        <w:t xml:space="preserve"> układu pomiarowego w wyniku braku terminowej płatności Zamawiającego, w</w:t>
      </w:r>
      <w:r w:rsidR="001F3EF3">
        <w:rPr>
          <w:rFonts w:eastAsiaTheme="minorHAnsi"/>
          <w:bCs/>
          <w:sz w:val="22"/>
          <w:szCs w:val="22"/>
          <w:lang w:eastAsia="en-US"/>
        </w:rPr>
        <w:t xml:space="preserve"> tym w</w:t>
      </w:r>
      <w:r w:rsidRPr="00A71B77">
        <w:rPr>
          <w:rFonts w:eastAsiaTheme="minorHAnsi"/>
          <w:bCs/>
          <w:sz w:val="22"/>
          <w:szCs w:val="22"/>
          <w:lang w:eastAsia="en-US"/>
        </w:rPr>
        <w:t xml:space="preserve"> związku z niedostarczeniem lub dos</w:t>
      </w:r>
      <w:r w:rsidR="001F3EF3">
        <w:rPr>
          <w:rFonts w:eastAsiaTheme="minorHAnsi"/>
          <w:bCs/>
          <w:sz w:val="22"/>
          <w:szCs w:val="22"/>
          <w:lang w:eastAsia="en-US"/>
        </w:rPr>
        <w:t>tarczeniem z opóźnieniem przez Wykonawcę faktury</w:t>
      </w:r>
      <w:r w:rsidRPr="00A71B77">
        <w:rPr>
          <w:rFonts w:eastAsiaTheme="minorHAnsi"/>
          <w:bCs/>
          <w:sz w:val="22"/>
          <w:szCs w:val="22"/>
          <w:lang w:eastAsia="en-US"/>
        </w:rPr>
        <w:t>, upomnie</w:t>
      </w:r>
      <w:r w:rsidR="001F3EF3">
        <w:rPr>
          <w:rFonts w:eastAsiaTheme="minorHAnsi"/>
          <w:bCs/>
          <w:sz w:val="22"/>
          <w:szCs w:val="22"/>
          <w:lang w:eastAsia="en-US"/>
        </w:rPr>
        <w:t>nia czy wezwania do zapłaty, jak również każdym innym</w:t>
      </w:r>
      <w:r w:rsidRPr="00A71B77">
        <w:rPr>
          <w:rFonts w:eastAsiaTheme="minorHAnsi"/>
          <w:bCs/>
          <w:sz w:val="22"/>
          <w:szCs w:val="22"/>
          <w:lang w:eastAsia="en-US"/>
        </w:rPr>
        <w:t xml:space="preserve"> zaniechaniem / </w:t>
      </w:r>
      <w:r w:rsidR="001F3EF3">
        <w:rPr>
          <w:rFonts w:eastAsiaTheme="minorHAnsi"/>
          <w:bCs/>
          <w:sz w:val="22"/>
          <w:szCs w:val="22"/>
          <w:lang w:eastAsia="en-US"/>
        </w:rPr>
        <w:t xml:space="preserve">zaniedbaniem ze stron Wykonawcy, również w związku z brakiem wykonania </w:t>
      </w:r>
      <w:r w:rsidRPr="00A71B77">
        <w:rPr>
          <w:rFonts w:eastAsiaTheme="minorHAnsi"/>
          <w:bCs/>
          <w:sz w:val="22"/>
          <w:szCs w:val="22"/>
          <w:lang w:eastAsia="en-US"/>
        </w:rPr>
        <w:t xml:space="preserve">obowiązku powiadomienia OSD o zmianie sprzedawcy, Wykonawca zapłaci Zamawiającemu </w:t>
      </w:r>
      <w:r w:rsidRPr="001F3EF3">
        <w:rPr>
          <w:rFonts w:eastAsiaTheme="minorHAnsi"/>
          <w:bCs/>
          <w:sz w:val="22"/>
          <w:szCs w:val="22"/>
          <w:lang w:eastAsia="en-US"/>
        </w:rPr>
        <w:t>karę umowną w wy</w:t>
      </w:r>
      <w:r w:rsidR="0085193D" w:rsidRPr="001F3EF3">
        <w:rPr>
          <w:rFonts w:eastAsiaTheme="minorHAnsi"/>
          <w:bCs/>
          <w:sz w:val="22"/>
          <w:szCs w:val="22"/>
          <w:lang w:eastAsia="en-US"/>
        </w:rPr>
        <w:t>so</w:t>
      </w:r>
      <w:r w:rsidRPr="001F3EF3">
        <w:rPr>
          <w:rFonts w:eastAsiaTheme="minorHAnsi"/>
          <w:bCs/>
          <w:sz w:val="22"/>
          <w:szCs w:val="22"/>
          <w:lang w:eastAsia="en-US"/>
        </w:rPr>
        <w:t xml:space="preserve">kości </w:t>
      </w:r>
      <w:r w:rsidR="0085193D" w:rsidRPr="001F3EF3">
        <w:rPr>
          <w:rFonts w:eastAsiaTheme="minorHAnsi"/>
          <w:bCs/>
          <w:sz w:val="22"/>
          <w:szCs w:val="22"/>
          <w:lang w:eastAsia="en-US"/>
        </w:rPr>
        <w:t xml:space="preserve">0,5% </w:t>
      </w:r>
      <w:r w:rsidR="008847E5">
        <w:rPr>
          <w:rFonts w:eastAsiaTheme="minorHAnsi"/>
          <w:bCs/>
          <w:sz w:val="22"/>
          <w:szCs w:val="22"/>
          <w:lang w:eastAsia="en-US"/>
        </w:rPr>
        <w:t xml:space="preserve">łącznego </w:t>
      </w:r>
      <w:r w:rsidR="0085193D" w:rsidRPr="001F3EF3">
        <w:rPr>
          <w:rFonts w:eastAsiaTheme="minorHAnsi"/>
          <w:bCs/>
          <w:sz w:val="22"/>
          <w:szCs w:val="22"/>
          <w:lang w:eastAsia="en-US"/>
        </w:rPr>
        <w:t xml:space="preserve">wynagrodzenia brutto Wykonawcy, o którym mowa w § </w:t>
      </w:r>
      <w:r w:rsidR="008847E5">
        <w:rPr>
          <w:rFonts w:eastAsiaTheme="minorHAnsi"/>
          <w:bCs/>
          <w:sz w:val="22"/>
          <w:szCs w:val="22"/>
          <w:lang w:eastAsia="en-US"/>
        </w:rPr>
        <w:t>7 ust. 1</w:t>
      </w:r>
      <w:r w:rsidR="0085193D" w:rsidRPr="001F3EF3">
        <w:rPr>
          <w:rFonts w:eastAsiaTheme="minorHAnsi"/>
          <w:bCs/>
          <w:sz w:val="22"/>
          <w:szCs w:val="22"/>
          <w:lang w:eastAsia="en-US"/>
        </w:rPr>
        <w:t xml:space="preserve"> Umowy, za każdy dzień przerwy</w:t>
      </w:r>
      <w:r w:rsidR="001F3EF3" w:rsidRPr="001F3EF3">
        <w:rPr>
          <w:rFonts w:eastAsiaTheme="minorHAnsi"/>
          <w:bCs/>
          <w:sz w:val="22"/>
          <w:szCs w:val="22"/>
          <w:lang w:eastAsia="en-US"/>
        </w:rPr>
        <w:t xml:space="preserve"> w dostawie</w:t>
      </w:r>
      <w:r w:rsidR="0085193D" w:rsidRPr="001F3EF3">
        <w:rPr>
          <w:rFonts w:eastAsiaTheme="minorHAnsi"/>
          <w:bCs/>
          <w:sz w:val="22"/>
          <w:szCs w:val="22"/>
          <w:lang w:eastAsia="en-US"/>
        </w:rPr>
        <w:t xml:space="preserve">, jednakże </w:t>
      </w:r>
      <w:r w:rsidR="001F3EF3" w:rsidRPr="001F3EF3">
        <w:rPr>
          <w:rFonts w:eastAsiaTheme="minorHAnsi"/>
          <w:bCs/>
          <w:sz w:val="22"/>
          <w:szCs w:val="22"/>
          <w:lang w:eastAsia="en-US"/>
        </w:rPr>
        <w:t xml:space="preserve">łącznie </w:t>
      </w:r>
      <w:r w:rsidR="0085193D" w:rsidRPr="001F3EF3">
        <w:rPr>
          <w:rFonts w:eastAsiaTheme="minorHAnsi"/>
          <w:bCs/>
          <w:sz w:val="22"/>
          <w:szCs w:val="22"/>
          <w:lang w:eastAsia="en-US"/>
        </w:rPr>
        <w:t xml:space="preserve">nie więcej niż 10% tego wynagrodzenia, </w:t>
      </w:r>
      <w:r w:rsidRPr="001F3EF3">
        <w:rPr>
          <w:rFonts w:eastAsiaTheme="minorHAnsi"/>
          <w:bCs/>
          <w:sz w:val="22"/>
          <w:szCs w:val="22"/>
          <w:lang w:eastAsia="en-US"/>
        </w:rPr>
        <w:t xml:space="preserve">oraz pokryje wszelkie koszty związane ze wznowieniem dostaw gazu ziemnego w </w:t>
      </w:r>
      <w:r w:rsidR="0085193D" w:rsidRPr="001F3EF3">
        <w:rPr>
          <w:rFonts w:eastAsiaTheme="minorHAnsi"/>
          <w:bCs/>
          <w:sz w:val="22"/>
          <w:szCs w:val="22"/>
          <w:lang w:eastAsia="en-US"/>
        </w:rPr>
        <w:t>odniesieniu do każdego punktów</w:t>
      </w:r>
      <w:r w:rsidRPr="001F3EF3">
        <w:rPr>
          <w:rFonts w:eastAsiaTheme="minorHAnsi"/>
          <w:bCs/>
          <w:sz w:val="22"/>
          <w:szCs w:val="22"/>
          <w:lang w:eastAsia="en-US"/>
        </w:rPr>
        <w:t xml:space="preserve"> odbioru.</w:t>
      </w:r>
    </w:p>
    <w:p w14:paraId="06591CFA" w14:textId="77777777" w:rsidR="00A71B77" w:rsidRDefault="00A71B77" w:rsidP="001F3EF3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2"/>
          <w:szCs w:val="22"/>
          <w:lang w:eastAsia="en-US"/>
        </w:rPr>
      </w:pPr>
      <w:r w:rsidRPr="001F3EF3">
        <w:rPr>
          <w:rFonts w:eastAsiaTheme="minorHAnsi"/>
          <w:bCs/>
          <w:sz w:val="22"/>
          <w:szCs w:val="22"/>
          <w:lang w:eastAsia="en-US"/>
        </w:rPr>
        <w:lastRenderedPageBreak/>
        <w:t>Kary umowne nie wyłączaj</w:t>
      </w:r>
      <w:r w:rsidR="00400570">
        <w:rPr>
          <w:rFonts w:eastAsiaTheme="minorHAnsi"/>
          <w:bCs/>
          <w:sz w:val="22"/>
          <w:szCs w:val="22"/>
          <w:lang w:eastAsia="en-US"/>
        </w:rPr>
        <w:t>ą prawa dochodzenia przez Zamawiającego</w:t>
      </w:r>
      <w:r w:rsidR="001F3EF3" w:rsidRPr="001F3EF3">
        <w:rPr>
          <w:rFonts w:eastAsiaTheme="minorHAnsi"/>
          <w:bCs/>
          <w:sz w:val="22"/>
          <w:szCs w:val="22"/>
          <w:lang w:eastAsia="en-US"/>
        </w:rPr>
        <w:t xml:space="preserve"> odszkodowania przewyższającego </w:t>
      </w:r>
      <w:r w:rsidRPr="001F3EF3">
        <w:rPr>
          <w:rFonts w:eastAsiaTheme="minorHAnsi"/>
          <w:bCs/>
          <w:sz w:val="22"/>
          <w:szCs w:val="22"/>
          <w:lang w:eastAsia="en-US"/>
        </w:rPr>
        <w:t>wysokość  zastrzeżonych kar umownych</w:t>
      </w:r>
      <w:r w:rsidR="0085193D" w:rsidRPr="001F3EF3">
        <w:rPr>
          <w:rFonts w:eastAsiaTheme="minorHAnsi"/>
          <w:bCs/>
          <w:sz w:val="22"/>
          <w:szCs w:val="22"/>
          <w:lang w:eastAsia="en-US"/>
        </w:rPr>
        <w:t xml:space="preserve"> na zasadach ogólnych</w:t>
      </w:r>
      <w:r w:rsidRPr="001F3EF3">
        <w:rPr>
          <w:rFonts w:eastAsiaTheme="minorHAnsi"/>
          <w:bCs/>
          <w:sz w:val="22"/>
          <w:szCs w:val="22"/>
          <w:lang w:eastAsia="en-US"/>
        </w:rPr>
        <w:t>.</w:t>
      </w:r>
    </w:p>
    <w:p w14:paraId="23B9619D" w14:textId="77777777" w:rsidR="008847E5" w:rsidRPr="001F3EF3" w:rsidRDefault="008847E5" w:rsidP="001F3EF3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Nałożenie przez Zamawiającego kary umownej, o której mowa w ust. 3 powyżej, nie wyłącza</w:t>
      </w:r>
      <w:r w:rsidR="00400570">
        <w:rPr>
          <w:rFonts w:eastAsiaTheme="minorHAnsi"/>
          <w:bCs/>
          <w:sz w:val="22"/>
          <w:szCs w:val="22"/>
          <w:lang w:eastAsia="en-US"/>
        </w:rPr>
        <w:t xml:space="preserve"> nałożenia pozostałych przewidzianych Umową kar umownych.</w:t>
      </w:r>
      <w:r>
        <w:rPr>
          <w:rFonts w:eastAsiaTheme="minorHAnsi"/>
          <w:bCs/>
          <w:sz w:val="22"/>
          <w:szCs w:val="22"/>
          <w:lang w:eastAsia="en-US"/>
        </w:rPr>
        <w:t xml:space="preserve">  </w:t>
      </w:r>
    </w:p>
    <w:p w14:paraId="19E27FC1" w14:textId="77777777" w:rsidR="00622DAC" w:rsidRDefault="00622DAC" w:rsidP="00622DAC">
      <w:pPr>
        <w:suppressAutoHyphens w:val="0"/>
        <w:autoSpaceDE w:val="0"/>
        <w:autoSpaceDN w:val="0"/>
        <w:adjustRightInd w:val="0"/>
        <w:ind w:left="426"/>
        <w:jc w:val="both"/>
        <w:outlineLvl w:val="0"/>
        <w:rPr>
          <w:rFonts w:eastAsiaTheme="minorHAnsi"/>
          <w:bCs/>
          <w:sz w:val="22"/>
          <w:szCs w:val="22"/>
          <w:lang w:eastAsia="en-US"/>
        </w:rPr>
      </w:pPr>
    </w:p>
    <w:p w14:paraId="214BE00A" w14:textId="77777777" w:rsidR="00A71B77" w:rsidRPr="00A71B77" w:rsidRDefault="00A71B77" w:rsidP="00A71B7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  <w:lang w:eastAsia="en-US"/>
        </w:rPr>
      </w:pPr>
      <w:r w:rsidRPr="00A71B77">
        <w:rPr>
          <w:rFonts w:eastAsiaTheme="minorHAnsi"/>
          <w:b/>
          <w:bCs/>
          <w:sz w:val="22"/>
          <w:szCs w:val="22"/>
          <w:lang w:eastAsia="en-US"/>
        </w:rPr>
        <w:t>§ 11</w:t>
      </w:r>
      <w:r w:rsidR="004A3BF2">
        <w:rPr>
          <w:rFonts w:eastAsiaTheme="minorHAnsi"/>
          <w:b/>
          <w:bCs/>
          <w:sz w:val="22"/>
          <w:szCs w:val="22"/>
          <w:lang w:eastAsia="en-US"/>
        </w:rPr>
        <w:t>.</w:t>
      </w:r>
    </w:p>
    <w:p w14:paraId="76DE99B3" w14:textId="77777777" w:rsidR="00A71B77" w:rsidRPr="00A71B77" w:rsidRDefault="004A3BF2" w:rsidP="00A71B77">
      <w:pPr>
        <w:suppressAutoHyphens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Rozwiązanie</w:t>
      </w:r>
      <w:r w:rsidR="00A71B77" w:rsidRPr="00A71B77">
        <w:rPr>
          <w:rFonts w:eastAsiaTheme="minorHAnsi"/>
          <w:b/>
          <w:bCs/>
          <w:sz w:val="22"/>
          <w:szCs w:val="22"/>
          <w:lang w:eastAsia="en-US"/>
        </w:rPr>
        <w:t xml:space="preserve"> Umowy</w:t>
      </w:r>
      <w:r w:rsidR="003F4534">
        <w:rPr>
          <w:rFonts w:eastAsiaTheme="minorHAnsi"/>
          <w:b/>
          <w:bCs/>
          <w:sz w:val="22"/>
          <w:szCs w:val="22"/>
          <w:lang w:eastAsia="en-US"/>
        </w:rPr>
        <w:t xml:space="preserve"> przez Zamawiającego</w:t>
      </w:r>
    </w:p>
    <w:p w14:paraId="54BB5F76" w14:textId="77777777" w:rsidR="004A3BF2" w:rsidRPr="004A3BF2" w:rsidRDefault="004A3BF2" w:rsidP="001F3EF3">
      <w:pPr>
        <w:spacing w:line="100" w:lineRule="atLeast"/>
        <w:ind w:left="426" w:hanging="426"/>
        <w:jc w:val="both"/>
        <w:rPr>
          <w:sz w:val="22"/>
          <w:szCs w:val="22"/>
        </w:rPr>
      </w:pPr>
      <w:r w:rsidRPr="004A3BF2">
        <w:rPr>
          <w:sz w:val="22"/>
          <w:szCs w:val="22"/>
        </w:rPr>
        <w:t>1.</w:t>
      </w:r>
      <w:r w:rsidRPr="004A3BF2">
        <w:rPr>
          <w:sz w:val="22"/>
          <w:szCs w:val="22"/>
        </w:rPr>
        <w:tab/>
        <w:t xml:space="preserve">Zamawiający może odstąpić od Umowy: </w:t>
      </w:r>
    </w:p>
    <w:p w14:paraId="7A6843DD" w14:textId="5763769C" w:rsidR="00086B04" w:rsidRDefault="004A3BF2" w:rsidP="00086B04">
      <w:pPr>
        <w:pStyle w:val="Akapitzlist"/>
        <w:numPr>
          <w:ilvl w:val="0"/>
          <w:numId w:val="35"/>
        </w:numPr>
        <w:spacing w:line="100" w:lineRule="atLeast"/>
        <w:jc w:val="both"/>
        <w:rPr>
          <w:sz w:val="22"/>
          <w:szCs w:val="22"/>
        </w:rPr>
      </w:pPr>
      <w:r w:rsidRPr="00086B04">
        <w:rPr>
          <w:sz w:val="22"/>
          <w:szCs w:val="22"/>
        </w:rPr>
        <w:t>w terminie 30 dni od dnia powzięcia wiadomości o zaistnieniu istotnej zmiany okoliczności powodującej, że wykonanie Umowy nie leży w interesie publicznym, czego nie można było przewidzieć w chwili zawarcia U</w:t>
      </w:r>
      <w:r w:rsidR="00D72ED5" w:rsidRPr="00086B04">
        <w:rPr>
          <w:sz w:val="22"/>
          <w:szCs w:val="22"/>
        </w:rPr>
        <w:t>mowy, lub dalsze wykonywanie U</w:t>
      </w:r>
      <w:r w:rsidRPr="00086B04">
        <w:rPr>
          <w:sz w:val="22"/>
          <w:szCs w:val="22"/>
        </w:rPr>
        <w:t>mowy może zagrozić podstawowemu interesowi bezpieczeństwa państwa lub bezpieczeństwu publicznemu</w:t>
      </w:r>
      <w:r w:rsidR="00086B04">
        <w:rPr>
          <w:sz w:val="22"/>
          <w:szCs w:val="22"/>
        </w:rPr>
        <w:t xml:space="preserve">. </w:t>
      </w:r>
      <w:r w:rsidR="00086B04" w:rsidRPr="00086B04">
        <w:rPr>
          <w:rStyle w:val="Uwydatnienie"/>
          <w:i w:val="0"/>
          <w:iCs w:val="0"/>
        </w:rPr>
        <w:t>W takim przypadku Wykonawca może żądać wyłącznie wynagrodzenia należnego z tytułu wykonania części umowy</w:t>
      </w:r>
      <w:r w:rsidRPr="00086B04">
        <w:rPr>
          <w:sz w:val="22"/>
          <w:szCs w:val="22"/>
        </w:rPr>
        <w:t xml:space="preserve">; </w:t>
      </w:r>
    </w:p>
    <w:p w14:paraId="3DC94CBB" w14:textId="3723FB30" w:rsidR="004A3BF2" w:rsidRPr="00086B04" w:rsidRDefault="004A3BF2" w:rsidP="00086B04">
      <w:pPr>
        <w:pStyle w:val="Akapitzlist"/>
        <w:numPr>
          <w:ilvl w:val="0"/>
          <w:numId w:val="35"/>
        </w:numPr>
        <w:spacing w:line="100" w:lineRule="atLeast"/>
        <w:jc w:val="both"/>
        <w:rPr>
          <w:sz w:val="22"/>
          <w:szCs w:val="22"/>
        </w:rPr>
      </w:pPr>
      <w:r w:rsidRPr="00086B04">
        <w:rPr>
          <w:sz w:val="22"/>
          <w:szCs w:val="22"/>
        </w:rPr>
        <w:t xml:space="preserve">jeżeli zachodzi co najmniej jedna z następujących okoliczności: </w:t>
      </w:r>
    </w:p>
    <w:p w14:paraId="6E9188CF" w14:textId="77777777" w:rsidR="004A3BF2" w:rsidRPr="004A3BF2" w:rsidRDefault="004A3BF2" w:rsidP="004A3BF2">
      <w:pPr>
        <w:spacing w:line="100" w:lineRule="atLeast"/>
        <w:ind w:left="1276" w:hanging="426"/>
        <w:jc w:val="both"/>
        <w:rPr>
          <w:sz w:val="22"/>
          <w:szCs w:val="22"/>
        </w:rPr>
      </w:pPr>
      <w:r w:rsidRPr="004A3BF2">
        <w:rPr>
          <w:sz w:val="22"/>
          <w:szCs w:val="22"/>
        </w:rPr>
        <w:t>a)</w:t>
      </w:r>
      <w:r w:rsidRPr="004A3BF2">
        <w:rPr>
          <w:sz w:val="22"/>
          <w:szCs w:val="22"/>
        </w:rPr>
        <w:tab/>
      </w:r>
      <w:r w:rsidR="00D72ED5">
        <w:rPr>
          <w:sz w:val="22"/>
          <w:szCs w:val="22"/>
        </w:rPr>
        <w:t>dokonano zmiany U</w:t>
      </w:r>
      <w:r w:rsidRPr="004A3BF2">
        <w:rPr>
          <w:sz w:val="22"/>
          <w:szCs w:val="22"/>
        </w:rPr>
        <w:t xml:space="preserve">mowy z naruszeniem art. 454 p.z.p. i art. 455 p.z.p., </w:t>
      </w:r>
    </w:p>
    <w:p w14:paraId="603A5619" w14:textId="77777777" w:rsidR="004A3BF2" w:rsidRPr="004A3BF2" w:rsidRDefault="004A3BF2" w:rsidP="004A3BF2">
      <w:pPr>
        <w:spacing w:line="100" w:lineRule="atLeast"/>
        <w:ind w:left="1276" w:hanging="426"/>
        <w:jc w:val="both"/>
        <w:rPr>
          <w:sz w:val="22"/>
          <w:szCs w:val="22"/>
        </w:rPr>
      </w:pPr>
      <w:r w:rsidRPr="004A3BF2">
        <w:rPr>
          <w:sz w:val="22"/>
          <w:szCs w:val="22"/>
        </w:rPr>
        <w:t>b)</w:t>
      </w:r>
      <w:r w:rsidRPr="004A3BF2">
        <w:rPr>
          <w:sz w:val="22"/>
          <w:szCs w:val="22"/>
        </w:rPr>
        <w:tab/>
      </w:r>
      <w:r w:rsidR="00D72ED5">
        <w:rPr>
          <w:sz w:val="22"/>
          <w:szCs w:val="22"/>
        </w:rPr>
        <w:t>Wykonawca w chwili zawarcia U</w:t>
      </w:r>
      <w:r w:rsidRPr="004A3BF2">
        <w:rPr>
          <w:sz w:val="22"/>
          <w:szCs w:val="22"/>
        </w:rPr>
        <w:t xml:space="preserve">mowy podlegał wykluczeniu na podstawie art. 108 p.z.p., </w:t>
      </w:r>
    </w:p>
    <w:p w14:paraId="65DEABC6" w14:textId="2A70B0AF" w:rsidR="00086B04" w:rsidRDefault="004A3BF2" w:rsidP="00086B04">
      <w:pPr>
        <w:spacing w:line="100" w:lineRule="atLeast"/>
        <w:ind w:left="1276" w:hanging="426"/>
        <w:jc w:val="both"/>
        <w:rPr>
          <w:sz w:val="22"/>
          <w:szCs w:val="22"/>
        </w:rPr>
      </w:pPr>
      <w:r w:rsidRPr="004A3BF2">
        <w:rPr>
          <w:sz w:val="22"/>
          <w:szCs w:val="22"/>
        </w:rPr>
        <w:t>c)</w:t>
      </w:r>
      <w:r w:rsidRPr="004A3BF2">
        <w:rPr>
          <w:sz w:val="22"/>
          <w:szCs w:val="22"/>
        </w:rPr>
        <w:tab/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1E3C9739" w14:textId="77777777" w:rsidR="00086B04" w:rsidRPr="004A3BF2" w:rsidRDefault="00086B04" w:rsidP="004A3BF2">
      <w:pPr>
        <w:spacing w:line="100" w:lineRule="atLeast"/>
        <w:ind w:left="1276" w:hanging="426"/>
        <w:jc w:val="both"/>
        <w:rPr>
          <w:sz w:val="22"/>
          <w:szCs w:val="22"/>
        </w:rPr>
      </w:pPr>
    </w:p>
    <w:p w14:paraId="31C7D9C0" w14:textId="77777777" w:rsidR="004A3BF2" w:rsidRPr="004A3BF2" w:rsidRDefault="004A3BF2" w:rsidP="004A3BF2">
      <w:pPr>
        <w:spacing w:line="100" w:lineRule="atLeast"/>
        <w:ind w:left="426" w:hanging="426"/>
        <w:jc w:val="both"/>
        <w:rPr>
          <w:sz w:val="22"/>
          <w:szCs w:val="22"/>
        </w:rPr>
      </w:pPr>
      <w:r w:rsidRPr="004A3BF2">
        <w:rPr>
          <w:sz w:val="22"/>
          <w:szCs w:val="22"/>
        </w:rPr>
        <w:t>2.</w:t>
      </w:r>
      <w:r w:rsidRPr="004A3BF2">
        <w:rPr>
          <w:sz w:val="22"/>
          <w:szCs w:val="22"/>
        </w:rPr>
        <w:tab/>
        <w:t>W przypadku odstąpienia od Umowy z powodu dokonania zmiany Umowy z naruszeniem art. 454 p.z.p. i art. 455 p.</w:t>
      </w:r>
      <w:r w:rsidR="00D72ED5">
        <w:rPr>
          <w:sz w:val="22"/>
          <w:szCs w:val="22"/>
        </w:rPr>
        <w:t>z.p., Zamawiający odstępuje od U</w:t>
      </w:r>
      <w:r w:rsidRPr="004A3BF2">
        <w:rPr>
          <w:sz w:val="22"/>
          <w:szCs w:val="22"/>
        </w:rPr>
        <w:t xml:space="preserve">mowy w części, której zmiana dotyczy. </w:t>
      </w:r>
    </w:p>
    <w:p w14:paraId="5AF9678D" w14:textId="77777777" w:rsidR="00A71B77" w:rsidRPr="004A3BF2" w:rsidRDefault="004A3BF2" w:rsidP="004A3BF2">
      <w:pPr>
        <w:spacing w:line="100" w:lineRule="atLeast"/>
        <w:ind w:left="426" w:hanging="426"/>
        <w:jc w:val="both"/>
        <w:rPr>
          <w:sz w:val="22"/>
          <w:szCs w:val="22"/>
        </w:rPr>
      </w:pPr>
      <w:r w:rsidRPr="004A3BF2">
        <w:rPr>
          <w:sz w:val="22"/>
          <w:szCs w:val="22"/>
        </w:rPr>
        <w:t xml:space="preserve">3. </w:t>
      </w:r>
      <w:r w:rsidRPr="004A3BF2">
        <w:rPr>
          <w:sz w:val="22"/>
          <w:szCs w:val="22"/>
        </w:rPr>
        <w:tab/>
      </w:r>
      <w:r w:rsidR="00A71B77" w:rsidRPr="004A3BF2">
        <w:rPr>
          <w:rFonts w:eastAsiaTheme="minorHAnsi"/>
          <w:bCs/>
          <w:color w:val="000000"/>
          <w:sz w:val="22"/>
          <w:szCs w:val="22"/>
          <w:lang w:eastAsia="en-US"/>
        </w:rPr>
        <w:t>Zamawiającemu p</w:t>
      </w:r>
      <w:r w:rsidR="00400570">
        <w:rPr>
          <w:rFonts w:eastAsiaTheme="minorHAnsi"/>
          <w:bCs/>
          <w:color w:val="000000"/>
          <w:sz w:val="22"/>
          <w:szCs w:val="22"/>
          <w:lang w:eastAsia="en-US"/>
        </w:rPr>
        <w:t xml:space="preserve">rzysługuje prawo do rozwiązania (wypowiedzenia) </w:t>
      </w:r>
      <w:r w:rsidR="00A71B77" w:rsidRPr="004A3BF2">
        <w:rPr>
          <w:rFonts w:eastAsiaTheme="minorHAnsi"/>
          <w:bCs/>
          <w:color w:val="000000"/>
          <w:sz w:val="22"/>
          <w:szCs w:val="22"/>
          <w:lang w:eastAsia="en-US"/>
        </w:rPr>
        <w:t>Umowy</w:t>
      </w:r>
      <w:r w:rsidR="00400570">
        <w:rPr>
          <w:rFonts w:eastAsiaTheme="minorHAnsi"/>
          <w:bCs/>
          <w:color w:val="000000"/>
          <w:sz w:val="22"/>
          <w:szCs w:val="22"/>
          <w:lang w:eastAsia="en-US"/>
        </w:rPr>
        <w:t xml:space="preserve"> ze skutkiem natychmiastowym</w:t>
      </w:r>
      <w:r w:rsidR="00A71B77" w:rsidRPr="00A71B77">
        <w:rPr>
          <w:rFonts w:eastAsiaTheme="minorHAnsi"/>
          <w:bCs/>
          <w:color w:val="000000"/>
          <w:sz w:val="22"/>
          <w:szCs w:val="22"/>
          <w:lang w:eastAsia="en-US"/>
        </w:rPr>
        <w:t>:</w:t>
      </w:r>
    </w:p>
    <w:p w14:paraId="2D066D08" w14:textId="77777777" w:rsidR="00A71B77" w:rsidRPr="00A71B77" w:rsidRDefault="00A71B77" w:rsidP="00784B10">
      <w:pPr>
        <w:numPr>
          <w:ilvl w:val="0"/>
          <w:numId w:val="26"/>
        </w:numPr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A71B77">
        <w:rPr>
          <w:rFonts w:eastAsiaTheme="minorHAnsi"/>
          <w:bCs/>
          <w:color w:val="000000"/>
          <w:sz w:val="22"/>
          <w:szCs w:val="22"/>
          <w:lang w:eastAsia="en-US"/>
        </w:rPr>
        <w:t>jeżeli w stosunku do Wykonawcy sąd odmówi ogłoszenia upadłości z uwagi na niewystarczające aktywa na prowadzenie upadłości, jeżeli Wykonawca zawrze z wierzycielami układ powodujący zagrożenie d</w:t>
      </w:r>
      <w:r w:rsidR="00400570">
        <w:rPr>
          <w:rFonts w:eastAsiaTheme="minorHAnsi"/>
          <w:bCs/>
          <w:color w:val="000000"/>
          <w:sz w:val="22"/>
          <w:szCs w:val="22"/>
          <w:lang w:eastAsia="en-US"/>
        </w:rPr>
        <w:t>la realizacji Umowy lub przystąpi do likwidacji swojego</w:t>
      </w:r>
      <w:r w:rsidRPr="00A71B77">
        <w:rPr>
          <w:rFonts w:eastAsiaTheme="minorHAnsi"/>
          <w:bCs/>
          <w:color w:val="000000"/>
          <w:sz w:val="22"/>
          <w:szCs w:val="22"/>
          <w:lang w:eastAsia="en-US"/>
        </w:rPr>
        <w:t xml:space="preserve"> przedsiębiorstwa,</w:t>
      </w:r>
    </w:p>
    <w:p w14:paraId="6A919974" w14:textId="77777777" w:rsidR="00A71B77" w:rsidRDefault="00400570" w:rsidP="00784B10">
      <w:pPr>
        <w:numPr>
          <w:ilvl w:val="0"/>
          <w:numId w:val="26"/>
        </w:numPr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bCs/>
          <w:color w:val="000000"/>
          <w:sz w:val="22"/>
          <w:szCs w:val="22"/>
          <w:lang w:eastAsia="en-US"/>
        </w:rPr>
      </w:pPr>
      <w:r>
        <w:rPr>
          <w:rFonts w:eastAsiaTheme="minorHAnsi"/>
          <w:bCs/>
          <w:color w:val="000000"/>
          <w:sz w:val="22"/>
          <w:szCs w:val="22"/>
          <w:lang w:eastAsia="en-US"/>
        </w:rPr>
        <w:t xml:space="preserve">gdy </w:t>
      </w:r>
      <w:r w:rsidR="00A71B77" w:rsidRPr="00A71B77">
        <w:rPr>
          <w:rFonts w:eastAsiaTheme="minorHAnsi"/>
          <w:bCs/>
          <w:color w:val="000000"/>
          <w:sz w:val="22"/>
          <w:szCs w:val="22"/>
          <w:lang w:eastAsia="en-US"/>
        </w:rPr>
        <w:t xml:space="preserve">Wykonawca nie rozpoczął realizacji przedmiotu Umowy bez uzasadnionych przyczyn lub gdy Wykonawca mimo otrzymania pisemnego wezwania nie wykonuje lub nienależycie wykonuje </w:t>
      </w:r>
      <w:r w:rsidR="001F3EF3">
        <w:rPr>
          <w:rFonts w:eastAsiaTheme="minorHAnsi"/>
          <w:bCs/>
          <w:color w:val="000000"/>
          <w:sz w:val="22"/>
          <w:szCs w:val="22"/>
          <w:lang w:eastAsia="en-US"/>
        </w:rPr>
        <w:t>zobowiązania wynikające z Umowy,</w:t>
      </w:r>
    </w:p>
    <w:p w14:paraId="6EB8F744" w14:textId="77777777" w:rsidR="001F3EF3" w:rsidRDefault="001F3EF3" w:rsidP="00784B10">
      <w:pPr>
        <w:numPr>
          <w:ilvl w:val="0"/>
          <w:numId w:val="26"/>
        </w:numPr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bCs/>
          <w:color w:val="000000"/>
          <w:sz w:val="22"/>
          <w:szCs w:val="22"/>
          <w:lang w:eastAsia="en-US"/>
        </w:rPr>
      </w:pPr>
      <w:r>
        <w:rPr>
          <w:rFonts w:eastAsiaTheme="minorHAnsi"/>
          <w:bCs/>
          <w:color w:val="000000"/>
          <w:sz w:val="22"/>
          <w:szCs w:val="22"/>
          <w:lang w:eastAsia="en-US"/>
        </w:rPr>
        <w:t>jeżeli z powodu zaniechania lub działania Wykonawcy doszło do przerwy lub przerw w dostawie gazu na rzecz Zamawiającego, których łączn</w:t>
      </w:r>
      <w:r w:rsidR="008847E5">
        <w:rPr>
          <w:rFonts w:eastAsiaTheme="minorHAnsi"/>
          <w:bCs/>
          <w:color w:val="000000"/>
          <w:sz w:val="22"/>
          <w:szCs w:val="22"/>
          <w:lang w:eastAsia="en-US"/>
        </w:rPr>
        <w:t>y okres przekroczy 14 dni.</w:t>
      </w:r>
    </w:p>
    <w:p w14:paraId="48F2DCC5" w14:textId="77777777" w:rsidR="00A71B77" w:rsidRPr="001F3EF3" w:rsidRDefault="00A71B77" w:rsidP="001F3EF3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ind w:left="426" w:hanging="426"/>
        <w:jc w:val="both"/>
        <w:outlineLvl w:val="0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1F3EF3">
        <w:rPr>
          <w:rFonts w:eastAsiaTheme="minorHAnsi"/>
          <w:bCs/>
          <w:color w:val="000000"/>
          <w:sz w:val="22"/>
          <w:szCs w:val="22"/>
          <w:lang w:eastAsia="en-US"/>
        </w:rPr>
        <w:t>W przypadku wystąpienia okoli</w:t>
      </w:r>
      <w:r w:rsidR="00D72ED5" w:rsidRPr="001F3EF3">
        <w:rPr>
          <w:rFonts w:eastAsiaTheme="minorHAnsi"/>
          <w:bCs/>
          <w:color w:val="000000"/>
          <w:sz w:val="22"/>
          <w:szCs w:val="22"/>
          <w:lang w:eastAsia="en-US"/>
        </w:rPr>
        <w:t xml:space="preserve">czności, o których mowa w ust. </w:t>
      </w:r>
      <w:r w:rsidR="001F3EF3">
        <w:rPr>
          <w:rFonts w:eastAsiaTheme="minorHAnsi"/>
          <w:bCs/>
          <w:color w:val="000000"/>
          <w:sz w:val="22"/>
          <w:szCs w:val="22"/>
          <w:lang w:eastAsia="en-US"/>
        </w:rPr>
        <w:t>3</w:t>
      </w:r>
      <w:r w:rsidR="00D72ED5" w:rsidRPr="001F3EF3">
        <w:rPr>
          <w:rFonts w:eastAsiaTheme="minorHAnsi"/>
          <w:bCs/>
          <w:color w:val="000000"/>
          <w:sz w:val="22"/>
          <w:szCs w:val="22"/>
          <w:lang w:eastAsia="en-US"/>
        </w:rPr>
        <w:t xml:space="preserve"> powyżej</w:t>
      </w:r>
      <w:r w:rsidRPr="001F3EF3">
        <w:rPr>
          <w:rFonts w:eastAsiaTheme="minorHAnsi"/>
          <w:bCs/>
          <w:color w:val="000000"/>
          <w:sz w:val="22"/>
          <w:szCs w:val="22"/>
          <w:lang w:eastAsia="en-US"/>
        </w:rPr>
        <w:t xml:space="preserve"> prawo złożenia oświadczenia o </w:t>
      </w:r>
      <w:r w:rsidR="00400570">
        <w:rPr>
          <w:rFonts w:eastAsiaTheme="minorHAnsi"/>
          <w:bCs/>
          <w:color w:val="000000"/>
          <w:sz w:val="22"/>
          <w:szCs w:val="22"/>
          <w:lang w:eastAsia="en-US"/>
        </w:rPr>
        <w:t xml:space="preserve">rozwiązaniu </w:t>
      </w:r>
      <w:r w:rsidRPr="001F3EF3">
        <w:rPr>
          <w:rFonts w:eastAsiaTheme="minorHAnsi"/>
          <w:bCs/>
          <w:color w:val="000000"/>
          <w:sz w:val="22"/>
          <w:szCs w:val="22"/>
          <w:lang w:eastAsia="en-US"/>
        </w:rPr>
        <w:t xml:space="preserve">Umowy przysługuje Zamawiającemu w terminie </w:t>
      </w:r>
      <w:r w:rsidR="00B71BC0" w:rsidRPr="001F3EF3">
        <w:rPr>
          <w:rFonts w:eastAsiaTheme="minorHAnsi"/>
          <w:bCs/>
          <w:color w:val="000000"/>
          <w:sz w:val="22"/>
          <w:szCs w:val="22"/>
          <w:lang w:eastAsia="en-US"/>
        </w:rPr>
        <w:t>30</w:t>
      </w:r>
      <w:r w:rsidRPr="001F3EF3">
        <w:rPr>
          <w:rFonts w:eastAsiaTheme="minorHAnsi"/>
          <w:bCs/>
          <w:color w:val="000000"/>
          <w:sz w:val="22"/>
          <w:szCs w:val="22"/>
          <w:lang w:eastAsia="en-US"/>
        </w:rPr>
        <w:t xml:space="preserve"> dni kalendarzowych od </w:t>
      </w:r>
      <w:r w:rsidR="00D72ED5" w:rsidRPr="001F3EF3">
        <w:rPr>
          <w:rFonts w:eastAsiaTheme="minorHAnsi"/>
          <w:bCs/>
          <w:color w:val="000000"/>
          <w:sz w:val="22"/>
          <w:szCs w:val="22"/>
          <w:lang w:eastAsia="en-US"/>
        </w:rPr>
        <w:t>dnia powzięcia wiadomości o</w:t>
      </w:r>
      <w:r w:rsidRPr="001F3EF3">
        <w:rPr>
          <w:rFonts w:eastAsiaTheme="minorHAnsi"/>
          <w:bCs/>
          <w:color w:val="000000"/>
          <w:sz w:val="22"/>
          <w:szCs w:val="22"/>
          <w:lang w:eastAsia="en-US"/>
        </w:rPr>
        <w:t xml:space="preserve"> okolicznościach uzasadniających </w:t>
      </w:r>
      <w:r w:rsidR="00400570">
        <w:rPr>
          <w:rFonts w:eastAsiaTheme="minorHAnsi"/>
          <w:bCs/>
          <w:color w:val="000000"/>
          <w:sz w:val="22"/>
          <w:szCs w:val="22"/>
          <w:lang w:eastAsia="en-US"/>
        </w:rPr>
        <w:t>rozwiązanie Umowy z tej</w:t>
      </w:r>
      <w:r w:rsidRPr="001F3EF3">
        <w:rPr>
          <w:rFonts w:eastAsiaTheme="minorHAnsi"/>
          <w:bCs/>
          <w:color w:val="000000"/>
          <w:sz w:val="22"/>
          <w:szCs w:val="22"/>
          <w:lang w:eastAsia="en-US"/>
        </w:rPr>
        <w:t xml:space="preserve"> przyczyn</w:t>
      </w:r>
      <w:r w:rsidR="00400570">
        <w:rPr>
          <w:rFonts w:eastAsiaTheme="minorHAnsi"/>
          <w:bCs/>
          <w:color w:val="000000"/>
          <w:sz w:val="22"/>
          <w:szCs w:val="22"/>
          <w:lang w:eastAsia="en-US"/>
        </w:rPr>
        <w:t>y</w:t>
      </w:r>
      <w:r w:rsidRPr="001F3EF3">
        <w:rPr>
          <w:rFonts w:eastAsiaTheme="minorHAnsi"/>
          <w:bCs/>
          <w:color w:val="000000"/>
          <w:sz w:val="22"/>
          <w:szCs w:val="22"/>
          <w:lang w:eastAsia="en-US"/>
        </w:rPr>
        <w:t>.</w:t>
      </w:r>
    </w:p>
    <w:p w14:paraId="280C4F27" w14:textId="77777777" w:rsidR="00400570" w:rsidRPr="00A71B77" w:rsidRDefault="00400570" w:rsidP="00400570">
      <w:pPr>
        <w:numPr>
          <w:ilvl w:val="0"/>
          <w:numId w:val="30"/>
        </w:numPr>
        <w:suppressAutoHyphens w:val="0"/>
        <w:autoSpaceDE w:val="0"/>
        <w:autoSpaceDN w:val="0"/>
        <w:adjustRightInd w:val="0"/>
        <w:ind w:left="426" w:hanging="426"/>
        <w:jc w:val="both"/>
        <w:outlineLvl w:val="0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A71B77">
        <w:rPr>
          <w:rFonts w:eastAsiaTheme="minorHAnsi"/>
          <w:bCs/>
          <w:color w:val="000000"/>
          <w:sz w:val="22"/>
          <w:szCs w:val="22"/>
          <w:lang w:eastAsia="en-US"/>
        </w:rPr>
        <w:t>W przypadku, gdy okoliczność siły wyższej utrzymuje się nieprzerwanie d</w:t>
      </w:r>
      <w:r>
        <w:rPr>
          <w:rFonts w:eastAsiaTheme="minorHAnsi"/>
          <w:bCs/>
          <w:color w:val="000000"/>
          <w:sz w:val="22"/>
          <w:szCs w:val="22"/>
          <w:lang w:eastAsia="en-US"/>
        </w:rPr>
        <w:t>łużej niż trzydzieści (30) dni</w:t>
      </w:r>
      <w:r w:rsidRPr="00A71B77">
        <w:rPr>
          <w:rFonts w:eastAsiaTheme="minorHAnsi"/>
          <w:bCs/>
          <w:color w:val="000000"/>
          <w:sz w:val="22"/>
          <w:szCs w:val="22"/>
          <w:lang w:eastAsia="en-US"/>
        </w:rPr>
        <w:t xml:space="preserve">, Strona, która została zawiadomiona o działaniu siły wyższej może rozwiązać Umowę </w:t>
      </w:r>
      <w:r w:rsidRPr="00A71B77">
        <w:rPr>
          <w:rFonts w:eastAsiaTheme="minorHAnsi"/>
          <w:bCs/>
          <w:color w:val="000000"/>
          <w:sz w:val="22"/>
          <w:szCs w:val="22"/>
          <w:lang w:eastAsia="en-US"/>
        </w:rPr>
        <w:br/>
        <w:t>z zachowaniem co najmniej czternastodniowego (14) terminu wypowiedzenia.</w:t>
      </w:r>
    </w:p>
    <w:p w14:paraId="7B455FFC" w14:textId="77777777" w:rsidR="00A71B77" w:rsidRPr="00A71B77" w:rsidRDefault="00A71B77" w:rsidP="001F3EF3">
      <w:pPr>
        <w:numPr>
          <w:ilvl w:val="0"/>
          <w:numId w:val="30"/>
        </w:numPr>
        <w:suppressAutoHyphens w:val="0"/>
        <w:autoSpaceDE w:val="0"/>
        <w:autoSpaceDN w:val="0"/>
        <w:adjustRightInd w:val="0"/>
        <w:ind w:left="426" w:hanging="426"/>
        <w:jc w:val="both"/>
        <w:outlineLvl w:val="0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A71B77">
        <w:rPr>
          <w:rFonts w:eastAsiaTheme="minorHAnsi"/>
          <w:bCs/>
          <w:color w:val="000000"/>
          <w:sz w:val="22"/>
          <w:szCs w:val="22"/>
          <w:lang w:eastAsia="en-US"/>
        </w:rPr>
        <w:t xml:space="preserve">Oświadczenie o odstąpieniu </w:t>
      </w:r>
      <w:r w:rsidR="008847E5">
        <w:rPr>
          <w:rFonts w:eastAsiaTheme="minorHAnsi"/>
          <w:bCs/>
          <w:color w:val="000000"/>
          <w:sz w:val="22"/>
          <w:szCs w:val="22"/>
          <w:lang w:eastAsia="en-US"/>
        </w:rPr>
        <w:t>od Umowy</w:t>
      </w:r>
      <w:r w:rsidR="003F4534">
        <w:rPr>
          <w:rFonts w:eastAsiaTheme="minorHAnsi"/>
          <w:bCs/>
          <w:color w:val="000000"/>
          <w:sz w:val="22"/>
          <w:szCs w:val="22"/>
          <w:lang w:eastAsia="en-US"/>
        </w:rPr>
        <w:t xml:space="preserve"> lub jej rozwiązaniu ze skutkiem natychmiastowym z winy Wykonawcy</w:t>
      </w:r>
      <w:r w:rsidR="008847E5">
        <w:rPr>
          <w:rFonts w:eastAsiaTheme="minorHAnsi"/>
          <w:bCs/>
          <w:color w:val="000000"/>
          <w:sz w:val="22"/>
          <w:szCs w:val="22"/>
          <w:lang w:eastAsia="en-US"/>
        </w:rPr>
        <w:t xml:space="preserve"> należy złożyć drugiej S</w:t>
      </w:r>
      <w:r w:rsidRPr="00A71B77">
        <w:rPr>
          <w:rFonts w:eastAsiaTheme="minorHAnsi"/>
          <w:bCs/>
          <w:color w:val="000000"/>
          <w:sz w:val="22"/>
          <w:szCs w:val="22"/>
          <w:lang w:eastAsia="en-US"/>
        </w:rPr>
        <w:t>tro</w:t>
      </w:r>
      <w:r w:rsidR="008847E5">
        <w:rPr>
          <w:rFonts w:eastAsiaTheme="minorHAnsi"/>
          <w:bCs/>
          <w:color w:val="000000"/>
          <w:sz w:val="22"/>
          <w:szCs w:val="22"/>
          <w:lang w:eastAsia="en-US"/>
        </w:rPr>
        <w:t xml:space="preserve">nie </w:t>
      </w:r>
      <w:r w:rsidRPr="00A71B77">
        <w:rPr>
          <w:rFonts w:eastAsiaTheme="minorHAnsi"/>
          <w:bCs/>
          <w:color w:val="000000"/>
          <w:sz w:val="22"/>
          <w:szCs w:val="22"/>
          <w:lang w:eastAsia="en-US"/>
        </w:rPr>
        <w:t>w formie pisemnej z podanym uzasadnieniem, pod rygorem nieważności.</w:t>
      </w:r>
    </w:p>
    <w:p w14:paraId="2F803811" w14:textId="26F90D59" w:rsidR="008847E5" w:rsidRPr="00086B04" w:rsidRDefault="00A71B77" w:rsidP="008847E5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ind w:left="426" w:hanging="426"/>
        <w:jc w:val="both"/>
        <w:outlineLvl w:val="0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A71B77">
        <w:rPr>
          <w:rFonts w:eastAsiaTheme="minorHAnsi"/>
          <w:bCs/>
          <w:color w:val="000000"/>
          <w:sz w:val="22"/>
          <w:szCs w:val="22"/>
          <w:lang w:eastAsia="en-US"/>
        </w:rPr>
        <w:t>Odstąpienie od Umo</w:t>
      </w:r>
      <w:r w:rsidR="003F4534">
        <w:rPr>
          <w:rFonts w:eastAsiaTheme="minorHAnsi"/>
          <w:bCs/>
          <w:color w:val="000000"/>
          <w:sz w:val="22"/>
          <w:szCs w:val="22"/>
          <w:lang w:eastAsia="en-US"/>
        </w:rPr>
        <w:t>wy,</w:t>
      </w:r>
      <w:r w:rsidRPr="00A71B77">
        <w:rPr>
          <w:rFonts w:eastAsiaTheme="minorHAnsi"/>
          <w:bCs/>
          <w:color w:val="000000"/>
          <w:sz w:val="22"/>
          <w:szCs w:val="22"/>
          <w:lang w:eastAsia="en-US"/>
        </w:rPr>
        <w:t xml:space="preserve"> jej rozwiązanie</w:t>
      </w:r>
      <w:r w:rsidR="003F4534">
        <w:rPr>
          <w:rFonts w:eastAsiaTheme="minorHAnsi"/>
          <w:bCs/>
          <w:color w:val="000000"/>
          <w:sz w:val="22"/>
          <w:szCs w:val="22"/>
          <w:lang w:eastAsia="en-US"/>
        </w:rPr>
        <w:t xml:space="preserve"> lub wypowiedzenie</w:t>
      </w:r>
      <w:r w:rsidRPr="00A71B77">
        <w:rPr>
          <w:rFonts w:eastAsiaTheme="minorHAnsi"/>
          <w:bCs/>
          <w:color w:val="000000"/>
          <w:sz w:val="22"/>
          <w:szCs w:val="22"/>
          <w:lang w:eastAsia="en-US"/>
        </w:rPr>
        <w:t xml:space="preserve"> nie zwalnia Stron z obowiązku uregulowania wobec drugiej Strony wszelkich zobowiązań z niej wynikaj</w:t>
      </w:r>
      <w:r w:rsidR="003F4534">
        <w:rPr>
          <w:rFonts w:eastAsiaTheme="minorHAnsi"/>
          <w:bCs/>
          <w:color w:val="000000"/>
          <w:sz w:val="22"/>
          <w:szCs w:val="22"/>
          <w:lang w:eastAsia="en-US"/>
        </w:rPr>
        <w:t>ących, które są należne na ostatni dzień jej obowiązywania</w:t>
      </w:r>
      <w:r w:rsidRPr="00A71B77">
        <w:rPr>
          <w:rFonts w:eastAsiaTheme="minorHAnsi"/>
          <w:bCs/>
          <w:color w:val="000000"/>
          <w:sz w:val="22"/>
          <w:szCs w:val="22"/>
          <w:lang w:eastAsia="en-US"/>
        </w:rPr>
        <w:t>.</w:t>
      </w:r>
      <w:r w:rsidR="008847E5" w:rsidRPr="008847E5">
        <w:rPr>
          <w:sz w:val="22"/>
          <w:szCs w:val="22"/>
        </w:rPr>
        <w:t xml:space="preserve"> </w:t>
      </w:r>
    </w:p>
    <w:p w14:paraId="64F39ED8" w14:textId="77777777" w:rsidR="00A71B77" w:rsidRPr="00A71B77" w:rsidRDefault="00A71B77" w:rsidP="00A71B77">
      <w:pPr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bCs/>
          <w:color w:val="000000"/>
          <w:sz w:val="22"/>
          <w:szCs w:val="22"/>
          <w:lang w:eastAsia="en-US"/>
        </w:rPr>
      </w:pPr>
    </w:p>
    <w:p w14:paraId="7121A6EC" w14:textId="77777777" w:rsidR="00A71B77" w:rsidRPr="00A71B77" w:rsidRDefault="00A71B77" w:rsidP="00A71B7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A71B77">
        <w:rPr>
          <w:rFonts w:eastAsiaTheme="minorHAnsi"/>
          <w:b/>
          <w:color w:val="000000"/>
          <w:sz w:val="22"/>
          <w:szCs w:val="22"/>
          <w:lang w:eastAsia="en-US"/>
        </w:rPr>
        <w:t xml:space="preserve">§ 12 </w:t>
      </w:r>
      <w:r w:rsidRPr="00A71B77">
        <w:rPr>
          <w:rFonts w:eastAsiaTheme="minorHAnsi"/>
          <w:b/>
          <w:bCs/>
          <w:sz w:val="22"/>
          <w:szCs w:val="22"/>
          <w:lang w:eastAsia="en-US"/>
        </w:rPr>
        <w:t>*</w:t>
      </w:r>
    </w:p>
    <w:p w14:paraId="330D9F80" w14:textId="77777777" w:rsidR="00A71B77" w:rsidRDefault="00A71B77" w:rsidP="00A71B77">
      <w:pPr>
        <w:autoSpaceDN w:val="0"/>
        <w:ind w:left="15"/>
        <w:jc w:val="center"/>
        <w:textAlignment w:val="baseline"/>
        <w:rPr>
          <w:b/>
          <w:bCs/>
          <w:kern w:val="3"/>
          <w:sz w:val="22"/>
          <w:szCs w:val="22"/>
          <w:lang w:eastAsia="zh-CN"/>
        </w:rPr>
      </w:pPr>
      <w:r w:rsidRPr="00A71B77">
        <w:rPr>
          <w:b/>
          <w:bCs/>
          <w:kern w:val="3"/>
          <w:sz w:val="22"/>
          <w:szCs w:val="22"/>
          <w:lang w:eastAsia="zh-CN"/>
        </w:rPr>
        <w:t>Podwykonawstwo</w:t>
      </w:r>
    </w:p>
    <w:p w14:paraId="737933BB" w14:textId="77777777" w:rsidR="005F4A60" w:rsidRPr="005F4A60" w:rsidRDefault="005F4A60" w:rsidP="005F4A60">
      <w:pPr>
        <w:numPr>
          <w:ilvl w:val="0"/>
          <w:numId w:val="31"/>
        </w:numPr>
        <w:suppressAutoHyphens w:val="0"/>
        <w:jc w:val="both"/>
        <w:rPr>
          <w:color w:val="00000A"/>
          <w:sz w:val="22"/>
          <w:szCs w:val="22"/>
          <w:lang w:eastAsia="pl-PL"/>
        </w:rPr>
      </w:pPr>
      <w:r w:rsidRPr="005F4A60">
        <w:rPr>
          <w:color w:val="00000A"/>
          <w:sz w:val="22"/>
          <w:szCs w:val="22"/>
          <w:lang w:eastAsia="pl-PL"/>
        </w:rPr>
        <w:t xml:space="preserve">Wykonawca może powierzyć wykonanie części zamówienia podwykonawcy (podwykonawcom). </w:t>
      </w:r>
    </w:p>
    <w:p w14:paraId="0BC273F7" w14:textId="77777777" w:rsidR="005F4A60" w:rsidRPr="005F4A60" w:rsidRDefault="005F4A60" w:rsidP="005F4A60">
      <w:pPr>
        <w:numPr>
          <w:ilvl w:val="0"/>
          <w:numId w:val="31"/>
        </w:numPr>
        <w:suppressAutoHyphens w:val="0"/>
        <w:jc w:val="both"/>
        <w:rPr>
          <w:color w:val="00000A"/>
          <w:sz w:val="22"/>
          <w:szCs w:val="22"/>
          <w:lang w:eastAsia="pl-PL"/>
        </w:rPr>
      </w:pPr>
      <w:r w:rsidRPr="005F4A60">
        <w:rPr>
          <w:color w:val="00000A"/>
          <w:sz w:val="22"/>
          <w:szCs w:val="22"/>
          <w:lang w:eastAsia="pl-PL"/>
        </w:rPr>
        <w:t xml:space="preserve">Zamawiający </w:t>
      </w:r>
      <w:r w:rsidRPr="005F4A60">
        <w:rPr>
          <w:b/>
          <w:color w:val="00000A"/>
          <w:sz w:val="22"/>
          <w:szCs w:val="22"/>
          <w:lang w:eastAsia="pl-PL"/>
        </w:rPr>
        <w:t>nie zastrzega</w:t>
      </w:r>
      <w:r w:rsidRPr="005F4A60">
        <w:rPr>
          <w:color w:val="00000A"/>
          <w:sz w:val="22"/>
          <w:szCs w:val="22"/>
          <w:lang w:eastAsia="pl-PL"/>
        </w:rPr>
        <w:t xml:space="preserve"> obowiązku osobistego wykonania przez Wykonawcę kluczowych części zamówienia.</w:t>
      </w:r>
    </w:p>
    <w:p w14:paraId="3DE774EA" w14:textId="77777777" w:rsidR="005F4A60" w:rsidRPr="005F4A60" w:rsidRDefault="005F4A60" w:rsidP="005F4A60">
      <w:pPr>
        <w:numPr>
          <w:ilvl w:val="0"/>
          <w:numId w:val="31"/>
        </w:numPr>
        <w:suppressAutoHyphens w:val="0"/>
        <w:jc w:val="both"/>
        <w:rPr>
          <w:color w:val="00000A"/>
          <w:sz w:val="22"/>
          <w:szCs w:val="22"/>
          <w:lang w:eastAsia="pl-PL"/>
        </w:rPr>
      </w:pPr>
      <w:r w:rsidRPr="005F4A60">
        <w:rPr>
          <w:color w:val="00000A"/>
          <w:sz w:val="22"/>
          <w:szCs w:val="22"/>
          <w:lang w:eastAsia="pl-PL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79EAF254" w14:textId="77777777" w:rsidR="003E3C54" w:rsidRPr="00A71B77" w:rsidRDefault="003E3C54" w:rsidP="003E3C54">
      <w:pPr>
        <w:autoSpaceDN w:val="0"/>
        <w:ind w:left="15"/>
        <w:textAlignment w:val="baseline"/>
        <w:rPr>
          <w:bCs/>
          <w:i/>
          <w:kern w:val="3"/>
          <w:sz w:val="22"/>
          <w:szCs w:val="22"/>
          <w:lang w:eastAsia="zh-CN"/>
        </w:rPr>
      </w:pPr>
    </w:p>
    <w:bookmarkEnd w:id="1"/>
    <w:p w14:paraId="098941AC" w14:textId="77777777" w:rsidR="001A32A2" w:rsidRDefault="001A32A2" w:rsidP="00A71B7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</w:p>
    <w:p w14:paraId="455F7F85" w14:textId="77777777" w:rsidR="00A71B77" w:rsidRPr="00A71B77" w:rsidRDefault="00A71B77" w:rsidP="00A71B7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A71B77">
        <w:rPr>
          <w:rFonts w:eastAsiaTheme="minorHAnsi"/>
          <w:b/>
          <w:color w:val="000000"/>
          <w:sz w:val="22"/>
          <w:szCs w:val="22"/>
          <w:lang w:eastAsia="en-US"/>
        </w:rPr>
        <w:t>§ 13</w:t>
      </w:r>
      <w:r w:rsidR="00474AC9">
        <w:rPr>
          <w:rFonts w:eastAsiaTheme="minorHAnsi"/>
          <w:b/>
          <w:color w:val="000000"/>
          <w:sz w:val="22"/>
          <w:szCs w:val="22"/>
          <w:lang w:eastAsia="en-US"/>
        </w:rPr>
        <w:t>.</w:t>
      </w:r>
    </w:p>
    <w:p w14:paraId="7BABE6A8" w14:textId="77777777" w:rsidR="00A71B77" w:rsidRPr="00A71B77" w:rsidRDefault="00A71B77" w:rsidP="00A71B7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A71B77">
        <w:rPr>
          <w:rFonts w:eastAsiaTheme="minorHAnsi"/>
          <w:b/>
          <w:color w:val="000000"/>
          <w:sz w:val="22"/>
          <w:szCs w:val="22"/>
          <w:lang w:eastAsia="en-US"/>
        </w:rPr>
        <w:t>Osoby do kontaktów</w:t>
      </w:r>
    </w:p>
    <w:p w14:paraId="0CBCB6F7" w14:textId="77777777" w:rsidR="00A71B77" w:rsidRPr="00A71B77" w:rsidRDefault="00A71B77" w:rsidP="00784B10">
      <w:pPr>
        <w:numPr>
          <w:ilvl w:val="0"/>
          <w:numId w:val="17"/>
        </w:numPr>
        <w:suppressAutoHyphens w:val="0"/>
        <w:autoSpaceDE w:val="0"/>
        <w:autoSpaceDN w:val="0"/>
        <w:adjustRightInd w:val="0"/>
        <w:ind w:left="426" w:hanging="426"/>
        <w:contextualSpacing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71B77">
        <w:rPr>
          <w:rFonts w:eastAsiaTheme="minorHAnsi"/>
          <w:color w:val="000000"/>
          <w:sz w:val="22"/>
          <w:szCs w:val="22"/>
          <w:lang w:eastAsia="en-US"/>
        </w:rPr>
        <w:t>W bieżących kontaktach między Wykonawcą a Zamawiającym, nadzór nad prawidłową realizacją Umowy, reprezentować będą:</w:t>
      </w:r>
    </w:p>
    <w:p w14:paraId="3EC3E5FE" w14:textId="2E0CFE7D" w:rsidR="00A71B77" w:rsidRPr="00A71B77" w:rsidRDefault="00A71B77" w:rsidP="00784B10">
      <w:pPr>
        <w:numPr>
          <w:ilvl w:val="0"/>
          <w:numId w:val="22"/>
        </w:num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A71B77">
        <w:rPr>
          <w:rFonts w:eastAsiaTheme="minorHAnsi"/>
          <w:sz w:val="22"/>
          <w:szCs w:val="22"/>
          <w:lang w:eastAsia="en-US"/>
        </w:rPr>
        <w:t xml:space="preserve">ze strony Zamawiającego: Pan/i </w:t>
      </w:r>
      <w:r w:rsidR="00C26B2A">
        <w:rPr>
          <w:rFonts w:eastAsiaTheme="minorHAnsi"/>
          <w:sz w:val="22"/>
          <w:szCs w:val="22"/>
          <w:lang w:eastAsia="en-US"/>
        </w:rPr>
        <w:t>Przemysław Niski</w:t>
      </w:r>
    </w:p>
    <w:p w14:paraId="7C5B06F4" w14:textId="3C1B6972" w:rsidR="00A71B77" w:rsidRPr="005A4BD5" w:rsidRDefault="00A71B77" w:rsidP="00A71B77">
      <w:pPr>
        <w:suppressAutoHyphens w:val="0"/>
        <w:autoSpaceDE w:val="0"/>
        <w:autoSpaceDN w:val="0"/>
        <w:adjustRightInd w:val="0"/>
        <w:ind w:left="78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A71B77">
        <w:rPr>
          <w:rFonts w:eastAsiaTheme="minorHAnsi"/>
          <w:sz w:val="22"/>
          <w:szCs w:val="22"/>
          <w:lang w:eastAsia="en-US"/>
        </w:rPr>
        <w:t xml:space="preserve">tel. </w:t>
      </w:r>
      <w:r w:rsidR="003E3C54">
        <w:rPr>
          <w:rFonts w:eastAsiaTheme="minorHAnsi"/>
          <w:sz w:val="22"/>
          <w:szCs w:val="22"/>
          <w:lang w:eastAsia="en-US"/>
        </w:rPr>
        <w:t>664 356 491,  e-mail:</w:t>
      </w:r>
      <w:r w:rsidR="003E3C54" w:rsidRPr="005A4BD5">
        <w:rPr>
          <w:rFonts w:eastAsiaTheme="minorHAnsi"/>
          <w:sz w:val="22"/>
          <w:szCs w:val="22"/>
          <w:lang w:eastAsia="en-US"/>
        </w:rPr>
        <w:t xml:space="preserve"> </w:t>
      </w:r>
      <w:hyperlink r:id="rId9" w:history="1">
        <w:r w:rsidR="00C26B2A" w:rsidRPr="00EF71D5">
          <w:rPr>
            <w:rStyle w:val="Hipercze"/>
          </w:rPr>
          <w:t>przemyslaw.niski@szpital-ketrzyn./pl</w:t>
        </w:r>
      </w:hyperlink>
      <w:r w:rsidR="00C26B2A">
        <w:t xml:space="preserve"> </w:t>
      </w:r>
    </w:p>
    <w:p w14:paraId="4B26BBFF" w14:textId="77777777" w:rsidR="00A71B77" w:rsidRPr="005A4BD5" w:rsidRDefault="00A71B77" w:rsidP="00784B10">
      <w:pPr>
        <w:numPr>
          <w:ilvl w:val="0"/>
          <w:numId w:val="22"/>
        </w:num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5A4BD5">
        <w:rPr>
          <w:rFonts w:eastAsiaTheme="minorHAnsi"/>
          <w:sz w:val="22"/>
          <w:szCs w:val="22"/>
          <w:lang w:eastAsia="en-US"/>
        </w:rPr>
        <w:t>ze strony Wykonawcy: Pan/i ………………………..</w:t>
      </w:r>
    </w:p>
    <w:p w14:paraId="2806FB22" w14:textId="77777777" w:rsidR="00A71B77" w:rsidRPr="00A71B77" w:rsidRDefault="00A71B77" w:rsidP="00A71B77">
      <w:pPr>
        <w:suppressAutoHyphens w:val="0"/>
        <w:autoSpaceDE w:val="0"/>
        <w:autoSpaceDN w:val="0"/>
        <w:adjustRightInd w:val="0"/>
        <w:ind w:left="78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A71B77">
        <w:rPr>
          <w:rFonts w:eastAsiaTheme="minorHAnsi"/>
          <w:sz w:val="22"/>
          <w:szCs w:val="22"/>
          <w:lang w:eastAsia="en-US"/>
        </w:rPr>
        <w:t xml:space="preserve">tel. ……….………....,  e-mail ……………………… </w:t>
      </w:r>
    </w:p>
    <w:p w14:paraId="2EDD047F" w14:textId="77777777" w:rsidR="00164E7A" w:rsidRPr="00474AC9" w:rsidRDefault="00A71B77" w:rsidP="00164E7A">
      <w:pPr>
        <w:numPr>
          <w:ilvl w:val="0"/>
          <w:numId w:val="17"/>
        </w:numPr>
        <w:suppressAutoHyphens w:val="0"/>
        <w:autoSpaceDE w:val="0"/>
        <w:autoSpaceDN w:val="0"/>
        <w:adjustRightInd w:val="0"/>
        <w:ind w:left="426" w:hanging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A71B77">
        <w:rPr>
          <w:rFonts w:eastAsiaTheme="minorHAnsi"/>
          <w:sz w:val="22"/>
          <w:szCs w:val="22"/>
          <w:lang w:eastAsia="en-US"/>
        </w:rPr>
        <w:t>Każdej ze Stron przysługuje uprawnienie do wskazania innej osoby odpowiedzialnej za nadzór nad realizacją Umowy poprzez przesłanie pisemnego zawiadomienia drugiej Stronie. Zmiana taka nie będzie stanowić zmiany Umowy w rozumieniu § 14 Umowy.</w:t>
      </w:r>
    </w:p>
    <w:p w14:paraId="70023800" w14:textId="77777777" w:rsidR="00A71B77" w:rsidRPr="00A71B77" w:rsidRDefault="00A71B77" w:rsidP="00A71B7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14:paraId="202B5D3A" w14:textId="77777777" w:rsidR="00A71B77" w:rsidRPr="00A71B77" w:rsidRDefault="00A71B77" w:rsidP="00A71B7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A71B77">
        <w:rPr>
          <w:rFonts w:eastAsiaTheme="minorHAnsi"/>
          <w:b/>
          <w:bCs/>
          <w:color w:val="000000"/>
          <w:sz w:val="22"/>
          <w:szCs w:val="22"/>
          <w:lang w:eastAsia="en-US"/>
        </w:rPr>
        <w:t>§ 14</w:t>
      </w:r>
      <w:r w:rsidR="00474AC9">
        <w:rPr>
          <w:rFonts w:eastAsiaTheme="minorHAnsi"/>
          <w:b/>
          <w:bCs/>
          <w:color w:val="000000"/>
          <w:sz w:val="22"/>
          <w:szCs w:val="22"/>
          <w:lang w:eastAsia="en-US"/>
        </w:rPr>
        <w:t>.</w:t>
      </w:r>
    </w:p>
    <w:p w14:paraId="3AA42C0C" w14:textId="77777777" w:rsidR="00A71B77" w:rsidRPr="00A71B77" w:rsidRDefault="00A71B77" w:rsidP="00A71B7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A71B77">
        <w:rPr>
          <w:rFonts w:eastAsiaTheme="minorHAnsi"/>
          <w:b/>
          <w:bCs/>
          <w:color w:val="000000"/>
          <w:sz w:val="22"/>
          <w:szCs w:val="22"/>
          <w:lang w:eastAsia="en-US"/>
        </w:rPr>
        <w:t>Zmiany w Umowie</w:t>
      </w:r>
    </w:p>
    <w:p w14:paraId="473AA81E" w14:textId="77777777" w:rsidR="00A71B77" w:rsidRPr="00474AC9" w:rsidRDefault="00474AC9" w:rsidP="00784B10">
      <w:pPr>
        <w:numPr>
          <w:ilvl w:val="0"/>
          <w:numId w:val="18"/>
        </w:numPr>
        <w:suppressAutoHyphens w:val="0"/>
        <w:ind w:left="425" w:hanging="425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Wszelkie zmiany wprowadzane do U</w:t>
      </w:r>
      <w:r w:rsidR="00A71B77" w:rsidRPr="00474AC9">
        <w:rPr>
          <w:rFonts w:eastAsiaTheme="minorHAnsi"/>
          <w:sz w:val="22"/>
          <w:szCs w:val="22"/>
          <w:lang w:eastAsia="en-US"/>
        </w:rPr>
        <w:t>mowy wymagają obustronnej zgody wyrażonej na piśmie, w formie aneksu, pod rygorem niew</w:t>
      </w:r>
      <w:r w:rsidR="00A71B77" w:rsidRPr="00474AC9">
        <w:rPr>
          <w:rFonts w:eastAsiaTheme="minorHAnsi"/>
          <w:color w:val="000000"/>
          <w:sz w:val="22"/>
          <w:szCs w:val="22"/>
          <w:lang w:eastAsia="en-US"/>
        </w:rPr>
        <w:t xml:space="preserve">ażności takiej zmiany, z zastrzeżeniem </w:t>
      </w:r>
      <w:r w:rsidR="00B71BC0">
        <w:rPr>
          <w:rFonts w:eastAsiaTheme="minorHAnsi"/>
          <w:color w:val="000000"/>
          <w:sz w:val="22"/>
          <w:szCs w:val="22"/>
          <w:lang w:eastAsia="en-US"/>
        </w:rPr>
        <w:t xml:space="preserve">ust. 3 poniżej i </w:t>
      </w:r>
      <w:r w:rsidRPr="00474AC9">
        <w:rPr>
          <w:rFonts w:eastAsiaTheme="minorHAnsi"/>
          <w:color w:val="000000"/>
          <w:sz w:val="22"/>
          <w:szCs w:val="22"/>
          <w:lang w:eastAsia="en-US"/>
        </w:rPr>
        <w:t>postanowień</w:t>
      </w:r>
      <w:r w:rsidR="00A71B77" w:rsidRPr="00474AC9">
        <w:rPr>
          <w:rFonts w:eastAsiaTheme="minorHAnsi"/>
          <w:color w:val="000000"/>
          <w:sz w:val="22"/>
          <w:szCs w:val="22"/>
          <w:lang w:eastAsia="en-US"/>
        </w:rPr>
        <w:t xml:space="preserve"> ustawy Prawo zamówień publicznych.</w:t>
      </w:r>
    </w:p>
    <w:p w14:paraId="305065FC" w14:textId="77777777" w:rsidR="00A71B77" w:rsidRPr="00474AC9" w:rsidRDefault="00A71B77" w:rsidP="00784B10">
      <w:pPr>
        <w:numPr>
          <w:ilvl w:val="0"/>
          <w:numId w:val="18"/>
        </w:numPr>
        <w:suppressAutoHyphens w:val="0"/>
        <w:ind w:left="425" w:hanging="425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474AC9">
        <w:rPr>
          <w:rFonts w:eastAsiaTheme="minorHAnsi"/>
          <w:sz w:val="22"/>
          <w:szCs w:val="22"/>
          <w:lang w:eastAsia="en-US"/>
        </w:rPr>
        <w:t>Zamawiający dopuszcza wprowadzenie zmian w treści Umowy, w zakresie:</w:t>
      </w:r>
    </w:p>
    <w:p w14:paraId="17653B48" w14:textId="77777777" w:rsidR="00A71B77" w:rsidRPr="00474AC9" w:rsidRDefault="00A71B77" w:rsidP="00784B10">
      <w:pPr>
        <w:numPr>
          <w:ilvl w:val="0"/>
          <w:numId w:val="10"/>
        </w:numPr>
        <w:suppressAutoHyphens w:val="0"/>
        <w:autoSpaceDE w:val="0"/>
        <w:ind w:left="850" w:hanging="425"/>
        <w:jc w:val="both"/>
        <w:rPr>
          <w:rFonts w:eastAsiaTheme="minorHAnsi"/>
          <w:sz w:val="22"/>
          <w:szCs w:val="22"/>
          <w:lang w:eastAsia="en-US"/>
        </w:rPr>
      </w:pPr>
      <w:r w:rsidRPr="00474AC9">
        <w:rPr>
          <w:rFonts w:eastAsiaTheme="minorHAnsi"/>
          <w:sz w:val="22"/>
          <w:szCs w:val="22"/>
          <w:lang w:eastAsia="en-US"/>
        </w:rPr>
        <w:t>zmiany cen jednostkowych paliwa gazowego netto za 1 kWh w przypadku ustawowej zmiany opodatkowania paliwa gazowego podatkiem akcyzowym, o kwotę wynikającą ze zmiany tej stawki, od dnia wejścia w życie ustawowej zmiany,</w:t>
      </w:r>
    </w:p>
    <w:p w14:paraId="219FFE9E" w14:textId="77777777" w:rsidR="00A71B77" w:rsidRPr="00474AC9" w:rsidRDefault="00A71B77" w:rsidP="00784B10">
      <w:pPr>
        <w:numPr>
          <w:ilvl w:val="0"/>
          <w:numId w:val="10"/>
        </w:numPr>
        <w:suppressAutoHyphens w:val="0"/>
        <w:autoSpaceDE w:val="0"/>
        <w:ind w:left="850" w:hanging="425"/>
        <w:jc w:val="both"/>
        <w:rPr>
          <w:rFonts w:eastAsiaTheme="minorHAnsi"/>
          <w:sz w:val="22"/>
          <w:szCs w:val="22"/>
          <w:lang w:eastAsia="en-US"/>
        </w:rPr>
      </w:pPr>
      <w:r w:rsidRPr="00474AC9">
        <w:rPr>
          <w:rFonts w:eastAsiaTheme="minorHAnsi"/>
          <w:sz w:val="22"/>
          <w:szCs w:val="22"/>
          <w:lang w:eastAsia="en-US"/>
        </w:rPr>
        <w:t xml:space="preserve">zmiany cen i stawek opłat określonych w załączniku nr 5 do Umowy - indywidualnego systemu cen </w:t>
      </w:r>
      <w:r w:rsidRPr="00474AC9">
        <w:rPr>
          <w:rFonts w:eastAsiaTheme="minorHAnsi"/>
          <w:sz w:val="22"/>
          <w:szCs w:val="22"/>
          <w:lang w:eastAsia="en-US"/>
        </w:rPr>
        <w:br/>
        <w:t>i stawek opłat, w przypadku wejścia w życie nowej lub zmienionej Taryfy Wykonawcy, określającej cenę paliwa gazowego i stawki opłat w wysokości niższej niż cena określona w załączniku nr 5 do Umowy; do rozliczeń zostaną przyjęte nowe niższe ceny taryfowe za paliwo gazowe, od dnia ich wejścia w życie,</w:t>
      </w:r>
    </w:p>
    <w:p w14:paraId="11F7B57D" w14:textId="77777777" w:rsidR="00A71B77" w:rsidRPr="00474AC9" w:rsidRDefault="00A71B77" w:rsidP="00784B10">
      <w:pPr>
        <w:numPr>
          <w:ilvl w:val="0"/>
          <w:numId w:val="10"/>
        </w:numPr>
        <w:suppressAutoHyphens w:val="0"/>
        <w:autoSpaceDE w:val="0"/>
        <w:ind w:left="850" w:hanging="425"/>
        <w:jc w:val="both"/>
        <w:rPr>
          <w:rFonts w:eastAsiaTheme="minorHAnsi"/>
          <w:sz w:val="22"/>
          <w:szCs w:val="22"/>
          <w:lang w:eastAsia="en-US"/>
        </w:rPr>
      </w:pPr>
      <w:r w:rsidRPr="00474AC9">
        <w:rPr>
          <w:rFonts w:eastAsiaTheme="minorHAnsi"/>
          <w:sz w:val="22"/>
          <w:szCs w:val="22"/>
          <w:lang w:eastAsia="en-US"/>
        </w:rPr>
        <w:t xml:space="preserve">zmiany wynagrodzenia Wykonawcy wynikającej ze zmiany przepisów ustawy o podatku od towarów </w:t>
      </w:r>
      <w:r w:rsidRPr="00474AC9">
        <w:rPr>
          <w:rFonts w:eastAsiaTheme="minorHAnsi"/>
          <w:sz w:val="22"/>
          <w:szCs w:val="22"/>
          <w:lang w:eastAsia="en-US"/>
        </w:rPr>
        <w:br/>
        <w:t>i usług od dnia wejścia w życie ustawowej zmiany,</w:t>
      </w:r>
    </w:p>
    <w:p w14:paraId="66FA37D4" w14:textId="77777777" w:rsidR="00A71B77" w:rsidRPr="00474AC9" w:rsidRDefault="00A71B77" w:rsidP="00784B10">
      <w:pPr>
        <w:numPr>
          <w:ilvl w:val="0"/>
          <w:numId w:val="10"/>
        </w:numPr>
        <w:suppressAutoHyphens w:val="0"/>
        <w:autoSpaceDE w:val="0"/>
        <w:ind w:left="850" w:hanging="425"/>
        <w:jc w:val="both"/>
        <w:rPr>
          <w:rFonts w:eastAsiaTheme="minorHAnsi"/>
          <w:sz w:val="22"/>
          <w:szCs w:val="22"/>
          <w:lang w:eastAsia="en-US"/>
        </w:rPr>
      </w:pPr>
      <w:r w:rsidRPr="00474AC9">
        <w:rPr>
          <w:rFonts w:eastAsiaTheme="minorHAnsi"/>
          <w:sz w:val="22"/>
          <w:szCs w:val="22"/>
          <w:lang w:eastAsia="en-US"/>
        </w:rPr>
        <w:t>zmiany mocy umownej, w przypadku innego zapotrzebowania na moc, jeżeli OSD wyraził zgodę na taką zmianę,</w:t>
      </w:r>
    </w:p>
    <w:p w14:paraId="283C9B6E" w14:textId="77777777" w:rsidR="00A71B77" w:rsidRPr="00474AC9" w:rsidRDefault="00A71B77" w:rsidP="00784B10">
      <w:pPr>
        <w:numPr>
          <w:ilvl w:val="0"/>
          <w:numId w:val="10"/>
        </w:numPr>
        <w:suppressAutoHyphens w:val="0"/>
        <w:autoSpaceDE w:val="0"/>
        <w:ind w:left="850" w:hanging="425"/>
        <w:jc w:val="both"/>
        <w:rPr>
          <w:rFonts w:eastAsiaTheme="minorHAnsi"/>
          <w:sz w:val="22"/>
          <w:szCs w:val="22"/>
          <w:lang w:eastAsia="en-US"/>
        </w:rPr>
      </w:pPr>
      <w:r w:rsidRPr="00474AC9">
        <w:rPr>
          <w:rFonts w:eastAsiaTheme="minorHAnsi"/>
          <w:sz w:val="22"/>
          <w:szCs w:val="22"/>
          <w:lang w:eastAsia="en-US"/>
        </w:rPr>
        <w:t>zmiany grupy taryfowej dla szpitala, jeżeli zostanie on zakwalifikowany do innej grupy taryfowej zgodnie z zasadami opisanymi w Taryfie OSD,</w:t>
      </w:r>
    </w:p>
    <w:p w14:paraId="38239584" w14:textId="4783A2C5" w:rsidR="00A71B77" w:rsidRPr="00474AC9" w:rsidRDefault="00A71B77" w:rsidP="00784B10">
      <w:pPr>
        <w:numPr>
          <w:ilvl w:val="0"/>
          <w:numId w:val="10"/>
        </w:numPr>
        <w:suppressAutoHyphens w:val="0"/>
        <w:autoSpaceDE w:val="0"/>
        <w:ind w:left="850" w:hanging="425"/>
        <w:jc w:val="both"/>
        <w:rPr>
          <w:rFonts w:eastAsiaTheme="minorHAnsi"/>
          <w:sz w:val="22"/>
          <w:szCs w:val="22"/>
          <w:lang w:eastAsia="en-US"/>
        </w:rPr>
      </w:pPr>
      <w:r w:rsidRPr="00474AC9">
        <w:rPr>
          <w:rFonts w:eastAsiaTheme="minorHAnsi"/>
          <w:sz w:val="22"/>
          <w:szCs w:val="22"/>
          <w:lang w:eastAsia="en-US"/>
        </w:rPr>
        <w:t xml:space="preserve">zmiany ilości paliwa gazowego określonego w </w:t>
      </w:r>
      <w:r w:rsidRPr="00474AC9">
        <w:rPr>
          <w:rFonts w:eastAsiaTheme="minorHAnsi"/>
          <w:bCs/>
          <w:sz w:val="22"/>
          <w:szCs w:val="22"/>
          <w:lang w:eastAsia="en-US"/>
        </w:rPr>
        <w:t>§ 2 ust 3 Umowy, w przypadku zmniejszenia lub zwiększenia zapotrzebowania,</w:t>
      </w:r>
      <w:r w:rsidR="00622DAC" w:rsidRPr="00474AC9">
        <w:rPr>
          <w:rFonts w:eastAsiaTheme="minorHAnsi"/>
          <w:bCs/>
          <w:sz w:val="22"/>
          <w:szCs w:val="22"/>
          <w:lang w:eastAsia="en-US"/>
        </w:rPr>
        <w:t xml:space="preserve"> jednakże nie więcej niż o </w:t>
      </w:r>
      <w:r w:rsidR="00FD12A3" w:rsidRPr="00FD12A3">
        <w:rPr>
          <w:rFonts w:eastAsiaTheme="minorHAnsi"/>
          <w:b/>
          <w:bCs/>
          <w:sz w:val="22"/>
          <w:szCs w:val="22"/>
          <w:lang w:eastAsia="en-US"/>
        </w:rPr>
        <w:t xml:space="preserve">10 </w:t>
      </w:r>
      <w:r w:rsidR="00622DAC" w:rsidRPr="00FD12A3">
        <w:rPr>
          <w:rFonts w:eastAsiaTheme="minorHAnsi"/>
          <w:b/>
          <w:bCs/>
          <w:sz w:val="22"/>
          <w:szCs w:val="22"/>
          <w:lang w:eastAsia="en-US"/>
        </w:rPr>
        <w:t>%</w:t>
      </w:r>
    </w:p>
    <w:p w14:paraId="482BB887" w14:textId="77777777" w:rsidR="00A71B77" w:rsidRPr="00474AC9" w:rsidRDefault="00A71B77" w:rsidP="00784B10">
      <w:pPr>
        <w:numPr>
          <w:ilvl w:val="0"/>
          <w:numId w:val="10"/>
        </w:numPr>
        <w:suppressAutoHyphens w:val="0"/>
        <w:autoSpaceDE w:val="0"/>
        <w:ind w:left="850" w:hanging="425"/>
        <w:jc w:val="both"/>
        <w:rPr>
          <w:rFonts w:eastAsiaTheme="minorHAnsi"/>
          <w:sz w:val="22"/>
          <w:szCs w:val="22"/>
          <w:lang w:eastAsia="en-US"/>
        </w:rPr>
      </w:pPr>
      <w:r w:rsidRPr="00474AC9">
        <w:rPr>
          <w:rFonts w:eastAsiaTheme="minorHAnsi"/>
          <w:sz w:val="22"/>
          <w:szCs w:val="22"/>
          <w:lang w:eastAsia="en-US"/>
        </w:rPr>
        <w:t xml:space="preserve">zmiany łącznego wynagrodzenia brutto Wykonawcy określonego w </w:t>
      </w:r>
      <w:r w:rsidRPr="00474AC9">
        <w:rPr>
          <w:rFonts w:eastAsiaTheme="minorHAnsi"/>
          <w:bCs/>
          <w:sz w:val="22"/>
          <w:szCs w:val="22"/>
          <w:lang w:eastAsia="en-US"/>
        </w:rPr>
        <w:t xml:space="preserve">§ 7 ust 1 Umowy, o ile zajdą okoliczności (łącznie lub oddzielnie) opisane </w:t>
      </w:r>
      <w:r w:rsidRPr="00474AC9">
        <w:rPr>
          <w:rFonts w:eastAsiaTheme="minorHAnsi"/>
          <w:sz w:val="22"/>
          <w:szCs w:val="22"/>
          <w:lang w:eastAsia="en-US"/>
        </w:rPr>
        <w:t>w § 14 ust. 2 lit. a) - f),</w:t>
      </w:r>
    </w:p>
    <w:p w14:paraId="5052E923" w14:textId="77777777" w:rsidR="00A71B77" w:rsidRPr="00474AC9" w:rsidRDefault="00A71B77" w:rsidP="00784B10">
      <w:pPr>
        <w:numPr>
          <w:ilvl w:val="0"/>
          <w:numId w:val="10"/>
        </w:numPr>
        <w:suppressAutoHyphens w:val="0"/>
        <w:autoSpaceDE w:val="0"/>
        <w:ind w:left="850" w:hanging="425"/>
        <w:jc w:val="both"/>
        <w:rPr>
          <w:rFonts w:eastAsiaTheme="minorHAnsi"/>
          <w:sz w:val="22"/>
          <w:szCs w:val="22"/>
          <w:lang w:eastAsia="en-US"/>
        </w:rPr>
      </w:pPr>
      <w:r w:rsidRPr="00474AC9">
        <w:rPr>
          <w:rFonts w:eastAsiaTheme="minorHAnsi"/>
          <w:bCs/>
          <w:sz w:val="22"/>
          <w:szCs w:val="22"/>
          <w:lang w:eastAsia="en-US"/>
        </w:rPr>
        <w:t>oznaczenia danych dotyczących Zamawiającego i/lub Wykonawcy,</w:t>
      </w:r>
    </w:p>
    <w:p w14:paraId="17C6B23E" w14:textId="77777777" w:rsidR="00474AC9" w:rsidRPr="00474AC9" w:rsidRDefault="00A71B77" w:rsidP="00784B10">
      <w:pPr>
        <w:numPr>
          <w:ilvl w:val="0"/>
          <w:numId w:val="10"/>
        </w:numPr>
        <w:suppressAutoHyphens w:val="0"/>
        <w:autoSpaceDE w:val="0"/>
        <w:ind w:left="850" w:hanging="425"/>
        <w:jc w:val="both"/>
        <w:rPr>
          <w:rFonts w:eastAsiaTheme="minorHAnsi"/>
          <w:sz w:val="22"/>
          <w:szCs w:val="22"/>
          <w:lang w:eastAsia="en-US"/>
        </w:rPr>
      </w:pPr>
      <w:r w:rsidRPr="00474AC9">
        <w:rPr>
          <w:rFonts w:eastAsiaTheme="minorHAnsi"/>
          <w:sz w:val="22"/>
          <w:szCs w:val="22"/>
          <w:lang w:eastAsia="en-US"/>
        </w:rPr>
        <w:t>zmiany podwykonawców, którzy zostali wskazani w ofercie Wykonawcy, o który</w:t>
      </w:r>
      <w:r w:rsidR="00B71BC0">
        <w:rPr>
          <w:rFonts w:eastAsiaTheme="minorHAnsi"/>
          <w:sz w:val="22"/>
          <w:szCs w:val="22"/>
          <w:lang w:eastAsia="en-US"/>
        </w:rPr>
        <w:t xml:space="preserve">ch mowa w §12 ust. 1 </w:t>
      </w:r>
      <w:r w:rsidRPr="00474AC9">
        <w:rPr>
          <w:rFonts w:eastAsiaTheme="minorHAnsi"/>
          <w:sz w:val="22"/>
          <w:szCs w:val="22"/>
          <w:lang w:eastAsia="en-US"/>
        </w:rPr>
        <w:t>Umowy.</w:t>
      </w:r>
      <w:r w:rsidR="00474AC9" w:rsidRPr="00474AC9">
        <w:rPr>
          <w:sz w:val="22"/>
          <w:szCs w:val="22"/>
        </w:rPr>
        <w:t xml:space="preserve"> </w:t>
      </w:r>
    </w:p>
    <w:p w14:paraId="3CB0B5C9" w14:textId="77777777" w:rsidR="00A71B77" w:rsidRPr="00011781" w:rsidRDefault="00474AC9" w:rsidP="00784B10">
      <w:pPr>
        <w:numPr>
          <w:ilvl w:val="0"/>
          <w:numId w:val="10"/>
        </w:numPr>
        <w:suppressAutoHyphens w:val="0"/>
        <w:autoSpaceDE w:val="0"/>
        <w:ind w:left="850" w:hanging="425"/>
        <w:jc w:val="both"/>
        <w:rPr>
          <w:rFonts w:eastAsiaTheme="minorHAnsi"/>
          <w:sz w:val="22"/>
          <w:szCs w:val="22"/>
          <w:lang w:eastAsia="en-US"/>
        </w:rPr>
      </w:pPr>
      <w:r w:rsidRPr="00474AC9">
        <w:rPr>
          <w:sz w:val="22"/>
          <w:szCs w:val="22"/>
        </w:rPr>
        <w:t>w innych sytuacjach, których nie można było przewidzieć w chwili zawarcia Umowy i mających charakter zmian nieistotnych, tj. nie odnoszących się do warunków, które gdyby zostały ujęte w ramach pierwotnej procedury udzielania zamówienia, umożliwiłyby dopuszczenie innej oferty niż ta, która została pierwotnie dopuszczona.</w:t>
      </w:r>
    </w:p>
    <w:p w14:paraId="4BAA9FB7" w14:textId="76ACC3CC" w:rsidR="00011781" w:rsidRPr="00011781" w:rsidRDefault="00011781" w:rsidP="00011781">
      <w:pPr>
        <w:pStyle w:val="Akapitzlist"/>
        <w:numPr>
          <w:ilvl w:val="0"/>
          <w:numId w:val="10"/>
        </w:num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</w:t>
      </w:r>
      <w:r w:rsidRPr="00011781">
        <w:rPr>
          <w:rFonts w:eastAsiaTheme="minorHAnsi"/>
          <w:sz w:val="22"/>
          <w:szCs w:val="22"/>
          <w:lang w:eastAsia="en-US"/>
        </w:rPr>
        <w:t xml:space="preserve">wydłużenia terminu realizacji umowy maksymalnie o 3 miesiące w przypadku nie wyczerpania kwoty </w:t>
      </w:r>
      <w:r>
        <w:rPr>
          <w:rFonts w:eastAsiaTheme="minorHAnsi"/>
          <w:sz w:val="22"/>
          <w:szCs w:val="22"/>
          <w:lang w:eastAsia="en-US"/>
        </w:rPr>
        <w:t xml:space="preserve">  </w:t>
      </w:r>
      <w:r w:rsidRPr="00011781">
        <w:rPr>
          <w:rFonts w:eastAsiaTheme="minorHAnsi"/>
          <w:sz w:val="22"/>
          <w:szCs w:val="22"/>
          <w:lang w:eastAsia="en-US"/>
        </w:rPr>
        <w:t>umowy - do czasu jej wyczerpania.</w:t>
      </w:r>
    </w:p>
    <w:p w14:paraId="623AC1E0" w14:textId="77777777" w:rsidR="00474AC9" w:rsidRPr="00474AC9" w:rsidRDefault="00474AC9" w:rsidP="00474AC9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474AC9">
        <w:rPr>
          <w:sz w:val="22"/>
          <w:szCs w:val="22"/>
        </w:rPr>
        <w:t>W przypadku wystąpieni</w:t>
      </w:r>
      <w:r w:rsidR="00B71BC0">
        <w:rPr>
          <w:sz w:val="22"/>
          <w:szCs w:val="22"/>
        </w:rPr>
        <w:t>a okoliczności określonych w ust. 2 lit a) i c) powyżej</w:t>
      </w:r>
      <w:r w:rsidRPr="00474AC9">
        <w:rPr>
          <w:sz w:val="22"/>
          <w:szCs w:val="22"/>
        </w:rPr>
        <w:t>, ceny i s</w:t>
      </w:r>
      <w:r w:rsidR="00B71BC0">
        <w:rPr>
          <w:sz w:val="22"/>
          <w:szCs w:val="22"/>
        </w:rPr>
        <w:t>tawki ulegają automatycznej</w:t>
      </w:r>
      <w:r w:rsidRPr="00474AC9">
        <w:rPr>
          <w:sz w:val="22"/>
          <w:szCs w:val="22"/>
        </w:rPr>
        <w:t xml:space="preserve"> zmianie od dnia wejścia ich w życie bez konieczności sporządzania aneksu</w:t>
      </w:r>
      <w:r w:rsidR="00B71BC0">
        <w:rPr>
          <w:sz w:val="22"/>
          <w:szCs w:val="22"/>
        </w:rPr>
        <w:t>.</w:t>
      </w:r>
    </w:p>
    <w:p w14:paraId="032C90C3" w14:textId="77777777" w:rsidR="00A71B77" w:rsidRPr="00B71BC0" w:rsidRDefault="00A71B77" w:rsidP="00B71BC0">
      <w:pPr>
        <w:numPr>
          <w:ilvl w:val="0"/>
          <w:numId w:val="18"/>
        </w:numPr>
        <w:suppressAutoHyphens w:val="0"/>
        <w:autoSpaceDE w:val="0"/>
        <w:ind w:left="426" w:hanging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474AC9">
        <w:rPr>
          <w:rFonts w:eastAsiaTheme="minorHAnsi"/>
          <w:sz w:val="22"/>
          <w:szCs w:val="22"/>
          <w:lang w:eastAsia="en-US"/>
        </w:rPr>
        <w:t>Strony dopuszczają możliwość dokonania cesji praw i obowiązków wynikających z niniejszej umowy na inny podmiot niż Zamawiający w przypadku zmiany właściciela lub posiadacza obiektu, do którego dostarczane jest paliwo gazowe na podstawie niniejszej Umowy. W takim przypadku cesja nastąpi zgodnie z przepisami Kodeksu Cywilnego.</w:t>
      </w:r>
    </w:p>
    <w:p w14:paraId="5FBA28E8" w14:textId="77777777" w:rsidR="00564E66" w:rsidRPr="00A71B77" w:rsidRDefault="00564E66" w:rsidP="00A71B7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14:paraId="71543914" w14:textId="77777777" w:rsidR="005F4A60" w:rsidRDefault="005F4A60" w:rsidP="00D7391B">
      <w:pPr>
        <w:suppressAutoHyphens w:val="0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14:paraId="471EB990" w14:textId="77777777" w:rsidR="005F4A60" w:rsidRDefault="005F4A60" w:rsidP="00A71B77">
      <w:pPr>
        <w:suppressAutoHyphens w:val="0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14:paraId="7D16C14F" w14:textId="6D02F82C" w:rsidR="007259D8" w:rsidRDefault="00A71B77" w:rsidP="007259D8">
      <w:pPr>
        <w:suppressAutoHyphens w:val="0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A71B77">
        <w:rPr>
          <w:rFonts w:eastAsiaTheme="minorHAnsi"/>
          <w:b/>
          <w:bCs/>
          <w:color w:val="000000"/>
          <w:sz w:val="22"/>
          <w:szCs w:val="22"/>
          <w:lang w:eastAsia="en-US"/>
        </w:rPr>
        <w:t>§ 15</w:t>
      </w:r>
      <w:r w:rsidR="00B71BC0">
        <w:rPr>
          <w:rFonts w:eastAsiaTheme="minorHAnsi"/>
          <w:b/>
          <w:bCs/>
          <w:color w:val="000000"/>
          <w:sz w:val="22"/>
          <w:szCs w:val="22"/>
          <w:lang w:eastAsia="en-US"/>
        </w:rPr>
        <w:t>.</w:t>
      </w:r>
    </w:p>
    <w:p w14:paraId="4C3DB4AB" w14:textId="656F2CEA" w:rsidR="007259D8" w:rsidRDefault="007259D8" w:rsidP="007259D8">
      <w:pPr>
        <w:suppressAutoHyphens w:val="0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>RODO</w:t>
      </w:r>
    </w:p>
    <w:p w14:paraId="17FDF6EF" w14:textId="77777777" w:rsidR="00C26B2A" w:rsidRPr="00C26B2A" w:rsidRDefault="00C26B2A" w:rsidP="00C26B2A">
      <w:pPr>
        <w:shd w:val="clear" w:color="auto" w:fill="FFFFFF"/>
        <w:suppressAutoHyphens w:val="0"/>
        <w:spacing w:after="128"/>
        <w:jc w:val="both"/>
        <w:rPr>
          <w:color w:val="434343"/>
          <w:sz w:val="22"/>
          <w:szCs w:val="22"/>
          <w:lang w:eastAsia="pl-PL"/>
        </w:rPr>
      </w:pPr>
      <w:r w:rsidRPr="00C26B2A">
        <w:rPr>
          <w:color w:val="434343"/>
          <w:sz w:val="22"/>
          <w:szCs w:val="22"/>
          <w:lang w:eastAsia="pl-PL"/>
        </w:rPr>
        <w:t>Zgodnie z art. 13 ust 1. i 2 i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04F6EA8C" w14:textId="77777777" w:rsidR="00C26B2A" w:rsidRPr="00C26B2A" w:rsidRDefault="00C26B2A" w:rsidP="00C26B2A">
      <w:pPr>
        <w:numPr>
          <w:ilvl w:val="0"/>
          <w:numId w:val="36"/>
        </w:numPr>
        <w:shd w:val="clear" w:color="auto" w:fill="FFFFFF"/>
        <w:suppressAutoHyphens w:val="0"/>
        <w:spacing w:before="100" w:beforeAutospacing="1" w:after="100" w:afterAutospacing="1" w:line="259" w:lineRule="auto"/>
        <w:contextualSpacing/>
        <w:jc w:val="both"/>
        <w:rPr>
          <w:color w:val="434343"/>
          <w:sz w:val="22"/>
          <w:szCs w:val="22"/>
          <w:lang w:eastAsia="pl-PL"/>
        </w:rPr>
      </w:pPr>
      <w:r w:rsidRPr="00C26B2A">
        <w:rPr>
          <w:b/>
          <w:bCs/>
          <w:color w:val="434343"/>
          <w:sz w:val="22"/>
          <w:szCs w:val="22"/>
          <w:lang w:eastAsia="pl-PL"/>
        </w:rPr>
        <w:t>[Administrator Danych]</w:t>
      </w:r>
      <w:r w:rsidRPr="00C26B2A">
        <w:rPr>
          <w:color w:val="434343"/>
          <w:sz w:val="22"/>
          <w:szCs w:val="22"/>
          <w:lang w:eastAsia="pl-PL"/>
        </w:rPr>
        <w:t> Administratorem danych osobowych zawartych w ofercie oraz we wszelkich innych dokumentach składanych przez wykonawcę w postępowaniu o udzielenie niniejszego zamówienia publicznego jest SPZOZ Szpital Powiatowy w Kętrzynie przy ul. Marii Skłodowskiej-Curie 2, 11-400 Kętrzyn, tel.: 89 751 25 02, zwana dalej Administratorem;</w:t>
      </w:r>
    </w:p>
    <w:p w14:paraId="0F90A76C" w14:textId="77777777" w:rsidR="00C26B2A" w:rsidRPr="00C26B2A" w:rsidRDefault="00C26B2A" w:rsidP="00C26B2A">
      <w:pPr>
        <w:numPr>
          <w:ilvl w:val="0"/>
          <w:numId w:val="36"/>
        </w:numPr>
        <w:shd w:val="clear" w:color="auto" w:fill="FFFFFF"/>
        <w:suppressAutoHyphens w:val="0"/>
        <w:spacing w:before="100" w:beforeAutospacing="1" w:after="100" w:afterAutospacing="1" w:line="259" w:lineRule="auto"/>
        <w:contextualSpacing/>
        <w:jc w:val="both"/>
        <w:rPr>
          <w:color w:val="434343"/>
          <w:sz w:val="22"/>
          <w:szCs w:val="22"/>
          <w:lang w:eastAsia="pl-PL"/>
        </w:rPr>
      </w:pPr>
      <w:r w:rsidRPr="00C26B2A">
        <w:rPr>
          <w:b/>
          <w:bCs/>
          <w:color w:val="434343"/>
          <w:sz w:val="22"/>
          <w:szCs w:val="22"/>
          <w:lang w:eastAsia="pl-PL"/>
        </w:rPr>
        <w:t>[Inspektor Ochrony Danych]</w:t>
      </w:r>
      <w:r w:rsidRPr="00C26B2A">
        <w:rPr>
          <w:color w:val="434343"/>
          <w:sz w:val="22"/>
          <w:szCs w:val="22"/>
          <w:lang w:eastAsia="pl-PL"/>
        </w:rPr>
        <w:t xml:space="preserve"> administrator wyznaczył inspektora ochrony danych osobowych, z którym można kontaktować się we wszystkich sprawach dotyczących przetwarzania danych osobowych. Dane do kontaktu z inspektorem: </w:t>
      </w:r>
      <w:hyperlink r:id="rId10" w:history="1">
        <w:r w:rsidRPr="00C26B2A">
          <w:rPr>
            <w:color w:val="0563C1"/>
            <w:sz w:val="22"/>
            <w:szCs w:val="22"/>
            <w:u w:val="single"/>
            <w:lang w:eastAsia="pl-PL"/>
          </w:rPr>
          <w:t>iod@szpital-ketrzyn.pl</w:t>
        </w:r>
      </w:hyperlink>
      <w:r w:rsidRPr="00C26B2A">
        <w:rPr>
          <w:color w:val="434343"/>
          <w:sz w:val="22"/>
          <w:szCs w:val="22"/>
          <w:lang w:eastAsia="pl-PL"/>
        </w:rPr>
        <w:t xml:space="preserve"> lub adres korespondencyjny: SPZOZ Szpital Powiatowy w Kętrzynie przy ul. Marii Skłodowskiej-Curie 2, 11-400 Kętrzyn z dopiskiem „Inspektor ochrony danych”.</w:t>
      </w:r>
    </w:p>
    <w:p w14:paraId="3B73944E" w14:textId="77777777" w:rsidR="00C26B2A" w:rsidRPr="00C26B2A" w:rsidRDefault="00C26B2A" w:rsidP="00C26B2A">
      <w:pPr>
        <w:numPr>
          <w:ilvl w:val="0"/>
          <w:numId w:val="36"/>
        </w:numPr>
        <w:shd w:val="clear" w:color="auto" w:fill="FFFFFF"/>
        <w:suppressAutoHyphens w:val="0"/>
        <w:spacing w:before="100" w:beforeAutospacing="1" w:after="100" w:afterAutospacing="1" w:line="259" w:lineRule="auto"/>
        <w:contextualSpacing/>
        <w:jc w:val="both"/>
        <w:rPr>
          <w:color w:val="434343"/>
          <w:sz w:val="22"/>
          <w:szCs w:val="22"/>
          <w:lang w:eastAsia="pl-PL"/>
        </w:rPr>
      </w:pPr>
      <w:r w:rsidRPr="00C26B2A">
        <w:rPr>
          <w:b/>
          <w:bCs/>
          <w:color w:val="434343"/>
          <w:sz w:val="22"/>
          <w:szCs w:val="22"/>
          <w:lang w:eastAsia="pl-PL"/>
        </w:rPr>
        <w:t>[Cele i podstawy prawne przetwarzania danych]</w:t>
      </w:r>
      <w:r w:rsidRPr="00C26B2A">
        <w:rPr>
          <w:color w:val="434343"/>
          <w:sz w:val="22"/>
          <w:szCs w:val="22"/>
          <w:lang w:eastAsia="pl-PL"/>
        </w:rPr>
        <w:t> dane osobowe przetwarzane będą w celu związanym z postępowaniem o udzielenie zamówienia publicznego  prowadzonym w trybie ustawy Prawo zamówień publicznych na podstawie:</w:t>
      </w:r>
    </w:p>
    <w:p w14:paraId="5C0D4568" w14:textId="77777777" w:rsidR="00C26B2A" w:rsidRPr="00C26B2A" w:rsidRDefault="00C26B2A" w:rsidP="00C26B2A">
      <w:pPr>
        <w:numPr>
          <w:ilvl w:val="0"/>
          <w:numId w:val="37"/>
        </w:numPr>
        <w:shd w:val="clear" w:color="auto" w:fill="FFFFFF"/>
        <w:suppressAutoHyphens w:val="0"/>
        <w:spacing w:before="100" w:beforeAutospacing="1" w:after="100" w:afterAutospacing="1" w:line="259" w:lineRule="auto"/>
        <w:contextualSpacing/>
        <w:jc w:val="both"/>
        <w:rPr>
          <w:color w:val="434343"/>
          <w:sz w:val="22"/>
          <w:szCs w:val="22"/>
          <w:lang w:eastAsia="pl-PL"/>
        </w:rPr>
      </w:pPr>
      <w:r w:rsidRPr="00C26B2A">
        <w:rPr>
          <w:color w:val="434343"/>
          <w:sz w:val="22"/>
          <w:szCs w:val="22"/>
          <w:lang w:eastAsia="pl-PL"/>
        </w:rPr>
        <w:t xml:space="preserve">art. 6 ust. 1 lit. c) RODO (obowiązki prawne ciążące na administratorze np. co do przechowywania dokumentacji), </w:t>
      </w:r>
    </w:p>
    <w:p w14:paraId="042C9528" w14:textId="77777777" w:rsidR="00C26B2A" w:rsidRPr="00C26B2A" w:rsidRDefault="00C26B2A" w:rsidP="00C26B2A">
      <w:pPr>
        <w:shd w:val="clear" w:color="auto" w:fill="FFFFFF"/>
        <w:suppressAutoHyphens w:val="0"/>
        <w:spacing w:before="100" w:beforeAutospacing="1" w:after="100" w:afterAutospacing="1"/>
        <w:ind w:left="720"/>
        <w:contextualSpacing/>
        <w:jc w:val="both"/>
        <w:rPr>
          <w:color w:val="434343"/>
          <w:sz w:val="22"/>
          <w:szCs w:val="22"/>
          <w:lang w:eastAsia="pl-PL"/>
        </w:rPr>
      </w:pPr>
      <w:r w:rsidRPr="00C26B2A">
        <w:rPr>
          <w:color w:val="434343"/>
          <w:sz w:val="22"/>
          <w:szCs w:val="22"/>
          <w:lang w:eastAsia="pl-PL"/>
        </w:rPr>
        <w:t>Administrator przetwarza dane w oparciu o następujące podstawy prawne:</w:t>
      </w:r>
    </w:p>
    <w:p w14:paraId="3D62C200" w14:textId="77777777" w:rsidR="00C26B2A" w:rsidRPr="00C26B2A" w:rsidRDefault="00C26B2A" w:rsidP="00C26B2A">
      <w:pPr>
        <w:shd w:val="clear" w:color="auto" w:fill="FFFFFF"/>
        <w:suppressAutoHyphens w:val="0"/>
        <w:spacing w:before="100" w:beforeAutospacing="1" w:after="100" w:afterAutospacing="1"/>
        <w:ind w:left="720"/>
        <w:contextualSpacing/>
        <w:jc w:val="both"/>
        <w:rPr>
          <w:color w:val="434343"/>
          <w:sz w:val="22"/>
          <w:szCs w:val="22"/>
          <w:lang w:eastAsia="pl-PL"/>
        </w:rPr>
      </w:pPr>
      <w:r w:rsidRPr="00C26B2A">
        <w:rPr>
          <w:color w:val="434343"/>
          <w:sz w:val="22"/>
          <w:szCs w:val="22"/>
          <w:lang w:eastAsia="pl-PL"/>
        </w:rPr>
        <w:t xml:space="preserve">- ustawa z dnia 29 stycznia 2004 r. Prawo zamówień publicznych (dalej. </w:t>
      </w:r>
      <w:proofErr w:type="spellStart"/>
      <w:r w:rsidRPr="00C26B2A">
        <w:rPr>
          <w:color w:val="434343"/>
          <w:sz w:val="22"/>
          <w:szCs w:val="22"/>
          <w:lang w:eastAsia="pl-PL"/>
        </w:rPr>
        <w:t>Pzp</w:t>
      </w:r>
      <w:proofErr w:type="spellEnd"/>
      <w:r w:rsidRPr="00C26B2A">
        <w:rPr>
          <w:color w:val="434343"/>
          <w:sz w:val="22"/>
          <w:szCs w:val="22"/>
          <w:lang w:eastAsia="pl-PL"/>
        </w:rPr>
        <w:t>),</w:t>
      </w:r>
    </w:p>
    <w:p w14:paraId="10B942C2" w14:textId="77777777" w:rsidR="00C26B2A" w:rsidRPr="00C26B2A" w:rsidRDefault="00C26B2A" w:rsidP="00C26B2A">
      <w:pPr>
        <w:shd w:val="clear" w:color="auto" w:fill="FFFFFF"/>
        <w:suppressAutoHyphens w:val="0"/>
        <w:spacing w:before="100" w:beforeAutospacing="1" w:after="100" w:afterAutospacing="1"/>
        <w:ind w:left="720"/>
        <w:contextualSpacing/>
        <w:jc w:val="both"/>
        <w:rPr>
          <w:color w:val="434343"/>
          <w:sz w:val="22"/>
          <w:szCs w:val="22"/>
          <w:lang w:eastAsia="pl-PL"/>
        </w:rPr>
      </w:pPr>
      <w:r w:rsidRPr="00C26B2A">
        <w:rPr>
          <w:color w:val="434343"/>
          <w:sz w:val="22"/>
          <w:szCs w:val="22"/>
          <w:lang w:eastAsia="pl-PL"/>
        </w:rPr>
        <w:t>- ustawa o narodowym zasobie archiwalnym i archiwach,</w:t>
      </w:r>
    </w:p>
    <w:p w14:paraId="2E42CE44" w14:textId="77777777" w:rsidR="00C26B2A" w:rsidRPr="00C26B2A" w:rsidRDefault="00C26B2A" w:rsidP="00C26B2A">
      <w:pPr>
        <w:shd w:val="clear" w:color="auto" w:fill="FFFFFF"/>
        <w:suppressAutoHyphens w:val="0"/>
        <w:spacing w:before="100" w:beforeAutospacing="1" w:after="100" w:afterAutospacing="1"/>
        <w:ind w:left="720"/>
        <w:contextualSpacing/>
        <w:jc w:val="both"/>
        <w:rPr>
          <w:color w:val="434343"/>
          <w:sz w:val="22"/>
          <w:szCs w:val="22"/>
          <w:lang w:eastAsia="pl-PL"/>
        </w:rPr>
      </w:pPr>
      <w:r w:rsidRPr="00C26B2A">
        <w:rPr>
          <w:color w:val="434343"/>
          <w:sz w:val="22"/>
          <w:szCs w:val="22"/>
          <w:lang w:eastAsia="pl-PL"/>
        </w:rPr>
        <w:t>- rozporządzenie Ministra Rozwoju z dnia 26 lipca 2016 r. w sprawie rodzajów dokumentów, jakich może żądać zamawiający od wykonawcy w postępowaniu o udzielenie zamówienia.</w:t>
      </w:r>
    </w:p>
    <w:p w14:paraId="53EFCC9C" w14:textId="77777777" w:rsidR="00C26B2A" w:rsidRPr="00C26B2A" w:rsidRDefault="00C26B2A" w:rsidP="00C26B2A">
      <w:pPr>
        <w:numPr>
          <w:ilvl w:val="0"/>
          <w:numId w:val="37"/>
        </w:numPr>
        <w:shd w:val="clear" w:color="auto" w:fill="FFFFFF"/>
        <w:suppressAutoHyphens w:val="0"/>
        <w:spacing w:before="100" w:beforeAutospacing="1" w:after="100" w:afterAutospacing="1" w:line="259" w:lineRule="auto"/>
        <w:contextualSpacing/>
        <w:jc w:val="both"/>
        <w:rPr>
          <w:color w:val="434343"/>
          <w:sz w:val="22"/>
          <w:szCs w:val="22"/>
          <w:lang w:eastAsia="pl-PL"/>
        </w:rPr>
      </w:pPr>
      <w:r w:rsidRPr="00C26B2A">
        <w:rPr>
          <w:color w:val="434343"/>
          <w:sz w:val="22"/>
          <w:szCs w:val="22"/>
          <w:lang w:eastAsia="pl-PL"/>
        </w:rPr>
        <w:t>art. 6 ust.1 lit. f) RODO (prawnie uzasadnione interesy Administratora polegające na umożliwieniu kontaktu w sprawie złożonej w tym postępowaniu oferty),</w:t>
      </w:r>
    </w:p>
    <w:p w14:paraId="31896892" w14:textId="77777777" w:rsidR="00C26B2A" w:rsidRPr="00C26B2A" w:rsidRDefault="00C26B2A" w:rsidP="00C26B2A">
      <w:pPr>
        <w:numPr>
          <w:ilvl w:val="0"/>
          <w:numId w:val="36"/>
        </w:numPr>
        <w:shd w:val="clear" w:color="auto" w:fill="FFFFFF"/>
        <w:suppressAutoHyphens w:val="0"/>
        <w:spacing w:before="100" w:beforeAutospacing="1" w:after="100" w:afterAutospacing="1" w:line="259" w:lineRule="auto"/>
        <w:contextualSpacing/>
        <w:jc w:val="both"/>
        <w:rPr>
          <w:color w:val="434343"/>
          <w:sz w:val="22"/>
          <w:szCs w:val="22"/>
          <w:lang w:eastAsia="pl-PL"/>
        </w:rPr>
      </w:pPr>
      <w:r w:rsidRPr="00C26B2A">
        <w:rPr>
          <w:b/>
          <w:bCs/>
          <w:color w:val="434343"/>
          <w:sz w:val="22"/>
          <w:szCs w:val="22"/>
          <w:lang w:eastAsia="pl-PL"/>
        </w:rPr>
        <w:t>[Odbiorcy danych]</w:t>
      </w:r>
      <w:r w:rsidRPr="00C26B2A">
        <w:rPr>
          <w:color w:val="434343"/>
          <w:sz w:val="22"/>
          <w:szCs w:val="22"/>
          <w:lang w:eastAsia="pl-PL"/>
        </w:rPr>
        <w:t xml:space="preserve"> odbiorcami ww. danych osobowych będą podmioty, którym udostępniona zostanie dokumentacja postępowania w oparciu o art. 8 oraz art. 96 ust. 3 ustawy </w:t>
      </w:r>
      <w:proofErr w:type="spellStart"/>
      <w:r w:rsidRPr="00C26B2A">
        <w:rPr>
          <w:color w:val="434343"/>
          <w:sz w:val="22"/>
          <w:szCs w:val="22"/>
          <w:lang w:eastAsia="pl-PL"/>
        </w:rPr>
        <w:t>Pzp</w:t>
      </w:r>
      <w:proofErr w:type="spellEnd"/>
      <w:r w:rsidRPr="00C26B2A">
        <w:rPr>
          <w:color w:val="434343"/>
          <w:sz w:val="22"/>
          <w:szCs w:val="22"/>
          <w:lang w:eastAsia="pl-PL"/>
        </w:rPr>
        <w:t>, podmioty uprawnione na podstawie odrębnych przepisów np. do prowadzenia kontroli, jak również zainteresowani w oparciu o przepisy o dostępie do informacji publicznej; ponadto odbiorcami danych mogą być również podmioty dostarczające lub utrzymujące infrastrukturę IT Administratora, podmioty i osoby świadczące usługi prawne, brokerskie, firmy archiwizujące dokumenty; wymienione podmioty zostały / zostaną zobowiązane do zachowania poufności w stosunku do powierzonych im danych osobowych.</w:t>
      </w:r>
    </w:p>
    <w:p w14:paraId="7F7D7217" w14:textId="77777777" w:rsidR="00C26B2A" w:rsidRPr="00C26B2A" w:rsidRDefault="00C26B2A" w:rsidP="00C26B2A">
      <w:pPr>
        <w:numPr>
          <w:ilvl w:val="0"/>
          <w:numId w:val="36"/>
        </w:numPr>
        <w:shd w:val="clear" w:color="auto" w:fill="FFFFFF"/>
        <w:suppressAutoHyphens w:val="0"/>
        <w:spacing w:before="100" w:beforeAutospacing="1" w:after="100" w:afterAutospacing="1" w:line="259" w:lineRule="auto"/>
        <w:contextualSpacing/>
        <w:jc w:val="both"/>
        <w:rPr>
          <w:color w:val="434343"/>
          <w:sz w:val="22"/>
          <w:szCs w:val="22"/>
          <w:lang w:eastAsia="pl-PL"/>
        </w:rPr>
      </w:pPr>
      <w:r w:rsidRPr="00C26B2A">
        <w:rPr>
          <w:b/>
          <w:bCs/>
          <w:color w:val="434343"/>
          <w:sz w:val="22"/>
          <w:szCs w:val="22"/>
          <w:lang w:eastAsia="pl-PL"/>
        </w:rPr>
        <w:t>[Czas przetwarzania danych]</w:t>
      </w:r>
      <w:r w:rsidRPr="00C26B2A">
        <w:rPr>
          <w:color w:val="434343"/>
          <w:sz w:val="22"/>
          <w:szCs w:val="22"/>
          <w:lang w:eastAsia="pl-PL"/>
        </w:rPr>
        <w:t> okres przechowywania danych osobowych przetwarzanych w związku z postępowaniem o udzielenie zamówienia publicznego jest następujący:</w:t>
      </w:r>
    </w:p>
    <w:p w14:paraId="0A8EE062" w14:textId="77777777" w:rsidR="00C26B2A" w:rsidRPr="00C26B2A" w:rsidRDefault="00C26B2A" w:rsidP="00C26B2A">
      <w:pPr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 w:line="259" w:lineRule="auto"/>
        <w:contextualSpacing/>
        <w:jc w:val="both"/>
        <w:rPr>
          <w:color w:val="434343"/>
          <w:sz w:val="22"/>
          <w:szCs w:val="22"/>
          <w:lang w:eastAsia="pl-PL"/>
        </w:rPr>
      </w:pPr>
      <w:r w:rsidRPr="00C26B2A">
        <w:rPr>
          <w:color w:val="434343"/>
          <w:sz w:val="22"/>
          <w:szCs w:val="22"/>
          <w:lang w:eastAsia="pl-PL"/>
        </w:rPr>
        <w:t>w odniesieniu do podmiotu, którego oferta została wybrana, Administrator jest uprawniony przechowywać dokumentację przez okres realizacji umowy zawartej z wykonawcą, a następnie okres archiwizacji wynikający z procedur obowiązujących w organizacji Administratora,</w:t>
      </w:r>
    </w:p>
    <w:p w14:paraId="2642C52D" w14:textId="77777777" w:rsidR="00C26B2A" w:rsidRPr="00C26B2A" w:rsidRDefault="00C26B2A" w:rsidP="00C26B2A">
      <w:pPr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 w:line="259" w:lineRule="auto"/>
        <w:contextualSpacing/>
        <w:jc w:val="both"/>
        <w:rPr>
          <w:color w:val="434343"/>
          <w:sz w:val="22"/>
          <w:szCs w:val="22"/>
          <w:lang w:eastAsia="pl-PL"/>
        </w:rPr>
      </w:pPr>
      <w:r w:rsidRPr="00C26B2A">
        <w:rPr>
          <w:color w:val="434343"/>
          <w:sz w:val="22"/>
          <w:szCs w:val="22"/>
          <w:lang w:eastAsia="pl-PL"/>
        </w:rPr>
        <w:t>w odniesieniu do podmiotów, których oferty nie zostały wybrane, dane osobowe będą przechowywane zgodnie z procedurami obowiązującymi w organizacji Administratora przez okres 5 lat od dnia zakończenia postępowania o udzielenie zamówienia.</w:t>
      </w:r>
    </w:p>
    <w:p w14:paraId="6A932450" w14:textId="77777777" w:rsidR="00C26B2A" w:rsidRPr="00C26B2A" w:rsidRDefault="00C26B2A" w:rsidP="00C26B2A">
      <w:pPr>
        <w:numPr>
          <w:ilvl w:val="0"/>
          <w:numId w:val="36"/>
        </w:numPr>
        <w:shd w:val="clear" w:color="auto" w:fill="FFFFFF"/>
        <w:suppressAutoHyphens w:val="0"/>
        <w:spacing w:before="100" w:beforeAutospacing="1" w:after="100" w:afterAutospacing="1" w:line="259" w:lineRule="auto"/>
        <w:contextualSpacing/>
        <w:jc w:val="both"/>
        <w:rPr>
          <w:color w:val="434343"/>
          <w:sz w:val="22"/>
          <w:szCs w:val="22"/>
          <w:lang w:eastAsia="pl-PL"/>
        </w:rPr>
      </w:pPr>
      <w:r w:rsidRPr="00C26B2A">
        <w:rPr>
          <w:b/>
          <w:bCs/>
          <w:color w:val="434343"/>
          <w:sz w:val="22"/>
          <w:szCs w:val="22"/>
          <w:lang w:eastAsia="pl-PL"/>
        </w:rPr>
        <w:t>[Konieczność podania danych]</w:t>
      </w:r>
      <w:r w:rsidRPr="00C26B2A">
        <w:rPr>
          <w:color w:val="434343"/>
          <w:sz w:val="22"/>
          <w:szCs w:val="22"/>
          <w:lang w:eastAsia="pl-PL"/>
        </w:rPr>
        <w:t xml:space="preserve"> podanie danych jest niezbędne do wzięcia udziału w postępowaniu - ich niepodanie skutkować może uznaniem oferty za nieważną, może uniemożliwić dokonanie oceny spełniania warunków udziału w postępowaniu oraz zdolności wykonawcy do należytego wykonania zamówienia, co spowoduje wykluczenie wykonawcy z postępowania lub odrzucenie jego oferty; podanie danych osobowych dotyczących osób wymienionych w ofercie oraz we wszelkich innych dokumentach składanych przez wykonawcę w postępowaniu o udzielenie niniejszego zamówienia publicznego jest wymogiem ustawowym określonym w przepisach ustawy </w:t>
      </w:r>
      <w:proofErr w:type="spellStart"/>
      <w:r w:rsidRPr="00C26B2A">
        <w:rPr>
          <w:color w:val="434343"/>
          <w:sz w:val="22"/>
          <w:szCs w:val="22"/>
          <w:lang w:eastAsia="pl-PL"/>
        </w:rPr>
        <w:t>Pzp</w:t>
      </w:r>
      <w:proofErr w:type="spellEnd"/>
      <w:r w:rsidRPr="00C26B2A">
        <w:rPr>
          <w:color w:val="434343"/>
          <w:sz w:val="22"/>
          <w:szCs w:val="22"/>
          <w:lang w:eastAsia="pl-PL"/>
        </w:rPr>
        <w:t xml:space="preserve"> i przepisach wykonawczych, związanym z udziałem w postępowaniu o udzielenie zamówienia publicznego; konsekwencje niepodania określonych danych wynikają z ustawy </w:t>
      </w:r>
      <w:proofErr w:type="spellStart"/>
      <w:r w:rsidRPr="00C26B2A">
        <w:rPr>
          <w:color w:val="434343"/>
          <w:sz w:val="22"/>
          <w:szCs w:val="22"/>
          <w:lang w:eastAsia="pl-PL"/>
        </w:rPr>
        <w:t>Pzp</w:t>
      </w:r>
      <w:proofErr w:type="spellEnd"/>
      <w:r w:rsidRPr="00C26B2A">
        <w:rPr>
          <w:color w:val="434343"/>
          <w:sz w:val="22"/>
          <w:szCs w:val="22"/>
          <w:lang w:eastAsia="pl-PL"/>
        </w:rPr>
        <w:t>; </w:t>
      </w:r>
    </w:p>
    <w:p w14:paraId="29E51084" w14:textId="77777777" w:rsidR="00C26B2A" w:rsidRPr="00C26B2A" w:rsidRDefault="00C26B2A" w:rsidP="00C26B2A">
      <w:pPr>
        <w:numPr>
          <w:ilvl w:val="0"/>
          <w:numId w:val="36"/>
        </w:numPr>
        <w:shd w:val="clear" w:color="auto" w:fill="FFFFFF"/>
        <w:suppressAutoHyphens w:val="0"/>
        <w:spacing w:before="100" w:beforeAutospacing="1" w:after="100" w:afterAutospacing="1" w:line="259" w:lineRule="auto"/>
        <w:contextualSpacing/>
        <w:jc w:val="both"/>
        <w:rPr>
          <w:color w:val="434343"/>
          <w:sz w:val="22"/>
          <w:szCs w:val="22"/>
          <w:lang w:eastAsia="pl-PL"/>
        </w:rPr>
      </w:pPr>
      <w:r w:rsidRPr="00C26B2A">
        <w:rPr>
          <w:b/>
          <w:bCs/>
          <w:color w:val="434343"/>
          <w:sz w:val="22"/>
          <w:szCs w:val="22"/>
          <w:lang w:eastAsia="pl-PL"/>
        </w:rPr>
        <w:lastRenderedPageBreak/>
        <w:t>[Brak profilowania]</w:t>
      </w:r>
      <w:r w:rsidRPr="00C26B2A">
        <w:rPr>
          <w:color w:val="434343"/>
          <w:sz w:val="22"/>
          <w:szCs w:val="22"/>
          <w:lang w:eastAsia="pl-PL"/>
        </w:rPr>
        <w:t> w odniesieniu do danych osobowych ww. osób decyzje nie będą podejmowane w sposób zautomatyzowany, adekwatnie do art. 22 RODO;</w:t>
      </w:r>
    </w:p>
    <w:p w14:paraId="53B770AB" w14:textId="77777777" w:rsidR="00C26B2A" w:rsidRPr="00C26B2A" w:rsidRDefault="00C26B2A" w:rsidP="00C26B2A">
      <w:pPr>
        <w:numPr>
          <w:ilvl w:val="0"/>
          <w:numId w:val="36"/>
        </w:numPr>
        <w:shd w:val="clear" w:color="auto" w:fill="FFFFFF"/>
        <w:suppressAutoHyphens w:val="0"/>
        <w:spacing w:before="100" w:beforeAutospacing="1" w:after="100" w:afterAutospacing="1" w:line="259" w:lineRule="auto"/>
        <w:contextualSpacing/>
        <w:jc w:val="both"/>
        <w:rPr>
          <w:color w:val="434343"/>
          <w:sz w:val="22"/>
          <w:szCs w:val="22"/>
          <w:lang w:eastAsia="pl-PL"/>
        </w:rPr>
      </w:pPr>
      <w:r w:rsidRPr="00C26B2A">
        <w:rPr>
          <w:b/>
          <w:bCs/>
          <w:color w:val="434343"/>
          <w:sz w:val="22"/>
          <w:szCs w:val="22"/>
          <w:lang w:eastAsia="pl-PL"/>
        </w:rPr>
        <w:t>[Prawa osób, których dane dotyczą]</w:t>
      </w:r>
      <w:r w:rsidRPr="00C26B2A">
        <w:rPr>
          <w:color w:val="434343"/>
          <w:sz w:val="22"/>
          <w:szCs w:val="22"/>
          <w:lang w:eastAsia="pl-PL"/>
        </w:rPr>
        <w:t> każda osoba fizyczna, której dane osobowe przekazano Zamawiającemu w ofercie i/lub innych dokumentach składanych przez wykonawcę w postępowaniu o udzielenie niniejszego zamówienia publicznego posiada (jeśli przepisy odrębne nie wyłączają możliwości skorzystania z wymienionych praw):</w:t>
      </w:r>
    </w:p>
    <w:p w14:paraId="3F6A2C5C" w14:textId="77777777" w:rsidR="00C26B2A" w:rsidRPr="00C26B2A" w:rsidRDefault="00C26B2A" w:rsidP="00C26B2A">
      <w:pPr>
        <w:numPr>
          <w:ilvl w:val="0"/>
          <w:numId w:val="39"/>
        </w:numPr>
        <w:shd w:val="clear" w:color="auto" w:fill="FFFFFF"/>
        <w:suppressAutoHyphens w:val="0"/>
        <w:spacing w:before="100" w:beforeAutospacing="1" w:after="100" w:afterAutospacing="1" w:line="259" w:lineRule="auto"/>
        <w:contextualSpacing/>
        <w:jc w:val="both"/>
        <w:rPr>
          <w:color w:val="434343"/>
          <w:sz w:val="22"/>
          <w:szCs w:val="22"/>
          <w:lang w:eastAsia="pl-PL"/>
        </w:rPr>
      </w:pPr>
      <w:r w:rsidRPr="00C26B2A">
        <w:rPr>
          <w:color w:val="434343"/>
          <w:sz w:val="22"/>
          <w:szCs w:val="22"/>
          <w:lang w:eastAsia="pl-PL"/>
        </w:rPr>
        <w:t>na podstawie art. 15 RODO prawo dostępu do tych danych osobowych,</w:t>
      </w:r>
    </w:p>
    <w:p w14:paraId="67348FE6" w14:textId="77777777" w:rsidR="00C26B2A" w:rsidRPr="00C26B2A" w:rsidRDefault="00C26B2A" w:rsidP="00C26B2A">
      <w:pPr>
        <w:numPr>
          <w:ilvl w:val="0"/>
          <w:numId w:val="39"/>
        </w:numPr>
        <w:shd w:val="clear" w:color="auto" w:fill="FFFFFF"/>
        <w:suppressAutoHyphens w:val="0"/>
        <w:spacing w:before="100" w:beforeAutospacing="1" w:after="100" w:afterAutospacing="1" w:line="259" w:lineRule="auto"/>
        <w:contextualSpacing/>
        <w:jc w:val="both"/>
        <w:rPr>
          <w:color w:val="434343"/>
          <w:sz w:val="22"/>
          <w:szCs w:val="22"/>
          <w:lang w:eastAsia="pl-PL"/>
        </w:rPr>
      </w:pPr>
      <w:r w:rsidRPr="00C26B2A">
        <w:rPr>
          <w:color w:val="434343"/>
          <w:sz w:val="22"/>
          <w:szCs w:val="22"/>
          <w:lang w:eastAsia="pl-PL"/>
        </w:rPr>
        <w:t xml:space="preserve">na podstawie art. 16 RODO prawo do sprostowania tych danych osobowych, </w:t>
      </w:r>
      <w:hyperlink r:id="rId11" w:anchor="_ftnref1" w:history="1">
        <w:r w:rsidRPr="00C26B2A">
          <w:rPr>
            <w:i/>
            <w:iCs/>
            <w:color w:val="118057"/>
            <w:sz w:val="22"/>
            <w:szCs w:val="22"/>
            <w:lang w:eastAsia="pl-PL"/>
          </w:rPr>
          <w:t>[1]</w:t>
        </w:r>
      </w:hyperlink>
    </w:p>
    <w:p w14:paraId="66815985" w14:textId="77777777" w:rsidR="00C26B2A" w:rsidRPr="00C26B2A" w:rsidRDefault="00C26B2A" w:rsidP="00C26B2A">
      <w:pPr>
        <w:numPr>
          <w:ilvl w:val="0"/>
          <w:numId w:val="39"/>
        </w:numPr>
        <w:shd w:val="clear" w:color="auto" w:fill="FFFFFF"/>
        <w:suppressAutoHyphens w:val="0"/>
        <w:spacing w:before="100" w:beforeAutospacing="1" w:after="100" w:afterAutospacing="1" w:line="259" w:lineRule="auto"/>
        <w:contextualSpacing/>
        <w:jc w:val="both"/>
        <w:rPr>
          <w:color w:val="434343"/>
          <w:sz w:val="22"/>
          <w:szCs w:val="22"/>
          <w:lang w:eastAsia="pl-PL"/>
        </w:rPr>
      </w:pPr>
      <w:r w:rsidRPr="00C26B2A">
        <w:rPr>
          <w:color w:val="434343"/>
          <w:sz w:val="22"/>
          <w:szCs w:val="22"/>
          <w:lang w:eastAsia="pl-PL"/>
        </w:rPr>
        <w:t>na podstawie art. 17 RODO prawo do usunięcia danych – wyłącznie gdy zachodzą przesłanki zawarte w treści art. 17 ust. 1 RODO,</w:t>
      </w:r>
    </w:p>
    <w:p w14:paraId="0B5443E6" w14:textId="77777777" w:rsidR="00C26B2A" w:rsidRPr="00C26B2A" w:rsidRDefault="00C26B2A" w:rsidP="00C26B2A">
      <w:pPr>
        <w:numPr>
          <w:ilvl w:val="0"/>
          <w:numId w:val="39"/>
        </w:numPr>
        <w:shd w:val="clear" w:color="auto" w:fill="FFFFFF"/>
        <w:suppressAutoHyphens w:val="0"/>
        <w:spacing w:before="100" w:beforeAutospacing="1" w:after="100" w:afterAutospacing="1" w:line="259" w:lineRule="auto"/>
        <w:contextualSpacing/>
        <w:jc w:val="both"/>
        <w:rPr>
          <w:color w:val="434343"/>
          <w:sz w:val="22"/>
          <w:szCs w:val="22"/>
          <w:lang w:eastAsia="pl-PL"/>
        </w:rPr>
      </w:pPr>
      <w:r w:rsidRPr="00C26B2A">
        <w:rPr>
          <w:color w:val="434343"/>
          <w:sz w:val="22"/>
          <w:szCs w:val="22"/>
          <w:lang w:eastAsia="pl-PL"/>
        </w:rPr>
        <w:t xml:space="preserve">na podstawie art. 18 RODO prawo żądania od administratora ograniczenia przetwarzania danych osobowych z zastrzeżeniem przypadków, o których mowa w art. 18 ust. 2 RODO, </w:t>
      </w:r>
      <w:hyperlink r:id="rId12" w:anchor="_ftnref2" w:history="1">
        <w:r w:rsidRPr="00C26B2A">
          <w:rPr>
            <w:i/>
            <w:iCs/>
            <w:color w:val="118057"/>
            <w:sz w:val="22"/>
            <w:szCs w:val="22"/>
            <w:lang w:eastAsia="pl-PL"/>
          </w:rPr>
          <w:t>[2]</w:t>
        </w:r>
      </w:hyperlink>
      <w:r w:rsidRPr="00C26B2A">
        <w:rPr>
          <w:color w:val="434343"/>
          <w:sz w:val="22"/>
          <w:szCs w:val="22"/>
          <w:lang w:eastAsia="pl-PL"/>
        </w:rPr>
        <w:t> </w:t>
      </w:r>
    </w:p>
    <w:p w14:paraId="3ABD7658" w14:textId="77777777" w:rsidR="00C26B2A" w:rsidRPr="00C26B2A" w:rsidRDefault="00C26B2A" w:rsidP="00C26B2A">
      <w:pPr>
        <w:numPr>
          <w:ilvl w:val="0"/>
          <w:numId w:val="39"/>
        </w:numPr>
        <w:shd w:val="clear" w:color="auto" w:fill="FFFFFF"/>
        <w:suppressAutoHyphens w:val="0"/>
        <w:spacing w:before="100" w:beforeAutospacing="1" w:after="100" w:afterAutospacing="1" w:line="259" w:lineRule="auto"/>
        <w:contextualSpacing/>
        <w:jc w:val="both"/>
        <w:rPr>
          <w:color w:val="434343"/>
          <w:sz w:val="22"/>
          <w:szCs w:val="22"/>
          <w:lang w:eastAsia="pl-PL"/>
        </w:rPr>
      </w:pPr>
      <w:r w:rsidRPr="00C26B2A">
        <w:rPr>
          <w:color w:val="434343"/>
          <w:sz w:val="22"/>
          <w:szCs w:val="22"/>
          <w:lang w:eastAsia="pl-PL"/>
        </w:rPr>
        <w:t>na podstawie art. 21 RODO prawo do sprzeciwu wobec przetwarzania danych osobowych - wyłącznie gdy zachodzą przesłanki zawarte w treści art. 21 RODO;</w:t>
      </w:r>
    </w:p>
    <w:p w14:paraId="1171D2C2" w14:textId="77777777" w:rsidR="00C26B2A" w:rsidRPr="00C26B2A" w:rsidRDefault="00C26B2A" w:rsidP="00C26B2A">
      <w:pPr>
        <w:numPr>
          <w:ilvl w:val="0"/>
          <w:numId w:val="36"/>
        </w:numPr>
        <w:shd w:val="clear" w:color="auto" w:fill="FFFFFF"/>
        <w:suppressAutoHyphens w:val="0"/>
        <w:spacing w:before="100" w:beforeAutospacing="1" w:after="100" w:afterAutospacing="1" w:line="259" w:lineRule="auto"/>
        <w:contextualSpacing/>
        <w:jc w:val="both"/>
        <w:rPr>
          <w:color w:val="434343"/>
          <w:sz w:val="22"/>
          <w:szCs w:val="22"/>
          <w:lang w:eastAsia="pl-PL"/>
        </w:rPr>
      </w:pPr>
      <w:r w:rsidRPr="00C26B2A">
        <w:rPr>
          <w:b/>
          <w:bCs/>
          <w:color w:val="434343"/>
          <w:sz w:val="22"/>
          <w:szCs w:val="22"/>
          <w:lang w:eastAsia="pl-PL"/>
        </w:rPr>
        <w:t>[Prawo do skargi]</w:t>
      </w:r>
      <w:r w:rsidRPr="00C26B2A">
        <w:rPr>
          <w:color w:val="434343"/>
          <w:sz w:val="22"/>
          <w:szCs w:val="22"/>
          <w:lang w:eastAsia="pl-PL"/>
        </w:rPr>
        <w:t> osobie, której dane dotyczą przysługuje prawo do wniesienia skargi do Prezesa Urzędu Ochrony Danych Osobowych, gdy osoba ta uzna, że przetwarzanie jej danych osobowych narusza przepisy RODO;</w:t>
      </w:r>
    </w:p>
    <w:p w14:paraId="56AF0636" w14:textId="77777777" w:rsidR="00C26B2A" w:rsidRPr="00C26B2A" w:rsidRDefault="00C26B2A" w:rsidP="00C26B2A">
      <w:pPr>
        <w:numPr>
          <w:ilvl w:val="0"/>
          <w:numId w:val="36"/>
        </w:numPr>
        <w:shd w:val="clear" w:color="auto" w:fill="FFFFFF"/>
        <w:suppressAutoHyphens w:val="0"/>
        <w:spacing w:before="100" w:beforeAutospacing="1" w:after="100" w:afterAutospacing="1" w:line="259" w:lineRule="auto"/>
        <w:contextualSpacing/>
        <w:jc w:val="both"/>
        <w:rPr>
          <w:color w:val="434343"/>
          <w:sz w:val="22"/>
          <w:szCs w:val="22"/>
          <w:lang w:eastAsia="pl-PL"/>
        </w:rPr>
      </w:pPr>
      <w:r w:rsidRPr="00C26B2A">
        <w:rPr>
          <w:b/>
          <w:bCs/>
          <w:color w:val="434343"/>
          <w:sz w:val="22"/>
          <w:szCs w:val="22"/>
          <w:lang w:eastAsia="pl-PL"/>
        </w:rPr>
        <w:t>[Prawa, które nie przysługują]</w:t>
      </w:r>
      <w:r w:rsidRPr="00C26B2A">
        <w:rPr>
          <w:color w:val="434343"/>
          <w:sz w:val="22"/>
          <w:szCs w:val="22"/>
          <w:lang w:eastAsia="pl-PL"/>
        </w:rPr>
        <w:t> osobie, której dane dotyczą nie przysługuje:</w:t>
      </w:r>
    </w:p>
    <w:p w14:paraId="138E2621" w14:textId="77777777" w:rsidR="00C26B2A" w:rsidRPr="00C26B2A" w:rsidRDefault="00C26B2A" w:rsidP="00C26B2A">
      <w:pPr>
        <w:numPr>
          <w:ilvl w:val="0"/>
          <w:numId w:val="38"/>
        </w:numPr>
        <w:shd w:val="clear" w:color="auto" w:fill="FFFFFF"/>
        <w:suppressAutoHyphens w:val="0"/>
        <w:spacing w:before="100" w:beforeAutospacing="1" w:after="100" w:afterAutospacing="1" w:line="259" w:lineRule="auto"/>
        <w:contextualSpacing/>
        <w:jc w:val="both"/>
        <w:rPr>
          <w:color w:val="434343"/>
          <w:sz w:val="22"/>
          <w:szCs w:val="22"/>
          <w:lang w:eastAsia="pl-PL"/>
        </w:rPr>
      </w:pPr>
      <w:r w:rsidRPr="00C26B2A">
        <w:rPr>
          <w:color w:val="434343"/>
          <w:sz w:val="22"/>
          <w:szCs w:val="22"/>
          <w:lang w:eastAsia="pl-PL"/>
        </w:rPr>
        <w:t>w związku z art. 17 ust. 3 lit. b, d lub e RODO prawo do usunięcia danych osobowych;</w:t>
      </w:r>
    </w:p>
    <w:p w14:paraId="4F5971AA" w14:textId="77777777" w:rsidR="00C26B2A" w:rsidRPr="00C26B2A" w:rsidRDefault="00C26B2A" w:rsidP="00C26B2A">
      <w:pPr>
        <w:numPr>
          <w:ilvl w:val="0"/>
          <w:numId w:val="38"/>
        </w:numPr>
        <w:shd w:val="clear" w:color="auto" w:fill="FFFFFF"/>
        <w:suppressAutoHyphens w:val="0"/>
        <w:spacing w:before="100" w:beforeAutospacing="1" w:after="100" w:afterAutospacing="1" w:line="259" w:lineRule="auto"/>
        <w:contextualSpacing/>
        <w:jc w:val="both"/>
        <w:rPr>
          <w:color w:val="434343"/>
          <w:sz w:val="22"/>
          <w:szCs w:val="22"/>
          <w:lang w:eastAsia="pl-PL"/>
        </w:rPr>
      </w:pPr>
      <w:r w:rsidRPr="00C26B2A">
        <w:rPr>
          <w:color w:val="434343"/>
          <w:sz w:val="22"/>
          <w:szCs w:val="22"/>
          <w:lang w:eastAsia="pl-PL"/>
        </w:rPr>
        <w:t>prawo do przenoszenia danych osobowych, o którym mowa w art. 20 RODO;</w:t>
      </w:r>
    </w:p>
    <w:p w14:paraId="356A7102" w14:textId="77777777" w:rsidR="00C26B2A" w:rsidRPr="00C26B2A" w:rsidRDefault="00C26B2A" w:rsidP="00C26B2A">
      <w:pPr>
        <w:numPr>
          <w:ilvl w:val="0"/>
          <w:numId w:val="38"/>
        </w:numPr>
        <w:shd w:val="clear" w:color="auto" w:fill="FFFFFF"/>
        <w:suppressAutoHyphens w:val="0"/>
        <w:spacing w:before="100" w:beforeAutospacing="1" w:after="100" w:afterAutospacing="1" w:line="259" w:lineRule="auto"/>
        <w:contextualSpacing/>
        <w:jc w:val="both"/>
        <w:rPr>
          <w:color w:val="434343"/>
          <w:sz w:val="22"/>
          <w:szCs w:val="22"/>
          <w:lang w:eastAsia="pl-PL"/>
        </w:rPr>
      </w:pPr>
      <w:r w:rsidRPr="00C26B2A">
        <w:rPr>
          <w:color w:val="434343"/>
          <w:sz w:val="22"/>
          <w:szCs w:val="22"/>
          <w:lang w:eastAsia="pl-PL"/>
        </w:rPr>
        <w:t>na podstawie art. 21 RODO prawo sprzeciwu, wobec przetwarzania danych osobowych, jeśli podstawą prawną przetwarzania danych osobowych jest art. 6 ust. 1 lit. c RODO;</w:t>
      </w:r>
    </w:p>
    <w:p w14:paraId="4F7E22EE" w14:textId="77777777" w:rsidR="00C26B2A" w:rsidRPr="00C26B2A" w:rsidRDefault="00C26B2A" w:rsidP="00C26B2A">
      <w:pPr>
        <w:numPr>
          <w:ilvl w:val="0"/>
          <w:numId w:val="36"/>
        </w:numPr>
        <w:shd w:val="clear" w:color="auto" w:fill="FFFFFF"/>
        <w:suppressAutoHyphens w:val="0"/>
        <w:spacing w:before="100" w:beforeAutospacing="1" w:after="100" w:afterAutospacing="1" w:line="259" w:lineRule="auto"/>
        <w:contextualSpacing/>
        <w:jc w:val="both"/>
        <w:rPr>
          <w:color w:val="434343"/>
          <w:sz w:val="22"/>
          <w:szCs w:val="22"/>
          <w:lang w:eastAsia="pl-PL"/>
        </w:rPr>
      </w:pPr>
      <w:r w:rsidRPr="00C26B2A">
        <w:rPr>
          <w:b/>
          <w:bCs/>
          <w:color w:val="434343"/>
          <w:sz w:val="22"/>
          <w:szCs w:val="22"/>
          <w:lang w:eastAsia="pl-PL"/>
        </w:rPr>
        <w:t>[Brak przekazywania danych poza obszar EOG</w:t>
      </w:r>
      <w:r w:rsidRPr="00C26B2A">
        <w:rPr>
          <w:color w:val="434343"/>
          <w:sz w:val="22"/>
          <w:szCs w:val="22"/>
          <w:lang w:eastAsia="pl-PL"/>
        </w:rPr>
        <w:t>] nie przewiduje się przekazywania Pani/Pana danych osobowych poza obszar Europejskiego Obszaru Gospodarczego.</w:t>
      </w:r>
    </w:p>
    <w:p w14:paraId="191C42FF" w14:textId="207D04C4" w:rsidR="00C26B2A" w:rsidRPr="00C26B2A" w:rsidRDefault="00C26B2A" w:rsidP="00C26B2A">
      <w:pPr>
        <w:numPr>
          <w:ilvl w:val="0"/>
          <w:numId w:val="36"/>
        </w:numPr>
        <w:shd w:val="clear" w:color="auto" w:fill="FFFFFF"/>
        <w:suppressAutoHyphens w:val="0"/>
        <w:spacing w:before="100" w:beforeAutospacing="1" w:after="100" w:afterAutospacing="1" w:line="259" w:lineRule="auto"/>
        <w:contextualSpacing/>
        <w:jc w:val="both"/>
        <w:rPr>
          <w:color w:val="434343"/>
          <w:sz w:val="22"/>
          <w:szCs w:val="22"/>
          <w:lang w:eastAsia="pl-PL"/>
        </w:rPr>
      </w:pPr>
      <w:r w:rsidRPr="00C26B2A">
        <w:rPr>
          <w:b/>
          <w:bCs/>
          <w:color w:val="434343"/>
          <w:sz w:val="22"/>
          <w:szCs w:val="22"/>
          <w:lang w:eastAsia="pl-PL"/>
        </w:rPr>
        <w:t>[Źródło danych]</w:t>
      </w:r>
      <w:r w:rsidRPr="00C26B2A">
        <w:rPr>
          <w:color w:val="434343"/>
          <w:sz w:val="22"/>
          <w:szCs w:val="22"/>
          <w:lang w:eastAsia="pl-PL"/>
        </w:rPr>
        <w:t> źródłem pochodzenia danych są wszelkie dokumenty składane przez wykonawcę w postępowaniu o udzielenie niniejszego zamówienia publicznego.</w:t>
      </w:r>
    </w:p>
    <w:bookmarkStart w:id="2" w:name="_ftn1"/>
    <w:bookmarkStart w:id="3" w:name="_Hlk86294025"/>
    <w:bookmarkEnd w:id="2"/>
    <w:p w14:paraId="6C42F86A" w14:textId="77777777" w:rsidR="00C26B2A" w:rsidRPr="00C26B2A" w:rsidRDefault="00C26B2A" w:rsidP="00C26B2A">
      <w:pPr>
        <w:shd w:val="clear" w:color="auto" w:fill="FFFFFF"/>
        <w:suppressAutoHyphens w:val="0"/>
        <w:spacing w:after="128"/>
        <w:jc w:val="both"/>
        <w:rPr>
          <w:color w:val="434343"/>
          <w:sz w:val="20"/>
          <w:szCs w:val="20"/>
          <w:lang w:eastAsia="pl-PL"/>
        </w:rPr>
      </w:pPr>
      <w:r w:rsidRPr="00C26B2A">
        <w:rPr>
          <w:color w:val="434343"/>
          <w:sz w:val="20"/>
          <w:szCs w:val="20"/>
          <w:lang w:eastAsia="pl-PL"/>
        </w:rPr>
        <w:fldChar w:fldCharType="begin"/>
      </w:r>
      <w:r w:rsidRPr="00C26B2A">
        <w:rPr>
          <w:color w:val="434343"/>
          <w:sz w:val="20"/>
          <w:szCs w:val="20"/>
          <w:lang w:eastAsia="pl-PL"/>
        </w:rPr>
        <w:instrText xml:space="preserve"> HYPERLINK "http://www.rcb.bip-e.pl/rcb/zamowienia-publiczne/8361,Klauzula-informacyjna-dotyczaca-danych-osobowych-uczestnikow-postepowan-o-zamowi.html" \l "_ftnref1" </w:instrText>
      </w:r>
      <w:r w:rsidRPr="00C26B2A">
        <w:rPr>
          <w:color w:val="434343"/>
          <w:sz w:val="20"/>
          <w:szCs w:val="20"/>
          <w:lang w:eastAsia="pl-PL"/>
        </w:rPr>
        <w:fldChar w:fldCharType="separate"/>
      </w:r>
      <w:r w:rsidRPr="00C26B2A">
        <w:rPr>
          <w:i/>
          <w:iCs/>
          <w:color w:val="118057"/>
          <w:sz w:val="20"/>
          <w:szCs w:val="20"/>
          <w:lang w:eastAsia="pl-PL"/>
        </w:rPr>
        <w:t>[1]</w:t>
      </w:r>
      <w:r w:rsidRPr="00C26B2A">
        <w:rPr>
          <w:color w:val="434343"/>
          <w:sz w:val="20"/>
          <w:szCs w:val="20"/>
          <w:lang w:eastAsia="pl-PL"/>
        </w:rPr>
        <w:fldChar w:fldCharType="end"/>
      </w:r>
      <w:bookmarkEnd w:id="3"/>
      <w:r w:rsidRPr="00C26B2A">
        <w:rPr>
          <w:color w:val="434343"/>
          <w:sz w:val="20"/>
          <w:szCs w:val="20"/>
          <w:lang w:eastAsia="pl-PL"/>
        </w:rPr>
        <w:t> </w:t>
      </w:r>
      <w:r w:rsidRPr="00C26B2A">
        <w:rPr>
          <w:i/>
          <w:iCs/>
          <w:color w:val="434343"/>
          <w:sz w:val="20"/>
          <w:szCs w:val="20"/>
          <w:lang w:eastAsia="pl-PL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 w:rsidRPr="00C26B2A">
        <w:rPr>
          <w:i/>
          <w:iCs/>
          <w:color w:val="434343"/>
          <w:sz w:val="20"/>
          <w:szCs w:val="20"/>
          <w:lang w:eastAsia="pl-PL"/>
        </w:rPr>
        <w:t>Pzp</w:t>
      </w:r>
      <w:proofErr w:type="spellEnd"/>
      <w:r w:rsidRPr="00C26B2A">
        <w:rPr>
          <w:i/>
          <w:iCs/>
          <w:color w:val="434343"/>
          <w:sz w:val="20"/>
          <w:szCs w:val="20"/>
          <w:lang w:eastAsia="pl-PL"/>
        </w:rPr>
        <w:t xml:space="preserve"> oraz nie może naruszać integralności protokołu oraz jego załączników.</w:t>
      </w:r>
    </w:p>
    <w:bookmarkStart w:id="4" w:name="_ftn2"/>
    <w:bookmarkStart w:id="5" w:name="_Hlk86294046"/>
    <w:bookmarkEnd w:id="4"/>
    <w:p w14:paraId="6040FB28" w14:textId="77777777" w:rsidR="00C26B2A" w:rsidRPr="00C26B2A" w:rsidRDefault="00C26B2A" w:rsidP="00C26B2A">
      <w:pPr>
        <w:shd w:val="clear" w:color="auto" w:fill="FFFFFF"/>
        <w:suppressAutoHyphens w:val="0"/>
        <w:spacing w:after="128"/>
        <w:jc w:val="both"/>
        <w:rPr>
          <w:color w:val="434343"/>
          <w:sz w:val="20"/>
          <w:szCs w:val="20"/>
          <w:lang w:eastAsia="pl-PL"/>
        </w:rPr>
      </w:pPr>
      <w:r w:rsidRPr="00C26B2A">
        <w:rPr>
          <w:color w:val="434343"/>
          <w:sz w:val="20"/>
          <w:szCs w:val="20"/>
          <w:lang w:eastAsia="pl-PL"/>
        </w:rPr>
        <w:fldChar w:fldCharType="begin"/>
      </w:r>
      <w:r w:rsidRPr="00C26B2A">
        <w:rPr>
          <w:color w:val="434343"/>
          <w:sz w:val="20"/>
          <w:szCs w:val="20"/>
          <w:lang w:eastAsia="pl-PL"/>
        </w:rPr>
        <w:instrText xml:space="preserve"> HYPERLINK "http://www.rcb.bip-e.pl/rcb/zamowienia-publiczne/8361,Klauzula-informacyjna-dotyczaca-danych-osobowych-uczestnikow-postepowan-o-zamowi.html" \l "_ftnref2" </w:instrText>
      </w:r>
      <w:r w:rsidRPr="00C26B2A">
        <w:rPr>
          <w:color w:val="434343"/>
          <w:sz w:val="20"/>
          <w:szCs w:val="20"/>
          <w:lang w:eastAsia="pl-PL"/>
        </w:rPr>
        <w:fldChar w:fldCharType="separate"/>
      </w:r>
      <w:r w:rsidRPr="00C26B2A">
        <w:rPr>
          <w:i/>
          <w:iCs/>
          <w:color w:val="118057"/>
          <w:sz w:val="20"/>
          <w:szCs w:val="20"/>
          <w:lang w:eastAsia="pl-PL"/>
        </w:rPr>
        <w:t>[2]</w:t>
      </w:r>
      <w:r w:rsidRPr="00C26B2A">
        <w:rPr>
          <w:color w:val="434343"/>
          <w:sz w:val="20"/>
          <w:szCs w:val="20"/>
          <w:lang w:eastAsia="pl-PL"/>
        </w:rPr>
        <w:fldChar w:fldCharType="end"/>
      </w:r>
      <w:r w:rsidRPr="00C26B2A">
        <w:rPr>
          <w:color w:val="434343"/>
          <w:sz w:val="20"/>
          <w:szCs w:val="20"/>
          <w:lang w:eastAsia="pl-PL"/>
        </w:rPr>
        <w:t> </w:t>
      </w:r>
      <w:bookmarkEnd w:id="5"/>
      <w:r w:rsidRPr="00C26B2A">
        <w:rPr>
          <w:i/>
          <w:iCs/>
          <w:color w:val="434343"/>
          <w:sz w:val="20"/>
          <w:szCs w:val="20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  <w:p w14:paraId="25F78F38" w14:textId="77F01693" w:rsidR="007259D8" w:rsidRPr="007259D8" w:rsidRDefault="007259D8" w:rsidP="007259D8">
      <w:pPr>
        <w:suppressAutoHyphens w:val="0"/>
        <w:ind w:left="4956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>§ 16.</w:t>
      </w:r>
    </w:p>
    <w:p w14:paraId="01C7AACC" w14:textId="77777777" w:rsidR="00A71B77" w:rsidRPr="00A71B77" w:rsidRDefault="00A71B77" w:rsidP="00A71B77">
      <w:pPr>
        <w:suppressAutoHyphens w:val="0"/>
        <w:jc w:val="center"/>
        <w:rPr>
          <w:rFonts w:eastAsiaTheme="minorHAnsi"/>
          <w:b/>
          <w:sz w:val="22"/>
          <w:szCs w:val="22"/>
          <w:lang w:eastAsia="en-US"/>
        </w:rPr>
      </w:pPr>
      <w:r w:rsidRPr="00A71B77">
        <w:rPr>
          <w:rFonts w:eastAsiaTheme="minorHAnsi"/>
          <w:b/>
          <w:sz w:val="22"/>
          <w:szCs w:val="22"/>
          <w:lang w:eastAsia="en-US"/>
        </w:rPr>
        <w:t>Postanowienia końcowe</w:t>
      </w:r>
    </w:p>
    <w:p w14:paraId="63F004F6" w14:textId="77777777" w:rsidR="00A71B77" w:rsidRPr="00A71B77" w:rsidRDefault="00A71B77" w:rsidP="00784B10">
      <w:pPr>
        <w:numPr>
          <w:ilvl w:val="0"/>
          <w:numId w:val="11"/>
        </w:numPr>
        <w:suppressAutoHyphens w:val="0"/>
        <w:ind w:left="426" w:hanging="426"/>
        <w:jc w:val="both"/>
        <w:rPr>
          <w:sz w:val="22"/>
          <w:szCs w:val="22"/>
          <w:lang w:val="x-none" w:eastAsia="x-none"/>
        </w:rPr>
      </w:pPr>
      <w:r w:rsidRPr="00A71B77">
        <w:rPr>
          <w:sz w:val="22"/>
          <w:szCs w:val="22"/>
          <w:lang w:val="x-none" w:eastAsia="x-none"/>
        </w:rPr>
        <w:t xml:space="preserve">W sprawach nieuregulowanych niniejszą Umową stosuje się aktualnie obowiązujące przepisy prawa, w tym przepisy ustawy Prawo Energetyczne i ustawy </w:t>
      </w:r>
      <w:r w:rsidR="003F4534">
        <w:rPr>
          <w:sz w:val="22"/>
          <w:szCs w:val="22"/>
          <w:lang w:val="x-none" w:eastAsia="x-none"/>
        </w:rPr>
        <w:t xml:space="preserve">Prawo </w:t>
      </w:r>
      <w:r w:rsidR="003F4534" w:rsidRPr="00A71B77">
        <w:rPr>
          <w:sz w:val="22"/>
          <w:szCs w:val="22"/>
          <w:lang w:val="x-none" w:eastAsia="x-none"/>
        </w:rPr>
        <w:t>zamówień</w:t>
      </w:r>
      <w:r w:rsidRPr="00A71B77">
        <w:rPr>
          <w:sz w:val="22"/>
          <w:szCs w:val="22"/>
          <w:lang w:val="x-none" w:eastAsia="x-none"/>
        </w:rPr>
        <w:t xml:space="preserve"> </w:t>
      </w:r>
      <w:r w:rsidR="003F4534" w:rsidRPr="00A71B77">
        <w:rPr>
          <w:sz w:val="22"/>
          <w:szCs w:val="22"/>
          <w:lang w:val="x-none" w:eastAsia="x-none"/>
        </w:rPr>
        <w:t>publicznych</w:t>
      </w:r>
      <w:r w:rsidRPr="00A71B77">
        <w:rPr>
          <w:sz w:val="22"/>
          <w:szCs w:val="22"/>
          <w:lang w:val="x-none" w:eastAsia="x-none"/>
        </w:rPr>
        <w:t xml:space="preserve"> wraz z</w:t>
      </w:r>
      <w:r w:rsidR="003F4534">
        <w:rPr>
          <w:sz w:val="22"/>
          <w:szCs w:val="22"/>
          <w:lang w:eastAsia="x-none"/>
        </w:rPr>
        <w:t>e</w:t>
      </w:r>
      <w:r w:rsidRPr="00A71B77">
        <w:rPr>
          <w:sz w:val="22"/>
          <w:szCs w:val="22"/>
          <w:lang w:val="x-none" w:eastAsia="x-none"/>
        </w:rPr>
        <w:t xml:space="preserve"> wszystkimi aktami wykonawczymi do ww. ustaw oraz ustawy Kodeks cywilny.</w:t>
      </w:r>
    </w:p>
    <w:p w14:paraId="09FB3BB2" w14:textId="77777777" w:rsidR="00A71B77" w:rsidRPr="00A71B77" w:rsidRDefault="00A71B77" w:rsidP="00784B10">
      <w:pPr>
        <w:numPr>
          <w:ilvl w:val="0"/>
          <w:numId w:val="11"/>
        </w:numPr>
        <w:suppressAutoHyphens w:val="0"/>
        <w:autoSpaceDE w:val="0"/>
        <w:autoSpaceDN w:val="0"/>
        <w:adjustRightInd w:val="0"/>
        <w:ind w:left="426" w:hanging="426"/>
        <w:contextualSpacing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71B77">
        <w:rPr>
          <w:rFonts w:eastAsiaTheme="minorHAnsi"/>
          <w:sz w:val="22"/>
          <w:szCs w:val="22"/>
          <w:lang w:eastAsia="en-US"/>
        </w:rPr>
        <w:t>Ewentualne spory wynikające z treści Umowy, rozstrzygać będzie Sąd właściwy z u</w:t>
      </w:r>
      <w:r w:rsidR="000B3449">
        <w:rPr>
          <w:rFonts w:eastAsiaTheme="minorHAnsi"/>
          <w:sz w:val="22"/>
          <w:szCs w:val="22"/>
          <w:lang w:eastAsia="en-US"/>
        </w:rPr>
        <w:t>wagi na siedzibę Zamawiającego.</w:t>
      </w:r>
    </w:p>
    <w:p w14:paraId="062DDC7B" w14:textId="77777777" w:rsidR="00A71B77" w:rsidRPr="00A71B77" w:rsidRDefault="00A71B77" w:rsidP="00784B10">
      <w:pPr>
        <w:numPr>
          <w:ilvl w:val="0"/>
          <w:numId w:val="11"/>
        </w:numPr>
        <w:suppressAutoHyphens w:val="0"/>
        <w:autoSpaceDE w:val="0"/>
        <w:autoSpaceDN w:val="0"/>
        <w:adjustRightInd w:val="0"/>
        <w:ind w:left="426" w:hanging="426"/>
        <w:contextualSpacing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71B77">
        <w:rPr>
          <w:rFonts w:eastAsiaTheme="minorHAnsi"/>
          <w:color w:val="000000"/>
          <w:sz w:val="22"/>
          <w:szCs w:val="22"/>
          <w:lang w:eastAsia="en-US"/>
        </w:rPr>
        <w:t xml:space="preserve">Umowę sporządzono w </w:t>
      </w:r>
      <w:r w:rsidR="00164E7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164E7A" w:rsidRPr="00164E7A">
        <w:rPr>
          <w:rFonts w:eastAsiaTheme="minorHAnsi"/>
          <w:b/>
          <w:color w:val="000000"/>
          <w:sz w:val="22"/>
          <w:szCs w:val="22"/>
          <w:lang w:eastAsia="en-US"/>
        </w:rPr>
        <w:t>3</w:t>
      </w:r>
      <w:r w:rsidRPr="00A71B77">
        <w:rPr>
          <w:rFonts w:eastAsiaTheme="minorHAnsi"/>
          <w:color w:val="000000"/>
          <w:sz w:val="22"/>
          <w:szCs w:val="22"/>
          <w:lang w:eastAsia="en-US"/>
        </w:rPr>
        <w:t xml:space="preserve">  jednobrzmiących egzemplarzach, </w:t>
      </w:r>
      <w:r w:rsidR="00164E7A" w:rsidRPr="00164E7A">
        <w:rPr>
          <w:rFonts w:eastAsiaTheme="minorHAnsi"/>
          <w:b/>
          <w:color w:val="000000"/>
          <w:sz w:val="22"/>
          <w:szCs w:val="22"/>
          <w:lang w:eastAsia="en-US"/>
        </w:rPr>
        <w:t>1</w:t>
      </w:r>
      <w:r w:rsidRPr="00A71B77">
        <w:rPr>
          <w:rFonts w:eastAsiaTheme="minorHAnsi"/>
          <w:color w:val="000000"/>
          <w:sz w:val="22"/>
          <w:szCs w:val="22"/>
          <w:lang w:eastAsia="en-US"/>
        </w:rPr>
        <w:t xml:space="preserve"> dla Wykonawcy, </w:t>
      </w:r>
      <w:r w:rsidR="00164E7A">
        <w:rPr>
          <w:rFonts w:eastAsiaTheme="minorHAnsi"/>
          <w:b/>
          <w:color w:val="000000"/>
          <w:sz w:val="22"/>
          <w:szCs w:val="22"/>
          <w:lang w:eastAsia="en-US"/>
        </w:rPr>
        <w:t xml:space="preserve">2 </w:t>
      </w:r>
      <w:r w:rsidRPr="00A71B77">
        <w:rPr>
          <w:rFonts w:eastAsiaTheme="minorHAnsi"/>
          <w:color w:val="000000"/>
          <w:sz w:val="22"/>
          <w:szCs w:val="22"/>
          <w:lang w:eastAsia="en-US"/>
        </w:rPr>
        <w:t xml:space="preserve"> dla Zamawiającego.</w:t>
      </w:r>
    </w:p>
    <w:p w14:paraId="287012BB" w14:textId="77777777" w:rsidR="00A71B77" w:rsidRPr="00A71B77" w:rsidRDefault="00A71B77" w:rsidP="00784B10">
      <w:pPr>
        <w:numPr>
          <w:ilvl w:val="0"/>
          <w:numId w:val="11"/>
        </w:numPr>
        <w:suppressAutoHyphens w:val="0"/>
        <w:autoSpaceDE w:val="0"/>
        <w:autoSpaceDN w:val="0"/>
        <w:adjustRightInd w:val="0"/>
        <w:ind w:left="426" w:hanging="426"/>
        <w:contextualSpacing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71B77">
        <w:rPr>
          <w:rFonts w:eastAsiaTheme="minorHAnsi"/>
          <w:sz w:val="22"/>
          <w:szCs w:val="22"/>
          <w:lang w:eastAsia="en-US"/>
        </w:rPr>
        <w:t>Integralną częścią Umowy są następujące załączniki:</w:t>
      </w:r>
    </w:p>
    <w:p w14:paraId="6E8B64AD" w14:textId="77777777" w:rsidR="00A71B77" w:rsidRPr="00A71B77" w:rsidRDefault="00A71B77" w:rsidP="00784B10">
      <w:pPr>
        <w:numPr>
          <w:ilvl w:val="0"/>
          <w:numId w:val="19"/>
        </w:numPr>
        <w:tabs>
          <w:tab w:val="left" w:pos="851"/>
        </w:tabs>
        <w:suppressAutoHyphens w:val="0"/>
        <w:overflowPunct w:val="0"/>
        <w:autoSpaceDE w:val="0"/>
        <w:contextualSpacing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 w:rsidRPr="00A71B77">
        <w:rPr>
          <w:rFonts w:eastAsiaTheme="minorHAnsi"/>
          <w:sz w:val="22"/>
          <w:szCs w:val="22"/>
          <w:lang w:eastAsia="en-US"/>
        </w:rPr>
        <w:t>Załącznik nr 1 - Zamówienie ilości paliwa gazowego i mocy umownej</w:t>
      </w:r>
    </w:p>
    <w:p w14:paraId="74A22B65" w14:textId="77777777" w:rsidR="00A71B77" w:rsidRPr="00A71B77" w:rsidRDefault="00A71B77" w:rsidP="00784B10">
      <w:pPr>
        <w:widowControl w:val="0"/>
        <w:numPr>
          <w:ilvl w:val="0"/>
          <w:numId w:val="19"/>
        </w:numPr>
        <w:suppressAutoHyphens w:val="0"/>
        <w:autoSpaceDE w:val="0"/>
        <w:jc w:val="both"/>
        <w:rPr>
          <w:color w:val="000000"/>
          <w:sz w:val="22"/>
          <w:szCs w:val="22"/>
          <w:lang w:val="x-none"/>
        </w:rPr>
      </w:pPr>
      <w:r w:rsidRPr="00A71B77">
        <w:rPr>
          <w:color w:val="000000"/>
          <w:sz w:val="22"/>
          <w:szCs w:val="22"/>
          <w:lang w:val="x-none"/>
        </w:rPr>
        <w:t xml:space="preserve">Załącznik nr </w:t>
      </w:r>
      <w:r w:rsidRPr="00A71B77">
        <w:rPr>
          <w:color w:val="000000"/>
          <w:sz w:val="22"/>
          <w:szCs w:val="22"/>
        </w:rPr>
        <w:t>2</w:t>
      </w:r>
      <w:r w:rsidRPr="00A71B77">
        <w:rPr>
          <w:color w:val="000000"/>
          <w:sz w:val="22"/>
          <w:szCs w:val="22"/>
          <w:lang w:val="x-none"/>
        </w:rPr>
        <w:t xml:space="preserve"> – </w:t>
      </w:r>
      <w:r w:rsidRPr="00A71B77">
        <w:rPr>
          <w:sz w:val="22"/>
          <w:szCs w:val="22"/>
        </w:rPr>
        <w:t>Pełnomocnictwo</w:t>
      </w:r>
    </w:p>
    <w:p w14:paraId="0C67A6EC" w14:textId="77777777" w:rsidR="00A71B77" w:rsidRPr="00A71B77" w:rsidRDefault="00A71B77" w:rsidP="00784B10">
      <w:pPr>
        <w:widowControl w:val="0"/>
        <w:numPr>
          <w:ilvl w:val="0"/>
          <w:numId w:val="19"/>
        </w:numPr>
        <w:suppressAutoHyphens w:val="0"/>
        <w:autoSpaceDE w:val="0"/>
        <w:jc w:val="both"/>
        <w:rPr>
          <w:color w:val="000000"/>
          <w:sz w:val="22"/>
          <w:szCs w:val="22"/>
          <w:lang w:val="x-none"/>
        </w:rPr>
      </w:pPr>
      <w:r w:rsidRPr="00A71B77">
        <w:rPr>
          <w:color w:val="000000"/>
          <w:sz w:val="22"/>
          <w:szCs w:val="22"/>
          <w:lang w:val="x-none"/>
        </w:rPr>
        <w:t xml:space="preserve">Załącznik nr </w:t>
      </w:r>
      <w:r w:rsidRPr="00A71B77">
        <w:rPr>
          <w:color w:val="000000"/>
          <w:sz w:val="22"/>
          <w:szCs w:val="22"/>
        </w:rPr>
        <w:t>3</w:t>
      </w:r>
      <w:r w:rsidRPr="00A71B77">
        <w:rPr>
          <w:color w:val="000000"/>
          <w:sz w:val="22"/>
          <w:szCs w:val="22"/>
          <w:lang w:val="x-none"/>
        </w:rPr>
        <w:t xml:space="preserve"> – </w:t>
      </w:r>
      <w:r w:rsidRPr="00A71B77">
        <w:rPr>
          <w:sz w:val="22"/>
          <w:szCs w:val="22"/>
        </w:rPr>
        <w:t>Ogólne Warunki Umowy (Regulaminy)</w:t>
      </w:r>
    </w:p>
    <w:p w14:paraId="7F7B6E7E" w14:textId="77777777" w:rsidR="00A71B77" w:rsidRPr="00A71B77" w:rsidRDefault="00A71B77" w:rsidP="00784B10">
      <w:pPr>
        <w:widowControl w:val="0"/>
        <w:numPr>
          <w:ilvl w:val="0"/>
          <w:numId w:val="19"/>
        </w:numPr>
        <w:suppressAutoHyphens w:val="0"/>
        <w:autoSpaceDE w:val="0"/>
        <w:jc w:val="both"/>
        <w:rPr>
          <w:color w:val="000000"/>
          <w:sz w:val="22"/>
          <w:szCs w:val="22"/>
          <w:lang w:val="x-none"/>
        </w:rPr>
      </w:pPr>
      <w:r w:rsidRPr="00A71B77">
        <w:rPr>
          <w:color w:val="000000"/>
          <w:sz w:val="22"/>
          <w:szCs w:val="22"/>
          <w:lang w:val="x-none"/>
        </w:rPr>
        <w:t xml:space="preserve">Załącznik nr </w:t>
      </w:r>
      <w:r w:rsidRPr="00A71B77">
        <w:rPr>
          <w:color w:val="000000"/>
          <w:sz w:val="22"/>
          <w:szCs w:val="22"/>
        </w:rPr>
        <w:t>4</w:t>
      </w:r>
      <w:r w:rsidRPr="00A71B77">
        <w:rPr>
          <w:color w:val="000000"/>
          <w:sz w:val="22"/>
          <w:szCs w:val="22"/>
          <w:lang w:val="x-none"/>
        </w:rPr>
        <w:t xml:space="preserve"> – </w:t>
      </w:r>
      <w:r w:rsidRPr="00A71B77">
        <w:rPr>
          <w:sz w:val="22"/>
          <w:szCs w:val="22"/>
        </w:rPr>
        <w:t>Oświadczenie odbiorcy o przeznaczeniu paliwa gazowego w szpitalu na potrzeby naliczenia podatku akcyzowego</w:t>
      </w:r>
    </w:p>
    <w:p w14:paraId="3D4AD1E8" w14:textId="77777777" w:rsidR="00A71B77" w:rsidRPr="00A71B77" w:rsidRDefault="00A71B77" w:rsidP="00784B10">
      <w:pPr>
        <w:widowControl w:val="0"/>
        <w:numPr>
          <w:ilvl w:val="0"/>
          <w:numId w:val="19"/>
        </w:numPr>
        <w:suppressAutoHyphens w:val="0"/>
        <w:autoSpaceDE w:val="0"/>
        <w:jc w:val="both"/>
        <w:rPr>
          <w:color w:val="000000"/>
          <w:sz w:val="22"/>
          <w:szCs w:val="22"/>
          <w:lang w:val="x-none"/>
        </w:rPr>
      </w:pPr>
      <w:r w:rsidRPr="00A71B77">
        <w:rPr>
          <w:color w:val="000000"/>
          <w:sz w:val="22"/>
          <w:szCs w:val="22"/>
          <w:lang w:val="x-none"/>
        </w:rPr>
        <w:t xml:space="preserve">Załącznik nr </w:t>
      </w:r>
      <w:r w:rsidRPr="00A71B77">
        <w:rPr>
          <w:color w:val="000000"/>
          <w:sz w:val="22"/>
          <w:szCs w:val="22"/>
        </w:rPr>
        <w:t>5</w:t>
      </w:r>
      <w:r w:rsidRPr="00A71B77">
        <w:rPr>
          <w:color w:val="000000"/>
          <w:sz w:val="22"/>
          <w:szCs w:val="22"/>
          <w:lang w:val="x-none"/>
        </w:rPr>
        <w:t xml:space="preserve"> – </w:t>
      </w:r>
      <w:r w:rsidRPr="00A71B77">
        <w:rPr>
          <w:sz w:val="22"/>
          <w:szCs w:val="22"/>
        </w:rPr>
        <w:t>Indywidualny system cen i stawek opłat</w:t>
      </w:r>
    </w:p>
    <w:p w14:paraId="7A638E1D" w14:textId="77777777" w:rsidR="00A71B77" w:rsidRPr="00A71B77" w:rsidRDefault="00A71B77" w:rsidP="00A71B77">
      <w:pPr>
        <w:widowControl w:val="0"/>
        <w:autoSpaceDE w:val="0"/>
        <w:ind w:left="1080"/>
        <w:jc w:val="both"/>
        <w:rPr>
          <w:color w:val="000000"/>
          <w:sz w:val="22"/>
          <w:szCs w:val="22"/>
        </w:rPr>
      </w:pPr>
    </w:p>
    <w:p w14:paraId="584FF0C2" w14:textId="77777777" w:rsidR="00A71B77" w:rsidRPr="00A71B77" w:rsidRDefault="00A71B77" w:rsidP="00A71B77">
      <w:pPr>
        <w:widowControl w:val="0"/>
        <w:autoSpaceDE w:val="0"/>
        <w:ind w:left="1080"/>
        <w:jc w:val="both"/>
        <w:rPr>
          <w:color w:val="000000"/>
          <w:sz w:val="22"/>
          <w:szCs w:val="22"/>
          <w:lang w:val="x-none"/>
        </w:rPr>
      </w:pPr>
    </w:p>
    <w:p w14:paraId="0DD436FE" w14:textId="77777777" w:rsidR="00A71B77" w:rsidRPr="00A71B77" w:rsidRDefault="00A71B77" w:rsidP="00A71B77">
      <w:pPr>
        <w:suppressAutoHyphens w:val="0"/>
        <w:autoSpaceDE w:val="0"/>
        <w:autoSpaceDN w:val="0"/>
        <w:adjustRightInd w:val="0"/>
        <w:ind w:left="708" w:firstLine="708"/>
        <w:jc w:val="both"/>
        <w:rPr>
          <w:rFonts w:eastAsiaTheme="minorHAnsi"/>
          <w:sz w:val="22"/>
          <w:szCs w:val="22"/>
          <w:lang w:eastAsia="en-US"/>
        </w:rPr>
      </w:pPr>
      <w:r w:rsidRPr="00A71B77">
        <w:rPr>
          <w:rFonts w:eastAsiaTheme="minorHAnsi"/>
          <w:bCs/>
          <w:sz w:val="22"/>
          <w:szCs w:val="22"/>
          <w:lang w:eastAsia="en-US"/>
        </w:rPr>
        <w:t xml:space="preserve">ZAMAWIAJĄCY: </w:t>
      </w:r>
      <w:r w:rsidRPr="00A71B77">
        <w:rPr>
          <w:rFonts w:eastAsiaTheme="minorHAnsi"/>
          <w:bCs/>
          <w:sz w:val="22"/>
          <w:szCs w:val="22"/>
          <w:lang w:eastAsia="en-US"/>
        </w:rPr>
        <w:tab/>
      </w:r>
      <w:r w:rsidRPr="00A71B77">
        <w:rPr>
          <w:rFonts w:eastAsiaTheme="minorHAnsi"/>
          <w:bCs/>
          <w:sz w:val="22"/>
          <w:szCs w:val="22"/>
          <w:lang w:eastAsia="en-US"/>
        </w:rPr>
        <w:tab/>
      </w:r>
      <w:r w:rsidRPr="00A71B77">
        <w:rPr>
          <w:rFonts w:eastAsiaTheme="minorHAnsi"/>
          <w:bCs/>
          <w:sz w:val="22"/>
          <w:szCs w:val="22"/>
          <w:lang w:eastAsia="en-US"/>
        </w:rPr>
        <w:tab/>
      </w:r>
      <w:r w:rsidRPr="00A71B77">
        <w:rPr>
          <w:rFonts w:eastAsiaTheme="minorHAnsi"/>
          <w:bCs/>
          <w:sz w:val="22"/>
          <w:szCs w:val="22"/>
          <w:lang w:eastAsia="en-US"/>
        </w:rPr>
        <w:tab/>
      </w:r>
      <w:r w:rsidRPr="00A71B77">
        <w:rPr>
          <w:rFonts w:eastAsiaTheme="minorHAnsi"/>
          <w:bCs/>
          <w:sz w:val="22"/>
          <w:szCs w:val="22"/>
          <w:lang w:eastAsia="en-US"/>
        </w:rPr>
        <w:tab/>
      </w:r>
      <w:r w:rsidRPr="00A71B77">
        <w:rPr>
          <w:rFonts w:eastAsiaTheme="minorHAnsi"/>
          <w:bCs/>
          <w:sz w:val="22"/>
          <w:szCs w:val="22"/>
          <w:lang w:eastAsia="en-US"/>
        </w:rPr>
        <w:tab/>
        <w:t>WYKONAWCA:</w:t>
      </w:r>
    </w:p>
    <w:p w14:paraId="214E730F" w14:textId="77777777" w:rsidR="00A71B77" w:rsidRPr="00A71B77" w:rsidRDefault="00A71B77" w:rsidP="00A71B77">
      <w:pPr>
        <w:suppressAutoHyphens w:val="0"/>
        <w:rPr>
          <w:rFonts w:eastAsiaTheme="minorHAnsi"/>
          <w:sz w:val="22"/>
          <w:szCs w:val="22"/>
          <w:lang w:eastAsia="en-US"/>
        </w:rPr>
        <w:sectPr w:rsidR="00A71B77" w:rsidRPr="00A71B77" w:rsidSect="00CC5531">
          <w:headerReference w:type="default" r:id="rId13"/>
          <w:footerReference w:type="default" r:id="rId14"/>
          <w:pgSz w:w="11906" w:h="16838"/>
          <w:pgMar w:top="1135" w:right="991" w:bottom="1276" w:left="993" w:header="708" w:footer="666" w:gutter="0"/>
          <w:cols w:space="708"/>
          <w:docGrid w:linePitch="360"/>
        </w:sectPr>
      </w:pPr>
    </w:p>
    <w:p w14:paraId="59A0D68C" w14:textId="77777777" w:rsidR="00A71B77" w:rsidRPr="00A71B77" w:rsidRDefault="00A71B77" w:rsidP="00A71B77">
      <w:pPr>
        <w:suppressAutoHyphens w:val="0"/>
        <w:jc w:val="right"/>
        <w:rPr>
          <w:rFonts w:eastAsiaTheme="minorHAnsi"/>
          <w:sz w:val="22"/>
          <w:szCs w:val="22"/>
          <w:lang w:eastAsia="en-US"/>
        </w:rPr>
      </w:pPr>
      <w:r w:rsidRPr="00A71B77">
        <w:rPr>
          <w:rFonts w:eastAsiaTheme="minorHAnsi"/>
          <w:sz w:val="22"/>
          <w:szCs w:val="22"/>
          <w:lang w:eastAsia="en-US"/>
        </w:rPr>
        <w:lastRenderedPageBreak/>
        <w:t>Załącznik nr 1 do Umowy</w:t>
      </w:r>
    </w:p>
    <w:p w14:paraId="0A53995F" w14:textId="77777777" w:rsidR="00A71B77" w:rsidRPr="00A71B77" w:rsidRDefault="00A71B77" w:rsidP="00A71B77">
      <w:pPr>
        <w:suppressAutoHyphens w:val="0"/>
        <w:jc w:val="right"/>
        <w:rPr>
          <w:rFonts w:eastAsiaTheme="minorHAnsi"/>
          <w:sz w:val="22"/>
          <w:szCs w:val="22"/>
          <w:lang w:eastAsia="en-US"/>
        </w:rPr>
      </w:pPr>
    </w:p>
    <w:p w14:paraId="442F8330" w14:textId="77777777" w:rsidR="00A71B77" w:rsidRPr="00A71B77" w:rsidRDefault="00A71B77" w:rsidP="00A71B77">
      <w:pPr>
        <w:suppressAutoHyphens w:val="0"/>
        <w:jc w:val="right"/>
        <w:rPr>
          <w:rFonts w:eastAsiaTheme="minorHAnsi"/>
          <w:sz w:val="22"/>
          <w:szCs w:val="22"/>
          <w:lang w:eastAsia="en-US"/>
        </w:rPr>
      </w:pPr>
    </w:p>
    <w:p w14:paraId="6DC8B2AF" w14:textId="77777777" w:rsidR="00A71B77" w:rsidRPr="00A71B77" w:rsidRDefault="00A71B77" w:rsidP="00A71B77">
      <w:pPr>
        <w:suppressAutoHyphens w:val="0"/>
        <w:jc w:val="center"/>
        <w:rPr>
          <w:rFonts w:eastAsiaTheme="minorHAnsi"/>
          <w:sz w:val="22"/>
          <w:szCs w:val="22"/>
          <w:lang w:eastAsia="en-US"/>
        </w:rPr>
      </w:pPr>
      <w:r w:rsidRPr="00A71B77">
        <w:rPr>
          <w:rFonts w:eastAsiaTheme="minorHAnsi"/>
          <w:b/>
          <w:sz w:val="22"/>
          <w:szCs w:val="22"/>
          <w:lang w:eastAsia="en-US"/>
        </w:rPr>
        <w:t>Zamówienie ilości paliwa gazowego i mocy umownej</w:t>
      </w:r>
    </w:p>
    <w:p w14:paraId="477BD324" w14:textId="77777777" w:rsidR="00A71B77" w:rsidRPr="00A71B77" w:rsidRDefault="00A71B77" w:rsidP="00A71B77">
      <w:pPr>
        <w:suppressAutoHyphens w:val="0"/>
        <w:rPr>
          <w:rFonts w:eastAsiaTheme="minorHAnsi"/>
          <w:sz w:val="22"/>
          <w:szCs w:val="22"/>
          <w:lang w:eastAsia="en-US"/>
        </w:rPr>
      </w:pPr>
    </w:p>
    <w:tbl>
      <w:tblPr>
        <w:tblW w:w="13172" w:type="dxa"/>
        <w:tblInd w:w="-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942"/>
        <w:gridCol w:w="795"/>
        <w:gridCol w:w="795"/>
        <w:gridCol w:w="795"/>
        <w:gridCol w:w="880"/>
        <w:gridCol w:w="795"/>
        <w:gridCol w:w="868"/>
        <w:gridCol w:w="685"/>
        <w:gridCol w:w="813"/>
        <w:gridCol w:w="880"/>
        <w:gridCol w:w="1147"/>
        <w:gridCol w:w="814"/>
        <w:gridCol w:w="891"/>
        <w:gridCol w:w="905"/>
        <w:gridCol w:w="1125"/>
        <w:gridCol w:w="1125"/>
      </w:tblGrid>
      <w:tr w:rsidR="00D7391B" w:rsidRPr="00D7391B" w14:paraId="19258ADE" w14:textId="77777777" w:rsidTr="00685EDD">
        <w:trPr>
          <w:trHeight w:val="70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01FB9" w14:textId="77777777" w:rsidR="00D7391B" w:rsidRPr="00D7391B" w:rsidRDefault="00D7391B" w:rsidP="00D7391B">
            <w:pPr>
              <w:widowControl w:val="0"/>
              <w:suppressAutoHyphens w:val="0"/>
              <w:spacing w:line="100" w:lineRule="atLeast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7391B">
              <w:rPr>
                <w:b/>
                <w:bCs/>
                <w:color w:val="000000"/>
                <w:sz w:val="22"/>
                <w:szCs w:val="22"/>
                <w:lang w:eastAsia="pl-PL"/>
              </w:rPr>
              <w:t>Moc umowna</w:t>
            </w:r>
          </w:p>
        </w:tc>
        <w:tc>
          <w:tcPr>
            <w:tcW w:w="10958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DE4BC" w14:textId="77777777" w:rsidR="00D7391B" w:rsidRPr="00D7391B" w:rsidRDefault="00D7391B" w:rsidP="00D7391B">
            <w:pPr>
              <w:widowControl w:val="0"/>
              <w:suppressAutoHyphens w:val="0"/>
              <w:spacing w:line="100" w:lineRule="atLeast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7391B">
              <w:rPr>
                <w:b/>
                <w:bCs/>
                <w:color w:val="000000"/>
                <w:sz w:val="22"/>
                <w:szCs w:val="22"/>
                <w:lang w:eastAsia="pl-PL"/>
              </w:rPr>
              <w:t>Przewidywane zużycie paliwa gazowego</w:t>
            </w:r>
            <w:r w:rsidRPr="00D7391B">
              <w:rPr>
                <w:b/>
                <w:bCs/>
                <w:color w:val="000000"/>
                <w:sz w:val="22"/>
                <w:szCs w:val="22"/>
                <w:lang w:eastAsia="pl-PL"/>
              </w:rPr>
              <w:br/>
              <w:t>[kWh]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CC2AE" w14:textId="77777777" w:rsidR="00D7391B" w:rsidRPr="00D7391B" w:rsidRDefault="00D7391B" w:rsidP="00D7391B">
            <w:pPr>
              <w:widowControl w:val="0"/>
              <w:suppressAutoHyphens w:val="0"/>
              <w:spacing w:line="100" w:lineRule="atLeast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7391B">
              <w:rPr>
                <w:b/>
                <w:bCs/>
                <w:color w:val="000000"/>
                <w:sz w:val="22"/>
                <w:szCs w:val="22"/>
                <w:lang w:eastAsia="pl-PL"/>
              </w:rPr>
              <w:t>Okres dostaw</w:t>
            </w:r>
          </w:p>
        </w:tc>
      </w:tr>
      <w:tr w:rsidR="00D7391B" w:rsidRPr="00D7391B" w14:paraId="12C91B53" w14:textId="77777777" w:rsidTr="00685EDD">
        <w:trPr>
          <w:trHeight w:val="37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D31A7" w14:textId="77777777" w:rsidR="00D7391B" w:rsidRPr="00D7391B" w:rsidRDefault="00D7391B" w:rsidP="00D7391B">
            <w:pPr>
              <w:widowControl w:val="0"/>
              <w:suppressAutoHyphens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391B">
              <w:rPr>
                <w:b/>
                <w:bCs/>
                <w:color w:val="000000"/>
                <w:sz w:val="20"/>
                <w:szCs w:val="20"/>
                <w:lang w:eastAsia="pl-PL"/>
              </w:rPr>
              <w:t>[</w:t>
            </w:r>
            <w:proofErr w:type="spellStart"/>
            <w:r w:rsidRPr="00D7391B">
              <w:rPr>
                <w:b/>
                <w:bCs/>
                <w:color w:val="000000"/>
                <w:sz w:val="20"/>
                <w:szCs w:val="20"/>
                <w:lang w:eastAsia="pl-PL"/>
              </w:rPr>
              <w:t>kwh</w:t>
            </w:r>
            <w:proofErr w:type="spellEnd"/>
            <w:r w:rsidRPr="00D7391B">
              <w:rPr>
                <w:b/>
                <w:bCs/>
                <w:color w:val="000000"/>
                <w:sz w:val="20"/>
                <w:szCs w:val="20"/>
                <w:lang w:eastAsia="pl-PL"/>
              </w:rPr>
              <w:t>/h]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6A6B0" w14:textId="77777777" w:rsidR="00D7391B" w:rsidRPr="00D7391B" w:rsidRDefault="00D7391B" w:rsidP="00D7391B">
            <w:pPr>
              <w:widowControl w:val="0"/>
              <w:suppressAutoHyphens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391B">
              <w:rPr>
                <w:b/>
                <w:bCs/>
                <w:color w:val="000000"/>
                <w:sz w:val="20"/>
                <w:szCs w:val="20"/>
                <w:lang w:eastAsia="pl-PL"/>
              </w:rPr>
              <w:t>styczeń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591AB" w14:textId="77777777" w:rsidR="00D7391B" w:rsidRPr="00D7391B" w:rsidRDefault="00D7391B" w:rsidP="00D7391B">
            <w:pPr>
              <w:widowControl w:val="0"/>
              <w:suppressAutoHyphens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391B">
              <w:rPr>
                <w:b/>
                <w:bCs/>
                <w:color w:val="000000"/>
                <w:sz w:val="20"/>
                <w:szCs w:val="20"/>
                <w:lang w:eastAsia="pl-PL"/>
              </w:rPr>
              <w:t>luty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21DE5" w14:textId="77777777" w:rsidR="00D7391B" w:rsidRPr="00D7391B" w:rsidRDefault="00D7391B" w:rsidP="00D7391B">
            <w:pPr>
              <w:widowControl w:val="0"/>
              <w:suppressAutoHyphens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391B">
              <w:rPr>
                <w:b/>
                <w:bCs/>
                <w:color w:val="000000"/>
                <w:sz w:val="20"/>
                <w:szCs w:val="20"/>
                <w:lang w:eastAsia="pl-PL"/>
              </w:rPr>
              <w:t>marzec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1ACB0" w14:textId="77777777" w:rsidR="00D7391B" w:rsidRPr="00D7391B" w:rsidRDefault="00D7391B" w:rsidP="00D7391B">
            <w:pPr>
              <w:widowControl w:val="0"/>
              <w:suppressAutoHyphens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391B">
              <w:rPr>
                <w:b/>
                <w:bCs/>
                <w:color w:val="000000"/>
                <w:sz w:val="20"/>
                <w:szCs w:val="20"/>
                <w:lang w:eastAsia="pl-PL"/>
              </w:rPr>
              <w:t>kwiecień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AB542" w14:textId="77777777" w:rsidR="00D7391B" w:rsidRPr="00D7391B" w:rsidRDefault="00D7391B" w:rsidP="00D7391B">
            <w:pPr>
              <w:widowControl w:val="0"/>
              <w:suppressAutoHyphens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391B">
              <w:rPr>
                <w:b/>
                <w:bCs/>
                <w:color w:val="000000"/>
                <w:sz w:val="20"/>
                <w:szCs w:val="20"/>
                <w:lang w:eastAsia="pl-PL"/>
              </w:rPr>
              <w:t>maj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845DF" w14:textId="77777777" w:rsidR="00D7391B" w:rsidRPr="00D7391B" w:rsidRDefault="00D7391B" w:rsidP="00D7391B">
            <w:pPr>
              <w:widowControl w:val="0"/>
              <w:suppressAutoHyphens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391B">
              <w:rPr>
                <w:b/>
                <w:bCs/>
                <w:color w:val="000000"/>
                <w:sz w:val="20"/>
                <w:szCs w:val="20"/>
                <w:lang w:eastAsia="pl-PL"/>
              </w:rPr>
              <w:t>czerwiec</w:t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D4BE2" w14:textId="77777777" w:rsidR="00D7391B" w:rsidRPr="00D7391B" w:rsidRDefault="00D7391B" w:rsidP="00D7391B">
            <w:pPr>
              <w:widowControl w:val="0"/>
              <w:suppressAutoHyphens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391B">
              <w:rPr>
                <w:b/>
                <w:bCs/>
                <w:color w:val="000000"/>
                <w:sz w:val="20"/>
                <w:szCs w:val="20"/>
                <w:lang w:eastAsia="pl-PL"/>
              </w:rPr>
              <w:t>lipiec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52612" w14:textId="77777777" w:rsidR="00D7391B" w:rsidRPr="00D7391B" w:rsidRDefault="00D7391B" w:rsidP="00D7391B">
            <w:pPr>
              <w:widowControl w:val="0"/>
              <w:suppressAutoHyphens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391B">
              <w:rPr>
                <w:b/>
                <w:bCs/>
                <w:color w:val="000000"/>
                <w:sz w:val="20"/>
                <w:szCs w:val="20"/>
                <w:lang w:eastAsia="pl-PL"/>
              </w:rPr>
              <w:t>sierpień</w:t>
            </w:r>
          </w:p>
        </w:tc>
        <w:tc>
          <w:tcPr>
            <w:tcW w:w="9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5BE1" w14:textId="77777777" w:rsidR="00D7391B" w:rsidRPr="00D7391B" w:rsidRDefault="00D7391B" w:rsidP="00D7391B">
            <w:pPr>
              <w:widowControl w:val="0"/>
              <w:suppressAutoHyphens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391B">
              <w:rPr>
                <w:b/>
                <w:bCs/>
                <w:color w:val="000000"/>
                <w:sz w:val="20"/>
                <w:szCs w:val="20"/>
                <w:lang w:eastAsia="pl-PL"/>
              </w:rPr>
              <w:t>wrzesień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B8A53" w14:textId="77777777" w:rsidR="00D7391B" w:rsidRPr="00D7391B" w:rsidRDefault="00D7391B" w:rsidP="00D7391B">
            <w:pPr>
              <w:widowControl w:val="0"/>
              <w:suppressAutoHyphens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391B">
              <w:rPr>
                <w:b/>
                <w:bCs/>
                <w:color w:val="000000"/>
                <w:sz w:val="20"/>
                <w:szCs w:val="20"/>
                <w:lang w:eastAsia="pl-PL"/>
              </w:rPr>
              <w:t>październik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665D9" w14:textId="77777777" w:rsidR="00D7391B" w:rsidRPr="00D7391B" w:rsidRDefault="00D7391B" w:rsidP="00D7391B">
            <w:pPr>
              <w:widowControl w:val="0"/>
              <w:suppressAutoHyphens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391B">
              <w:rPr>
                <w:b/>
                <w:bCs/>
                <w:color w:val="000000"/>
                <w:sz w:val="20"/>
                <w:szCs w:val="20"/>
                <w:lang w:eastAsia="pl-PL"/>
              </w:rPr>
              <w:t>listopad</w:t>
            </w:r>
          </w:p>
        </w:tc>
        <w:tc>
          <w:tcPr>
            <w:tcW w:w="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E228F" w14:textId="77777777" w:rsidR="00D7391B" w:rsidRPr="00D7391B" w:rsidRDefault="00D7391B" w:rsidP="00D7391B">
            <w:pPr>
              <w:widowControl w:val="0"/>
              <w:suppressAutoHyphens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391B">
              <w:rPr>
                <w:b/>
                <w:bCs/>
                <w:color w:val="000000"/>
                <w:sz w:val="20"/>
                <w:szCs w:val="20"/>
                <w:lang w:eastAsia="pl-PL"/>
              </w:rPr>
              <w:t>grudzień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06A90" w14:textId="77777777" w:rsidR="00D7391B" w:rsidRPr="00D7391B" w:rsidRDefault="00D7391B" w:rsidP="00D7391B">
            <w:pPr>
              <w:widowControl w:val="0"/>
              <w:suppressAutoHyphens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391B">
              <w:rPr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5135E" w14:textId="77777777" w:rsidR="00D7391B" w:rsidRPr="00D7391B" w:rsidRDefault="00D7391B" w:rsidP="00D7391B">
            <w:pPr>
              <w:widowControl w:val="0"/>
              <w:suppressAutoHyphens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391B">
              <w:rPr>
                <w:b/>
                <w:bCs/>
                <w:color w:val="000000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664" w:type="dxa"/>
            <w:tcBorders>
              <w:bottom w:val="dotted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4E886" w14:textId="77777777" w:rsidR="00D7391B" w:rsidRPr="00D7391B" w:rsidRDefault="00D7391B" w:rsidP="00D7391B">
            <w:pPr>
              <w:widowControl w:val="0"/>
              <w:suppressAutoHyphens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391B">
              <w:rPr>
                <w:b/>
                <w:bCs/>
                <w:color w:val="000000"/>
                <w:sz w:val="20"/>
                <w:szCs w:val="20"/>
                <w:lang w:eastAsia="pl-PL"/>
              </w:rPr>
              <w:t>do</w:t>
            </w:r>
          </w:p>
        </w:tc>
      </w:tr>
      <w:tr w:rsidR="00D7391B" w:rsidRPr="00D7391B" w14:paraId="5ACDC27B" w14:textId="77777777" w:rsidTr="00685EDD">
        <w:trPr>
          <w:trHeight w:val="40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9ECEF" w14:textId="77777777" w:rsidR="00D7391B" w:rsidRPr="00D7391B" w:rsidRDefault="00D7391B" w:rsidP="00D7391B">
            <w:pPr>
              <w:widowControl w:val="0"/>
              <w:suppressAutoHyphens w:val="0"/>
              <w:spacing w:line="100" w:lineRule="atLeast"/>
              <w:jc w:val="center"/>
              <w:rPr>
                <w:color w:val="FF0000"/>
                <w:sz w:val="22"/>
                <w:szCs w:val="22"/>
                <w:lang w:eastAsia="pl-PL"/>
              </w:rPr>
            </w:pPr>
            <w:r w:rsidRPr="00D7391B">
              <w:rPr>
                <w:sz w:val="22"/>
                <w:szCs w:val="22"/>
                <w:lang w:eastAsia="pl-PL"/>
              </w:rPr>
              <w:t>514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365FE" w14:textId="77777777" w:rsidR="00D7391B" w:rsidRPr="00D7391B" w:rsidRDefault="00D7391B" w:rsidP="00D7391B">
            <w:pPr>
              <w:widowControl w:val="0"/>
              <w:suppressAutoHyphens w:val="0"/>
              <w:spacing w:line="100" w:lineRule="atLeast"/>
              <w:jc w:val="right"/>
              <w:rPr>
                <w:lang w:eastAsia="pl-PL"/>
              </w:rPr>
            </w:pPr>
            <w:r w:rsidRPr="00D7391B">
              <w:rPr>
                <w:color w:val="000000"/>
                <w:sz w:val="22"/>
                <w:szCs w:val="22"/>
                <w:lang w:eastAsia="pl-PL"/>
              </w:rPr>
              <w:t>287359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C7A97" w14:textId="77777777" w:rsidR="00D7391B" w:rsidRPr="00D7391B" w:rsidRDefault="00D7391B" w:rsidP="00D7391B">
            <w:pPr>
              <w:widowControl w:val="0"/>
              <w:suppressAutoHyphens w:val="0"/>
              <w:spacing w:line="100" w:lineRule="atLeast"/>
              <w:jc w:val="right"/>
              <w:rPr>
                <w:lang w:eastAsia="pl-PL"/>
              </w:rPr>
            </w:pPr>
            <w:r w:rsidRPr="00D7391B">
              <w:rPr>
                <w:color w:val="000000"/>
                <w:sz w:val="22"/>
                <w:szCs w:val="22"/>
                <w:lang w:eastAsia="pl-PL"/>
              </w:rPr>
              <w:t>300742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7F156" w14:textId="77777777" w:rsidR="00D7391B" w:rsidRPr="00D7391B" w:rsidRDefault="00D7391B" w:rsidP="00D7391B">
            <w:pPr>
              <w:widowControl w:val="0"/>
              <w:suppressAutoHyphens w:val="0"/>
              <w:spacing w:line="100" w:lineRule="atLeast"/>
              <w:jc w:val="right"/>
              <w:rPr>
                <w:lang w:eastAsia="pl-PL"/>
              </w:rPr>
            </w:pPr>
            <w:r w:rsidRPr="00D7391B">
              <w:rPr>
                <w:color w:val="000000"/>
                <w:sz w:val="22"/>
                <w:szCs w:val="22"/>
                <w:lang w:eastAsia="pl-PL"/>
              </w:rPr>
              <w:t>231443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23B19" w14:textId="77777777" w:rsidR="00D7391B" w:rsidRPr="00D7391B" w:rsidRDefault="00D7391B" w:rsidP="00D7391B">
            <w:pPr>
              <w:widowControl w:val="0"/>
              <w:suppressAutoHyphens w:val="0"/>
              <w:spacing w:line="100" w:lineRule="atLeast"/>
              <w:jc w:val="right"/>
              <w:rPr>
                <w:lang w:eastAsia="pl-PL"/>
              </w:rPr>
            </w:pPr>
            <w:r w:rsidRPr="00D7391B">
              <w:rPr>
                <w:color w:val="000000"/>
                <w:sz w:val="22"/>
                <w:szCs w:val="22"/>
                <w:lang w:eastAsia="pl-PL"/>
              </w:rPr>
              <w:t>176317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1F32A" w14:textId="77777777" w:rsidR="00D7391B" w:rsidRPr="00D7391B" w:rsidRDefault="00D7391B" w:rsidP="00D7391B">
            <w:pPr>
              <w:widowControl w:val="0"/>
              <w:suppressAutoHyphens w:val="0"/>
              <w:spacing w:line="100" w:lineRule="atLeast"/>
              <w:jc w:val="right"/>
              <w:rPr>
                <w:lang w:eastAsia="pl-PL"/>
              </w:rPr>
            </w:pPr>
            <w:r w:rsidRPr="00D7391B">
              <w:rPr>
                <w:color w:val="000000"/>
                <w:sz w:val="22"/>
                <w:szCs w:val="22"/>
                <w:lang w:eastAsia="pl-PL"/>
              </w:rPr>
              <w:t>100384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A7E3B" w14:textId="77777777" w:rsidR="00D7391B" w:rsidRPr="00D7391B" w:rsidRDefault="00D7391B" w:rsidP="00D7391B">
            <w:pPr>
              <w:widowControl w:val="0"/>
              <w:suppressAutoHyphens w:val="0"/>
              <w:spacing w:line="100" w:lineRule="atLeast"/>
              <w:jc w:val="right"/>
              <w:rPr>
                <w:lang w:eastAsia="pl-PL"/>
              </w:rPr>
            </w:pPr>
            <w:r w:rsidRPr="00D7391B">
              <w:rPr>
                <w:color w:val="000000"/>
                <w:sz w:val="22"/>
                <w:szCs w:val="22"/>
                <w:lang w:eastAsia="pl-PL"/>
              </w:rPr>
              <w:t>36337</w:t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96D76" w14:textId="77777777" w:rsidR="00D7391B" w:rsidRPr="00D7391B" w:rsidRDefault="00D7391B" w:rsidP="00D7391B">
            <w:pPr>
              <w:widowControl w:val="0"/>
              <w:suppressAutoHyphens w:val="0"/>
              <w:spacing w:line="100" w:lineRule="atLeast"/>
              <w:jc w:val="right"/>
              <w:rPr>
                <w:lang w:eastAsia="pl-PL"/>
              </w:rPr>
            </w:pPr>
            <w:r w:rsidRPr="00D7391B">
              <w:rPr>
                <w:color w:val="000000"/>
                <w:sz w:val="22"/>
                <w:szCs w:val="22"/>
                <w:lang w:eastAsia="pl-PL"/>
              </w:rPr>
              <w:t>37205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8FB0B" w14:textId="77777777" w:rsidR="00D7391B" w:rsidRPr="00D7391B" w:rsidRDefault="00D7391B" w:rsidP="00D7391B">
            <w:pPr>
              <w:widowControl w:val="0"/>
              <w:suppressAutoHyphens w:val="0"/>
              <w:spacing w:line="100" w:lineRule="atLeast"/>
              <w:jc w:val="right"/>
              <w:rPr>
                <w:lang w:eastAsia="pl-PL"/>
              </w:rPr>
            </w:pPr>
            <w:r w:rsidRPr="00D7391B">
              <w:rPr>
                <w:color w:val="000000"/>
                <w:sz w:val="22"/>
                <w:szCs w:val="22"/>
                <w:lang w:eastAsia="pl-PL"/>
              </w:rPr>
              <w:t>34743</w:t>
            </w:r>
          </w:p>
        </w:tc>
        <w:tc>
          <w:tcPr>
            <w:tcW w:w="9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3B128" w14:textId="77777777" w:rsidR="00D7391B" w:rsidRPr="00D7391B" w:rsidRDefault="00D7391B" w:rsidP="00D7391B">
            <w:pPr>
              <w:widowControl w:val="0"/>
              <w:suppressAutoHyphens w:val="0"/>
              <w:spacing w:line="100" w:lineRule="atLeast"/>
              <w:jc w:val="right"/>
              <w:rPr>
                <w:lang w:eastAsia="pl-PL"/>
              </w:rPr>
            </w:pPr>
            <w:r w:rsidRPr="00D7391B">
              <w:rPr>
                <w:color w:val="000000"/>
                <w:sz w:val="22"/>
                <w:szCs w:val="22"/>
                <w:lang w:eastAsia="pl-PL"/>
              </w:rPr>
              <w:t>102762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03568" w14:textId="77777777" w:rsidR="00D7391B" w:rsidRPr="00D7391B" w:rsidRDefault="00D7391B" w:rsidP="00D7391B">
            <w:pPr>
              <w:widowControl w:val="0"/>
              <w:suppressAutoHyphens w:val="0"/>
              <w:spacing w:line="100" w:lineRule="atLeast"/>
              <w:jc w:val="right"/>
              <w:rPr>
                <w:lang w:eastAsia="pl-PL"/>
              </w:rPr>
            </w:pPr>
            <w:r w:rsidRPr="00D7391B">
              <w:rPr>
                <w:color w:val="000000"/>
                <w:sz w:val="22"/>
                <w:szCs w:val="22"/>
                <w:lang w:eastAsia="pl-PL"/>
              </w:rPr>
              <w:t>169889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DA395" w14:textId="77777777" w:rsidR="00D7391B" w:rsidRPr="00D7391B" w:rsidRDefault="00D7391B" w:rsidP="00D7391B">
            <w:pPr>
              <w:widowControl w:val="0"/>
              <w:suppressAutoHyphens w:val="0"/>
              <w:spacing w:line="100" w:lineRule="atLeast"/>
              <w:jc w:val="right"/>
              <w:rPr>
                <w:lang w:eastAsia="pl-PL"/>
              </w:rPr>
            </w:pPr>
            <w:r w:rsidRPr="00D7391B">
              <w:rPr>
                <w:color w:val="000000"/>
                <w:sz w:val="22"/>
                <w:szCs w:val="22"/>
                <w:lang w:eastAsia="pl-PL"/>
              </w:rPr>
              <w:t>190836</w:t>
            </w:r>
          </w:p>
        </w:tc>
        <w:tc>
          <w:tcPr>
            <w:tcW w:w="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96BEF" w14:textId="77777777" w:rsidR="00D7391B" w:rsidRPr="00D7391B" w:rsidRDefault="00D7391B" w:rsidP="00D7391B">
            <w:pPr>
              <w:widowControl w:val="0"/>
              <w:suppressAutoHyphens w:val="0"/>
              <w:spacing w:line="100" w:lineRule="atLeast"/>
              <w:jc w:val="right"/>
              <w:rPr>
                <w:lang w:eastAsia="pl-PL"/>
              </w:rPr>
            </w:pPr>
            <w:r w:rsidRPr="00D7391B">
              <w:rPr>
                <w:color w:val="000000"/>
                <w:sz w:val="22"/>
                <w:szCs w:val="22"/>
                <w:lang w:eastAsia="pl-PL"/>
              </w:rPr>
              <w:t>171519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A3BD" w14:textId="7486C676" w:rsidR="00D7391B" w:rsidRPr="00D7391B" w:rsidRDefault="006A7ADC" w:rsidP="00D7391B">
            <w:pPr>
              <w:widowControl w:val="0"/>
              <w:suppressAutoHyphens w:val="0"/>
              <w:spacing w:line="100" w:lineRule="atLeast"/>
              <w:jc w:val="right"/>
              <w:rPr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1839536</w:t>
            </w:r>
            <w:r w:rsidR="00D7391B" w:rsidRPr="00D7391B">
              <w:rPr>
                <w:color w:val="000000"/>
                <w:sz w:val="22"/>
                <w:szCs w:val="22"/>
                <w:lang w:eastAsia="pl-PL"/>
              </w:rPr>
              <w:t xml:space="preserve">  </w:t>
            </w:r>
          </w:p>
        </w:tc>
        <w:tc>
          <w:tcPr>
            <w:tcW w:w="652" w:type="dxa"/>
            <w:tcBorders>
              <w:bottom w:val="single" w:sz="4" w:space="0" w:color="000000"/>
              <w:right w:val="dotted" w:sz="8" w:space="0" w:color="000000"/>
            </w:tcBorders>
            <w:shd w:val="clear" w:color="auto" w:fill="auto"/>
            <w:vAlign w:val="center"/>
          </w:tcPr>
          <w:p w14:paraId="531C636C" w14:textId="27452067" w:rsidR="00D7391B" w:rsidRPr="00D7391B" w:rsidRDefault="00D7391B" w:rsidP="00D7391B">
            <w:pPr>
              <w:widowControl w:val="0"/>
              <w:suppressAutoHyphens w:val="0"/>
              <w:spacing w:line="100" w:lineRule="atLeast"/>
              <w:jc w:val="center"/>
              <w:rPr>
                <w:lang w:eastAsia="pl-PL"/>
              </w:rPr>
            </w:pPr>
            <w:r w:rsidRPr="00D7391B">
              <w:rPr>
                <w:color w:val="000000"/>
                <w:sz w:val="22"/>
                <w:szCs w:val="22"/>
                <w:lang w:eastAsia="pl-PL"/>
              </w:rPr>
              <w:t>01.04.2022</w:t>
            </w:r>
          </w:p>
        </w:tc>
        <w:tc>
          <w:tcPr>
            <w:tcW w:w="6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vAlign w:val="center"/>
          </w:tcPr>
          <w:p w14:paraId="031F174E" w14:textId="77777777" w:rsidR="00D7391B" w:rsidRPr="00D7391B" w:rsidRDefault="00D7391B" w:rsidP="00D7391B">
            <w:pPr>
              <w:widowControl w:val="0"/>
              <w:suppressAutoHyphens w:val="0"/>
              <w:spacing w:line="100" w:lineRule="atLeast"/>
              <w:rPr>
                <w:lang w:eastAsia="pl-PL"/>
              </w:rPr>
            </w:pPr>
            <w:r w:rsidRPr="00D7391B">
              <w:rPr>
                <w:color w:val="000000"/>
                <w:sz w:val="22"/>
                <w:szCs w:val="22"/>
                <w:lang w:eastAsia="pl-PL"/>
              </w:rPr>
              <w:t>31.03.2023</w:t>
            </w:r>
          </w:p>
        </w:tc>
      </w:tr>
    </w:tbl>
    <w:p w14:paraId="23BBA884" w14:textId="77777777" w:rsidR="00A71B77" w:rsidRPr="00A71B77" w:rsidRDefault="00A71B77" w:rsidP="00A71B77">
      <w:pPr>
        <w:suppressAutoHyphens w:val="0"/>
        <w:rPr>
          <w:rFonts w:eastAsiaTheme="minorHAnsi"/>
          <w:sz w:val="22"/>
          <w:szCs w:val="22"/>
          <w:lang w:eastAsia="en-US"/>
        </w:rPr>
      </w:pPr>
    </w:p>
    <w:p w14:paraId="713C969C" w14:textId="77777777" w:rsidR="00A71B77" w:rsidRPr="00A71B77" w:rsidRDefault="00A71B77" w:rsidP="00A71B77">
      <w:pPr>
        <w:suppressAutoHyphens w:val="0"/>
        <w:rPr>
          <w:rFonts w:eastAsiaTheme="minorHAnsi"/>
          <w:sz w:val="22"/>
          <w:szCs w:val="22"/>
          <w:lang w:eastAsia="en-US"/>
        </w:rPr>
      </w:pPr>
    </w:p>
    <w:p w14:paraId="3C6AC387" w14:textId="77777777" w:rsidR="00A71B77" w:rsidRPr="00A71B77" w:rsidRDefault="00A71B77" w:rsidP="00A71B77">
      <w:pPr>
        <w:suppressAutoHyphens w:val="0"/>
        <w:rPr>
          <w:rFonts w:eastAsiaTheme="minorHAnsi"/>
          <w:sz w:val="22"/>
          <w:szCs w:val="22"/>
          <w:lang w:eastAsia="en-US"/>
        </w:rPr>
      </w:pPr>
    </w:p>
    <w:p w14:paraId="66DBD866" w14:textId="77777777" w:rsidR="00A71B77" w:rsidRPr="00A71B77" w:rsidRDefault="00A71B77" w:rsidP="00A71B77">
      <w:pPr>
        <w:suppressAutoHyphens w:val="0"/>
        <w:rPr>
          <w:rFonts w:eastAsiaTheme="minorHAnsi"/>
          <w:sz w:val="22"/>
          <w:szCs w:val="22"/>
          <w:lang w:eastAsia="en-US"/>
        </w:rPr>
      </w:pPr>
    </w:p>
    <w:p w14:paraId="1B09B067" w14:textId="77777777" w:rsidR="00A71B77" w:rsidRPr="00A71B77" w:rsidRDefault="00A71B77" w:rsidP="00A71B77">
      <w:pPr>
        <w:suppressAutoHyphens w:val="0"/>
        <w:rPr>
          <w:rFonts w:eastAsiaTheme="minorHAnsi"/>
          <w:sz w:val="22"/>
          <w:szCs w:val="22"/>
          <w:lang w:eastAsia="en-US"/>
        </w:rPr>
        <w:sectPr w:rsidR="00A71B77" w:rsidRPr="00A71B77" w:rsidSect="00CC5531">
          <w:pgSz w:w="16838" w:h="11906" w:orient="landscape"/>
          <w:pgMar w:top="1417" w:right="1417" w:bottom="1417" w:left="1417" w:header="709" w:footer="709" w:gutter="0"/>
          <w:pgBorders w:offsetFrom="page">
            <w:top w:val="dashSmallGap" w:sz="8" w:space="24" w:color="auto"/>
            <w:left w:val="dashSmallGap" w:sz="8" w:space="24" w:color="auto"/>
            <w:bottom w:val="dashSmallGap" w:sz="8" w:space="24" w:color="auto"/>
            <w:right w:val="dashSmallGap" w:sz="8" w:space="24" w:color="auto"/>
          </w:pgBorders>
          <w:cols w:space="708"/>
          <w:docGrid w:linePitch="360"/>
        </w:sectPr>
      </w:pPr>
    </w:p>
    <w:p w14:paraId="5DC10FBF" w14:textId="77777777" w:rsidR="00A71B77" w:rsidRPr="00A71B77" w:rsidRDefault="00A71B77" w:rsidP="00A71B77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A71B77">
        <w:rPr>
          <w:rFonts w:eastAsiaTheme="minorHAnsi"/>
          <w:sz w:val="22"/>
          <w:szCs w:val="22"/>
          <w:lang w:eastAsia="en-US"/>
        </w:rPr>
        <w:lastRenderedPageBreak/>
        <w:t>Załącznik nr 2 do Umowy</w:t>
      </w:r>
    </w:p>
    <w:p w14:paraId="5285F24B" w14:textId="77777777" w:rsidR="00A71B77" w:rsidRPr="00A71B77" w:rsidRDefault="00A71B77" w:rsidP="00A71B77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</w:p>
    <w:p w14:paraId="77AD1444" w14:textId="31C8D0EC" w:rsidR="00A71B77" w:rsidRPr="00A71B77" w:rsidRDefault="00CC5531" w:rsidP="00A71B77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Kętrzyn</w:t>
      </w:r>
      <w:r w:rsidR="00A71B77" w:rsidRPr="00A71B77">
        <w:rPr>
          <w:rFonts w:eastAsiaTheme="minorHAnsi"/>
          <w:sz w:val="22"/>
          <w:szCs w:val="22"/>
          <w:lang w:eastAsia="en-US"/>
        </w:rPr>
        <w:t xml:space="preserve">, dnia </w:t>
      </w:r>
      <w:r w:rsidR="007259D8">
        <w:rPr>
          <w:rFonts w:eastAsiaTheme="minorHAnsi"/>
          <w:sz w:val="22"/>
          <w:szCs w:val="22"/>
          <w:lang w:eastAsia="en-US"/>
        </w:rPr>
        <w:t>….02.202</w:t>
      </w:r>
      <w:r w:rsidR="006A7ADC">
        <w:rPr>
          <w:rFonts w:eastAsiaTheme="minorHAnsi"/>
          <w:sz w:val="22"/>
          <w:szCs w:val="22"/>
          <w:lang w:eastAsia="en-US"/>
        </w:rPr>
        <w:t>2</w:t>
      </w:r>
      <w:r w:rsidR="00A71B77" w:rsidRPr="00A71B77">
        <w:rPr>
          <w:rFonts w:eastAsiaTheme="minorHAnsi"/>
          <w:sz w:val="22"/>
          <w:szCs w:val="22"/>
          <w:lang w:eastAsia="en-US"/>
        </w:rPr>
        <w:t xml:space="preserve"> r.</w:t>
      </w:r>
    </w:p>
    <w:p w14:paraId="45EF598E" w14:textId="77777777" w:rsidR="00A71B77" w:rsidRPr="00A71B77" w:rsidRDefault="00A71B77" w:rsidP="00A71B77">
      <w:pPr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</w:p>
    <w:p w14:paraId="0A4B894F" w14:textId="77777777" w:rsidR="00A71B77" w:rsidRPr="00A71B77" w:rsidRDefault="00A71B77" w:rsidP="00A71B7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A71B77">
        <w:rPr>
          <w:rFonts w:eastAsiaTheme="minorHAnsi"/>
          <w:b/>
          <w:bCs/>
          <w:sz w:val="22"/>
          <w:szCs w:val="22"/>
          <w:lang w:eastAsia="en-US"/>
        </w:rPr>
        <w:t>PEŁNOMOCNICTWO</w:t>
      </w:r>
    </w:p>
    <w:p w14:paraId="0EDF64AF" w14:textId="77777777" w:rsidR="00A71B77" w:rsidRPr="00A71B77" w:rsidRDefault="001262F6" w:rsidP="00A71B77">
      <w:pPr>
        <w:rPr>
          <w:rFonts w:eastAsia="Calibri"/>
          <w:color w:val="000000"/>
          <w:kern w:val="1"/>
          <w:sz w:val="22"/>
          <w:szCs w:val="22"/>
          <w:lang w:eastAsia="hi-IN" w:bidi="hi-IN"/>
        </w:rPr>
      </w:pPr>
      <w:r>
        <w:rPr>
          <w:rFonts w:eastAsia="Calibri"/>
          <w:color w:val="000000"/>
          <w:kern w:val="1"/>
          <w:sz w:val="22"/>
          <w:szCs w:val="22"/>
          <w:lang w:eastAsia="hi-IN" w:bidi="hi-IN"/>
        </w:rPr>
        <w:t xml:space="preserve">SPZOZ </w:t>
      </w:r>
      <w:r w:rsidR="00CC5531">
        <w:rPr>
          <w:rFonts w:eastAsia="Calibri"/>
          <w:color w:val="000000"/>
          <w:kern w:val="1"/>
          <w:sz w:val="22"/>
          <w:szCs w:val="22"/>
          <w:lang w:eastAsia="hi-IN" w:bidi="hi-IN"/>
        </w:rPr>
        <w:t>Szpital Powiatowy w Kętrzynie</w:t>
      </w:r>
    </w:p>
    <w:p w14:paraId="2B263DE8" w14:textId="77777777" w:rsidR="00A71B77" w:rsidRPr="00A71B77" w:rsidRDefault="00A71B77" w:rsidP="00A71B77">
      <w:pPr>
        <w:rPr>
          <w:rFonts w:eastAsia="Calibri"/>
          <w:color w:val="000000"/>
          <w:kern w:val="1"/>
          <w:sz w:val="22"/>
          <w:szCs w:val="22"/>
          <w:lang w:eastAsia="hi-IN" w:bidi="hi-IN"/>
        </w:rPr>
      </w:pPr>
      <w:r w:rsidRPr="00A71B77">
        <w:rPr>
          <w:rFonts w:eastAsia="Calibri"/>
          <w:color w:val="000000"/>
          <w:kern w:val="1"/>
          <w:sz w:val="22"/>
          <w:szCs w:val="22"/>
          <w:lang w:eastAsia="hi-IN" w:bidi="hi-IN"/>
        </w:rPr>
        <w:t xml:space="preserve">NIP </w:t>
      </w:r>
      <w:r w:rsidR="00CC5531">
        <w:rPr>
          <w:rFonts w:eastAsia="Calibri"/>
          <w:color w:val="000000"/>
          <w:kern w:val="1"/>
          <w:sz w:val="22"/>
          <w:szCs w:val="22"/>
          <w:lang w:eastAsia="hi-IN" w:bidi="hi-IN"/>
        </w:rPr>
        <w:t>742-18-36-030</w:t>
      </w:r>
      <w:r w:rsidRPr="00A71B77">
        <w:rPr>
          <w:rFonts w:eastAsia="Calibri"/>
          <w:color w:val="000000"/>
          <w:kern w:val="1"/>
          <w:sz w:val="22"/>
          <w:szCs w:val="22"/>
          <w:lang w:eastAsia="hi-IN" w:bidi="hi-IN"/>
        </w:rPr>
        <w:t xml:space="preserve">,  REGON </w:t>
      </w:r>
      <w:r w:rsidR="00CC5531">
        <w:rPr>
          <w:rFonts w:eastAsia="Calibri"/>
          <w:color w:val="000000"/>
          <w:kern w:val="1"/>
          <w:sz w:val="22"/>
          <w:szCs w:val="22"/>
          <w:lang w:eastAsia="hi-IN" w:bidi="hi-IN"/>
        </w:rPr>
        <w:t>510929362</w:t>
      </w:r>
      <w:r w:rsidRPr="00A71B77">
        <w:rPr>
          <w:rFonts w:eastAsia="Calibri"/>
          <w:color w:val="000000"/>
          <w:kern w:val="1"/>
          <w:sz w:val="22"/>
          <w:szCs w:val="22"/>
          <w:lang w:eastAsia="hi-IN" w:bidi="hi-IN"/>
        </w:rPr>
        <w:t>,</w:t>
      </w:r>
    </w:p>
    <w:p w14:paraId="7521A6D3" w14:textId="77777777" w:rsidR="00A71B77" w:rsidRPr="00A71B77" w:rsidRDefault="00A71B77" w:rsidP="00A71B7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71B77">
        <w:rPr>
          <w:rFonts w:eastAsiaTheme="minorHAnsi"/>
          <w:sz w:val="22"/>
          <w:szCs w:val="22"/>
          <w:lang w:eastAsia="en-US"/>
        </w:rPr>
        <w:t>zwany w dalszej części „Mocodawcą”</w:t>
      </w:r>
    </w:p>
    <w:p w14:paraId="2709D9AD" w14:textId="77777777" w:rsidR="00A71B77" w:rsidRPr="00A71B77" w:rsidRDefault="00A71B77" w:rsidP="00A71B77">
      <w:pPr>
        <w:rPr>
          <w:rFonts w:eastAsia="Calibri"/>
          <w:color w:val="000000"/>
          <w:kern w:val="1"/>
          <w:sz w:val="22"/>
          <w:szCs w:val="22"/>
          <w:lang w:eastAsia="hi-IN" w:bidi="hi-IN"/>
        </w:rPr>
      </w:pPr>
      <w:r w:rsidRPr="00A71B77">
        <w:rPr>
          <w:rFonts w:eastAsia="Calibri"/>
          <w:color w:val="000000"/>
          <w:kern w:val="1"/>
          <w:sz w:val="22"/>
          <w:szCs w:val="22"/>
          <w:lang w:eastAsia="hi-IN" w:bidi="hi-IN"/>
        </w:rPr>
        <w:t>reprezentowany przez:</w:t>
      </w:r>
    </w:p>
    <w:p w14:paraId="3FF0806A" w14:textId="77777777" w:rsidR="00A71B77" w:rsidRPr="00A71B77" w:rsidRDefault="00CC5531" w:rsidP="00A71B77">
      <w:pPr>
        <w:rPr>
          <w:rFonts w:eastAsia="Calibri"/>
          <w:color w:val="000000"/>
          <w:kern w:val="1"/>
          <w:sz w:val="22"/>
          <w:szCs w:val="22"/>
          <w:lang w:eastAsia="hi-IN" w:bidi="hi-IN"/>
        </w:rPr>
      </w:pPr>
      <w:r>
        <w:rPr>
          <w:rFonts w:eastAsia="Calibri"/>
          <w:color w:val="000000"/>
          <w:kern w:val="1"/>
          <w:sz w:val="22"/>
          <w:szCs w:val="22"/>
          <w:lang w:eastAsia="hi-IN" w:bidi="hi-IN"/>
        </w:rPr>
        <w:t>Wojciecha Glinkę</w:t>
      </w:r>
      <w:r w:rsidR="00A71B77" w:rsidRPr="00A71B77">
        <w:rPr>
          <w:rFonts w:eastAsia="Calibri"/>
          <w:color w:val="000000"/>
          <w:kern w:val="1"/>
          <w:sz w:val="22"/>
          <w:szCs w:val="22"/>
          <w:lang w:eastAsia="hi-IN" w:bidi="hi-IN"/>
        </w:rPr>
        <w:t xml:space="preserve"> </w:t>
      </w:r>
      <w:r>
        <w:rPr>
          <w:rFonts w:eastAsia="Calibri"/>
          <w:color w:val="000000"/>
          <w:kern w:val="1"/>
          <w:sz w:val="22"/>
          <w:szCs w:val="22"/>
          <w:lang w:eastAsia="hi-IN" w:bidi="hi-IN"/>
        </w:rPr>
        <w:t>–</w:t>
      </w:r>
      <w:r w:rsidR="00A71B77" w:rsidRPr="00A71B77">
        <w:rPr>
          <w:rFonts w:eastAsia="Calibri"/>
          <w:color w:val="000000"/>
          <w:kern w:val="1"/>
          <w:sz w:val="22"/>
          <w:szCs w:val="22"/>
          <w:lang w:eastAsia="hi-IN" w:bidi="hi-IN"/>
        </w:rPr>
        <w:t xml:space="preserve"> </w:t>
      </w:r>
      <w:r>
        <w:rPr>
          <w:rFonts w:eastAsia="Calibri"/>
          <w:color w:val="000000"/>
          <w:kern w:val="1"/>
          <w:sz w:val="22"/>
          <w:szCs w:val="22"/>
          <w:lang w:eastAsia="hi-IN" w:bidi="hi-IN"/>
        </w:rPr>
        <w:t>Dyrektora Szpitala Powiatowego w Kętrzynie</w:t>
      </w:r>
    </w:p>
    <w:p w14:paraId="087B2FB0" w14:textId="77777777" w:rsidR="00A71B77" w:rsidRPr="00A71B77" w:rsidRDefault="00A71B77" w:rsidP="00A71B77">
      <w:pPr>
        <w:tabs>
          <w:tab w:val="left" w:pos="5988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71B77">
        <w:rPr>
          <w:rFonts w:eastAsiaTheme="minorHAnsi"/>
          <w:sz w:val="22"/>
          <w:szCs w:val="22"/>
          <w:lang w:eastAsia="en-US"/>
        </w:rPr>
        <w:t>niniejszym udziela pełnomocnictwa:</w:t>
      </w:r>
      <w:r w:rsidRPr="00A71B77">
        <w:rPr>
          <w:rFonts w:eastAsiaTheme="minorHAnsi"/>
          <w:sz w:val="22"/>
          <w:szCs w:val="22"/>
          <w:lang w:eastAsia="en-US"/>
        </w:rPr>
        <w:tab/>
      </w:r>
    </w:p>
    <w:p w14:paraId="78E129DB" w14:textId="77777777" w:rsidR="00A71B77" w:rsidRPr="00A71B77" w:rsidRDefault="001262F6" w:rsidP="00A71B77">
      <w:pPr>
        <w:tabs>
          <w:tab w:val="left" w:pos="5268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i/>
          <w:sz w:val="22"/>
          <w:szCs w:val="22"/>
          <w:lang w:eastAsia="en-US"/>
        </w:rPr>
      </w:pPr>
      <w:r w:rsidRPr="00A71B77">
        <w:rPr>
          <w:rFonts w:eastAsiaTheme="minorHAnsi"/>
          <w:i/>
          <w:sz w:val="22"/>
          <w:szCs w:val="22"/>
          <w:lang w:eastAsia="en-US"/>
        </w:rPr>
        <w:t xml:space="preserve"> </w:t>
      </w:r>
      <w:r w:rsidR="00A71B77" w:rsidRPr="00A71B77">
        <w:rPr>
          <w:rFonts w:eastAsiaTheme="minorHAnsi"/>
          <w:i/>
          <w:sz w:val="22"/>
          <w:szCs w:val="22"/>
          <w:lang w:eastAsia="en-US"/>
        </w:rPr>
        <w:t>(dane Wykonawcy)</w:t>
      </w:r>
      <w:r w:rsidR="00A71B77" w:rsidRPr="00A71B77">
        <w:rPr>
          <w:rFonts w:eastAsiaTheme="minorHAnsi"/>
          <w:i/>
          <w:sz w:val="22"/>
          <w:szCs w:val="22"/>
          <w:lang w:eastAsia="en-US"/>
        </w:rPr>
        <w:tab/>
      </w:r>
    </w:p>
    <w:p w14:paraId="710FBC3A" w14:textId="77777777" w:rsidR="00A71B77" w:rsidRPr="00A71B77" w:rsidRDefault="00A71B77" w:rsidP="00A71B7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14:paraId="03B4FF13" w14:textId="77777777" w:rsidR="00A71B77" w:rsidRPr="00A71B77" w:rsidRDefault="00A71B77" w:rsidP="00A71B7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71B77">
        <w:rPr>
          <w:rFonts w:eastAsiaTheme="minorHAnsi"/>
          <w:sz w:val="22"/>
          <w:szCs w:val="22"/>
          <w:lang w:eastAsia="en-US"/>
        </w:rPr>
        <w:t>do dokonania w imieniu i na rzecz Mocodawcy następujących czynności:</w:t>
      </w:r>
    </w:p>
    <w:p w14:paraId="51AA3512" w14:textId="77777777" w:rsidR="00A71B77" w:rsidRPr="00A71B77" w:rsidRDefault="00A71B77" w:rsidP="00784B10">
      <w:pPr>
        <w:numPr>
          <w:ilvl w:val="1"/>
          <w:numId w:val="20"/>
        </w:numPr>
        <w:suppressAutoHyphens w:val="0"/>
        <w:ind w:left="426" w:hanging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A71B77">
        <w:rPr>
          <w:rFonts w:eastAsiaTheme="minorHAnsi"/>
          <w:sz w:val="22"/>
          <w:szCs w:val="22"/>
          <w:lang w:eastAsia="en-US"/>
        </w:rPr>
        <w:t>zgłoszenia do realizacji, właściwemu Operatorowi Systemu Dystrybucyjnego (OSD), nowej umowy kompleksowej dostawy paliwa gazowego lub jej kontynuacji oraz przeprowadzenia procesu zmiany sprzedawcy,</w:t>
      </w:r>
    </w:p>
    <w:p w14:paraId="09C2E416" w14:textId="77777777" w:rsidR="00A71B77" w:rsidRPr="00A71B77" w:rsidRDefault="00A71B77" w:rsidP="00784B10">
      <w:pPr>
        <w:numPr>
          <w:ilvl w:val="1"/>
          <w:numId w:val="20"/>
        </w:numPr>
        <w:suppressAutoHyphens w:val="0"/>
        <w:ind w:left="426" w:hanging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A71B77">
        <w:rPr>
          <w:rFonts w:eastAsiaTheme="minorHAnsi"/>
          <w:sz w:val="22"/>
          <w:szCs w:val="22"/>
          <w:lang w:eastAsia="en-US"/>
        </w:rPr>
        <w:t>włączenia do Umowy</w:t>
      </w:r>
      <w:r w:rsidRPr="00A71B77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A71B77">
        <w:rPr>
          <w:rFonts w:eastAsiaTheme="minorHAnsi"/>
          <w:sz w:val="22"/>
          <w:szCs w:val="22"/>
          <w:lang w:eastAsia="en-US"/>
        </w:rPr>
        <w:t>Sprzedawcy z Operatorem Gazociągów Przesyłowych lub odpowiednim Operatorem Sieci Dystrybucyjnej poniższego/poniższych Punktu/ów Zdawczo– Odbiorczego/</w:t>
      </w:r>
      <w:proofErr w:type="spellStart"/>
      <w:r w:rsidRPr="00A71B77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A71B77">
        <w:rPr>
          <w:rFonts w:eastAsiaTheme="minorHAnsi"/>
          <w:sz w:val="22"/>
          <w:szCs w:val="22"/>
          <w:lang w:eastAsia="en-US"/>
        </w:rPr>
        <w:t>:</w:t>
      </w:r>
    </w:p>
    <w:p w14:paraId="14B4CCBA" w14:textId="77777777" w:rsidR="00A71B77" w:rsidRPr="00A71B77" w:rsidRDefault="00A71B77" w:rsidP="00784B10">
      <w:pPr>
        <w:numPr>
          <w:ilvl w:val="0"/>
          <w:numId w:val="27"/>
        </w:numPr>
        <w:suppressAutoHyphens w:val="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A71B77">
        <w:rPr>
          <w:rFonts w:eastAsiaTheme="minorHAnsi"/>
          <w:sz w:val="22"/>
          <w:szCs w:val="22"/>
          <w:lang w:eastAsia="en-US"/>
        </w:rPr>
        <w:t xml:space="preserve">nr identyfikacyjny punktu wyjścia </w:t>
      </w:r>
      <w:r w:rsidR="00654E5B" w:rsidRPr="00654E5B">
        <w:rPr>
          <w:rFonts w:eastAsiaTheme="minorHAnsi"/>
          <w:b/>
          <w:sz w:val="22"/>
          <w:szCs w:val="22"/>
          <w:lang w:eastAsia="en-US"/>
        </w:rPr>
        <w:t>521580</w:t>
      </w:r>
      <w:r w:rsidRPr="00A71B77">
        <w:rPr>
          <w:rFonts w:eastAsiaTheme="minorHAnsi"/>
          <w:sz w:val="22"/>
          <w:szCs w:val="22"/>
          <w:lang w:eastAsia="en-US"/>
        </w:rPr>
        <w:t xml:space="preserve">, nr </w:t>
      </w:r>
      <w:r w:rsidR="00654E5B">
        <w:rPr>
          <w:rFonts w:eastAsiaTheme="minorHAnsi"/>
          <w:sz w:val="22"/>
          <w:szCs w:val="22"/>
          <w:lang w:eastAsia="en-US"/>
        </w:rPr>
        <w:t xml:space="preserve">gazomierza </w:t>
      </w:r>
      <w:r w:rsidR="00654E5B" w:rsidRPr="00654E5B">
        <w:rPr>
          <w:rFonts w:eastAsiaTheme="minorHAnsi"/>
          <w:b/>
          <w:sz w:val="22"/>
          <w:szCs w:val="22"/>
          <w:lang w:eastAsia="en-US"/>
        </w:rPr>
        <w:t>000267</w:t>
      </w:r>
      <w:r w:rsidRPr="00A71B77">
        <w:rPr>
          <w:rFonts w:eastAsiaTheme="minorHAnsi"/>
          <w:sz w:val="22"/>
          <w:szCs w:val="22"/>
          <w:lang w:eastAsia="en-US"/>
        </w:rPr>
        <w:t xml:space="preserve"> </w:t>
      </w:r>
      <w:r w:rsidR="00654E5B">
        <w:rPr>
          <w:rFonts w:eastAsiaTheme="minorHAnsi"/>
          <w:sz w:val="22"/>
          <w:szCs w:val="22"/>
          <w:lang w:eastAsia="en-US"/>
        </w:rPr>
        <w:t xml:space="preserve"> adres: ul. M. C. Skłodowskiej 2, 11-400 Kętrzyn</w:t>
      </w:r>
    </w:p>
    <w:p w14:paraId="771EBFE7" w14:textId="77777777" w:rsidR="00A71B77" w:rsidRPr="00A71B77" w:rsidRDefault="00A71B77" w:rsidP="00784B10">
      <w:pPr>
        <w:numPr>
          <w:ilvl w:val="1"/>
          <w:numId w:val="20"/>
        </w:numPr>
        <w:suppressAutoHyphens w:val="0"/>
        <w:ind w:left="426" w:hanging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A71B77">
        <w:rPr>
          <w:rFonts w:eastAsiaTheme="minorHAnsi"/>
          <w:sz w:val="22"/>
          <w:szCs w:val="22"/>
          <w:lang w:eastAsia="en-US"/>
        </w:rPr>
        <w:t>reprezentowania przed właściwym Operatorem Systemu Dystrybucyjnego (OSD) w sprawach związanych z procedurą zmiany sprzedawcy,</w:t>
      </w:r>
    </w:p>
    <w:p w14:paraId="71B4F3EE" w14:textId="77777777" w:rsidR="00A71B77" w:rsidRPr="00A71B77" w:rsidRDefault="00A71B77" w:rsidP="00784B10">
      <w:pPr>
        <w:numPr>
          <w:ilvl w:val="1"/>
          <w:numId w:val="20"/>
        </w:numPr>
        <w:suppressAutoHyphens w:val="0"/>
        <w:ind w:left="426" w:hanging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A71B77">
        <w:rPr>
          <w:rFonts w:eastAsiaTheme="minorHAnsi"/>
          <w:sz w:val="22"/>
          <w:szCs w:val="22"/>
          <w:lang w:eastAsia="en-US"/>
        </w:rPr>
        <w:t xml:space="preserve">dokonania wszelkich innych czynności, w tym składania oświadczeń woli i wiedzy, związanych </w:t>
      </w:r>
      <w:r w:rsidRPr="00A71B77">
        <w:rPr>
          <w:rFonts w:eastAsiaTheme="minorHAnsi"/>
          <w:sz w:val="22"/>
          <w:szCs w:val="22"/>
          <w:lang w:eastAsia="en-US"/>
        </w:rPr>
        <w:br/>
        <w:t>z czynnościami, o których mowa w punktach 1 i 2 powyżej,</w:t>
      </w:r>
    </w:p>
    <w:p w14:paraId="45FEEAC5" w14:textId="77777777" w:rsidR="00A71B77" w:rsidRPr="00A71B77" w:rsidRDefault="00A71B77" w:rsidP="00784B10">
      <w:pPr>
        <w:numPr>
          <w:ilvl w:val="1"/>
          <w:numId w:val="20"/>
        </w:numPr>
        <w:suppressAutoHyphens w:val="0"/>
        <w:ind w:left="426" w:hanging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A71B77">
        <w:rPr>
          <w:rFonts w:eastAsiaTheme="minorHAnsi"/>
          <w:sz w:val="22"/>
          <w:szCs w:val="22"/>
          <w:lang w:eastAsia="en-US"/>
        </w:rPr>
        <w:t xml:space="preserve">dokonywania wszelkich czynności faktycznych i prawnych koniecznych do przeprowadzania aktualizacji danych </w:t>
      </w:r>
      <w:r w:rsidRPr="00A71B77">
        <w:rPr>
          <w:rFonts w:eastAsiaTheme="minorHAnsi"/>
          <w:b/>
          <w:bCs/>
          <w:sz w:val="22"/>
          <w:szCs w:val="22"/>
          <w:lang w:eastAsia="en-US"/>
        </w:rPr>
        <w:t xml:space="preserve">Mocodawcy </w:t>
      </w:r>
      <w:r w:rsidRPr="00A71B77">
        <w:rPr>
          <w:rFonts w:eastAsiaTheme="minorHAnsi"/>
          <w:sz w:val="22"/>
          <w:szCs w:val="22"/>
          <w:lang w:eastAsia="en-US"/>
        </w:rPr>
        <w:t xml:space="preserve">u właściwego Operatora Systemu Dystrybucyjnego (OSD) oraz </w:t>
      </w:r>
      <w:r w:rsidRPr="00A71B77">
        <w:rPr>
          <w:rFonts w:eastAsiaTheme="minorHAnsi"/>
          <w:sz w:val="22"/>
          <w:szCs w:val="22"/>
          <w:lang w:eastAsia="en-US"/>
        </w:rPr>
        <w:br/>
        <w:t>u dotychczasowego sprzedawcy,</w:t>
      </w:r>
    </w:p>
    <w:p w14:paraId="5F816467" w14:textId="77777777" w:rsidR="00A71B77" w:rsidRPr="00A71B77" w:rsidRDefault="00A71B77" w:rsidP="00784B10">
      <w:pPr>
        <w:numPr>
          <w:ilvl w:val="1"/>
          <w:numId w:val="20"/>
        </w:numPr>
        <w:suppressAutoHyphens w:val="0"/>
        <w:ind w:left="426" w:hanging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A71B77">
        <w:rPr>
          <w:rFonts w:eastAsiaTheme="minorHAnsi"/>
          <w:sz w:val="22"/>
          <w:szCs w:val="22"/>
          <w:lang w:eastAsia="en-US"/>
        </w:rPr>
        <w:t xml:space="preserve">dokonywania wszelkich czynności faktycznych i prawnych związanych z procesem zmiany sprzedawcy, </w:t>
      </w:r>
    </w:p>
    <w:p w14:paraId="01F59F49" w14:textId="77777777" w:rsidR="00A71B77" w:rsidRPr="00A71B77" w:rsidRDefault="00A71B77" w:rsidP="00784B10">
      <w:pPr>
        <w:numPr>
          <w:ilvl w:val="1"/>
          <w:numId w:val="20"/>
        </w:numPr>
        <w:suppressAutoHyphens w:val="0"/>
        <w:ind w:left="426" w:hanging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A71B77">
        <w:rPr>
          <w:rFonts w:eastAsiaTheme="minorHAnsi"/>
          <w:sz w:val="22"/>
          <w:szCs w:val="22"/>
          <w:lang w:eastAsia="en-US"/>
        </w:rPr>
        <w:t xml:space="preserve">występowania do właściwego Operatora Systemu Dystrybucyjnego (OSD) z wnioskiem </w:t>
      </w:r>
      <w:r w:rsidRPr="00A71B77">
        <w:rPr>
          <w:rFonts w:eastAsiaTheme="minorHAnsi"/>
          <w:sz w:val="22"/>
          <w:szCs w:val="22"/>
          <w:lang w:eastAsia="en-US"/>
        </w:rPr>
        <w:br/>
        <w:t xml:space="preserve">o udostępnienie danych technicznych i pomiarowo-rozliczeniowych </w:t>
      </w:r>
      <w:r w:rsidRPr="00A71B77">
        <w:rPr>
          <w:rFonts w:eastAsiaTheme="minorHAnsi"/>
          <w:b/>
          <w:bCs/>
          <w:sz w:val="22"/>
          <w:szCs w:val="22"/>
          <w:lang w:eastAsia="en-US"/>
        </w:rPr>
        <w:t>Mocodawcy</w:t>
      </w:r>
      <w:r w:rsidRPr="00A71B77">
        <w:rPr>
          <w:rFonts w:eastAsiaTheme="minorHAnsi"/>
          <w:sz w:val="22"/>
          <w:szCs w:val="22"/>
          <w:lang w:eastAsia="en-US"/>
        </w:rPr>
        <w:t xml:space="preserve">, </w:t>
      </w:r>
    </w:p>
    <w:p w14:paraId="46EC5B28" w14:textId="77777777" w:rsidR="00A71B77" w:rsidRPr="00A71B77" w:rsidRDefault="00A71B77" w:rsidP="00784B10">
      <w:pPr>
        <w:numPr>
          <w:ilvl w:val="1"/>
          <w:numId w:val="20"/>
        </w:numPr>
        <w:suppressAutoHyphens w:val="0"/>
        <w:autoSpaceDE w:val="0"/>
        <w:autoSpaceDN w:val="0"/>
        <w:adjustRightInd w:val="0"/>
        <w:ind w:left="426" w:hanging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A71B77">
        <w:rPr>
          <w:rFonts w:eastAsiaTheme="minorHAnsi"/>
          <w:sz w:val="22"/>
          <w:szCs w:val="22"/>
          <w:lang w:eastAsia="en-US"/>
        </w:rPr>
        <w:t xml:space="preserve">udzielania dalszych pełnomocnictw substytucyjnych, w zakresie w/w czynności, z zastrzeżeniem że Pełnomocnictwa substytucyjne nie zmieniają zobowiązań </w:t>
      </w:r>
      <w:r w:rsidRPr="00A71B77">
        <w:rPr>
          <w:rFonts w:eastAsiaTheme="minorHAnsi"/>
          <w:b/>
          <w:sz w:val="22"/>
          <w:szCs w:val="22"/>
          <w:lang w:eastAsia="en-US"/>
        </w:rPr>
        <w:t>Pełnomocnika</w:t>
      </w:r>
      <w:r w:rsidRPr="00A71B77">
        <w:rPr>
          <w:rFonts w:eastAsiaTheme="minorHAnsi"/>
          <w:sz w:val="22"/>
          <w:szCs w:val="22"/>
          <w:lang w:eastAsia="en-US"/>
        </w:rPr>
        <w:t xml:space="preserve"> wobec </w:t>
      </w:r>
      <w:r w:rsidRPr="00A71B77">
        <w:rPr>
          <w:rFonts w:eastAsiaTheme="minorHAnsi"/>
          <w:b/>
          <w:sz w:val="22"/>
          <w:szCs w:val="22"/>
          <w:lang w:eastAsia="en-US"/>
        </w:rPr>
        <w:t>Mocodawcy</w:t>
      </w:r>
      <w:r w:rsidRPr="00A71B77">
        <w:rPr>
          <w:rFonts w:eastAsiaTheme="minorHAnsi"/>
          <w:sz w:val="22"/>
          <w:szCs w:val="22"/>
          <w:lang w:eastAsia="en-US"/>
        </w:rPr>
        <w:t xml:space="preserve">. </w:t>
      </w:r>
      <w:r w:rsidRPr="00A71B77">
        <w:rPr>
          <w:rFonts w:eastAsiaTheme="minorHAnsi"/>
          <w:b/>
          <w:sz w:val="22"/>
          <w:szCs w:val="22"/>
          <w:lang w:eastAsia="en-US"/>
        </w:rPr>
        <w:t>Pełnomocnik</w:t>
      </w:r>
      <w:r w:rsidRPr="00A71B77">
        <w:rPr>
          <w:rFonts w:eastAsiaTheme="minorHAnsi"/>
          <w:sz w:val="22"/>
          <w:szCs w:val="22"/>
          <w:lang w:eastAsia="en-US"/>
        </w:rPr>
        <w:t xml:space="preserve"> odpowiada za działania, uchybienia, zaniedbania wynikające z udzielonego pełnomocnictwa substytucyjnego w tym samym zakresie, jak za swoje działania.</w:t>
      </w:r>
    </w:p>
    <w:p w14:paraId="7471EABE" w14:textId="77777777" w:rsidR="00A71B77" w:rsidRPr="00A71B77" w:rsidRDefault="00A71B77" w:rsidP="00A71B77">
      <w:pPr>
        <w:tabs>
          <w:tab w:val="left" w:pos="1414"/>
        </w:tabs>
        <w:suppressAutoHyphens w:val="0"/>
        <w:jc w:val="both"/>
        <w:rPr>
          <w:rFonts w:eastAsiaTheme="minorHAnsi"/>
          <w:sz w:val="22"/>
          <w:szCs w:val="22"/>
          <w:lang w:eastAsia="en-US"/>
        </w:rPr>
      </w:pPr>
    </w:p>
    <w:p w14:paraId="51476A5E" w14:textId="4A62CB8A" w:rsidR="00A71B77" w:rsidRPr="00A71B77" w:rsidRDefault="00A71B77" w:rsidP="00A71B7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71B77">
        <w:rPr>
          <w:rFonts w:eastAsiaTheme="minorHAnsi"/>
          <w:sz w:val="22"/>
          <w:szCs w:val="22"/>
          <w:lang w:eastAsia="en-US"/>
        </w:rPr>
        <w:t xml:space="preserve">Niniejsze pełnomocnictwo udzielone zostaje z dniem podpisania na czas określony do dnia </w:t>
      </w:r>
      <w:r w:rsidR="007259D8">
        <w:rPr>
          <w:rFonts w:eastAsiaTheme="minorHAnsi"/>
          <w:b/>
          <w:sz w:val="22"/>
          <w:szCs w:val="22"/>
          <w:lang w:eastAsia="en-US"/>
        </w:rPr>
        <w:t>………..</w:t>
      </w:r>
      <w:r w:rsidR="00654E5B" w:rsidRPr="00654E5B">
        <w:rPr>
          <w:rFonts w:eastAsiaTheme="minorHAnsi"/>
          <w:b/>
          <w:sz w:val="22"/>
          <w:szCs w:val="22"/>
          <w:lang w:eastAsia="en-US"/>
        </w:rPr>
        <w:t xml:space="preserve"> r</w:t>
      </w:r>
      <w:r w:rsidR="00654E5B">
        <w:rPr>
          <w:rFonts w:eastAsiaTheme="minorHAnsi"/>
          <w:sz w:val="22"/>
          <w:szCs w:val="22"/>
          <w:lang w:eastAsia="en-US"/>
        </w:rPr>
        <w:t>.</w:t>
      </w:r>
      <w:r w:rsidRPr="00A71B77">
        <w:rPr>
          <w:rFonts w:eastAsiaTheme="minorHAnsi"/>
          <w:sz w:val="22"/>
          <w:szCs w:val="22"/>
          <w:lang w:eastAsia="en-US"/>
        </w:rPr>
        <w:t xml:space="preserve"> </w:t>
      </w:r>
      <w:r w:rsidRPr="00A71B77">
        <w:rPr>
          <w:rFonts w:eastAsiaTheme="minorHAnsi"/>
          <w:sz w:val="22"/>
          <w:szCs w:val="22"/>
          <w:lang w:eastAsia="en-US"/>
        </w:rPr>
        <w:br/>
        <w:t>i może zostać odwołane w każdym czasie.</w:t>
      </w:r>
    </w:p>
    <w:p w14:paraId="3BC86EFE" w14:textId="77777777" w:rsidR="00A71B77" w:rsidRPr="00A71B77" w:rsidRDefault="00A71B77" w:rsidP="00A71B77">
      <w:pPr>
        <w:tabs>
          <w:tab w:val="left" w:pos="1105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14:paraId="1356CDC2" w14:textId="77777777" w:rsidR="00A71B77" w:rsidRPr="00A71B77" w:rsidRDefault="00A71B77" w:rsidP="00A71B77">
      <w:pPr>
        <w:tabs>
          <w:tab w:val="left" w:pos="1105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14:paraId="042049E5" w14:textId="77777777" w:rsidR="00A71B77" w:rsidRPr="00A71B77" w:rsidRDefault="00A71B77" w:rsidP="00A71B77">
      <w:pPr>
        <w:tabs>
          <w:tab w:val="left" w:pos="1105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14:paraId="65BF956E" w14:textId="77777777" w:rsidR="00A71B77" w:rsidRPr="00A71B77" w:rsidRDefault="00A71B77" w:rsidP="00A71B7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A71B77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…………………………………………………………………………………….</w:t>
      </w:r>
    </w:p>
    <w:p w14:paraId="01D4827E" w14:textId="77777777" w:rsidR="00A71B77" w:rsidRPr="00A71B77" w:rsidRDefault="00A71B77" w:rsidP="00A71B7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A71B77">
        <w:rPr>
          <w:rFonts w:eastAsiaTheme="minorHAnsi"/>
          <w:i/>
          <w:sz w:val="22"/>
          <w:szCs w:val="22"/>
          <w:lang w:eastAsia="en-US"/>
        </w:rPr>
        <w:t>(pieczęć imienna i podpis zgodny z reprezentacją Mocodawcy)</w:t>
      </w:r>
      <w:r w:rsidRPr="00A71B77">
        <w:rPr>
          <w:rFonts w:eastAsiaTheme="minorHAnsi"/>
          <w:sz w:val="22"/>
          <w:szCs w:val="22"/>
          <w:lang w:eastAsia="en-US"/>
        </w:rPr>
        <w:br w:type="page"/>
      </w:r>
    </w:p>
    <w:p w14:paraId="509ED3F8" w14:textId="77777777" w:rsidR="00A71B77" w:rsidRPr="00A71B77" w:rsidRDefault="00A71B77" w:rsidP="00A71B77">
      <w:pPr>
        <w:suppressAutoHyphens w:val="0"/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  <w:r w:rsidRPr="00A71B77">
        <w:rPr>
          <w:rFonts w:eastAsiaTheme="minorHAnsi"/>
          <w:sz w:val="22"/>
          <w:szCs w:val="22"/>
          <w:lang w:eastAsia="en-US"/>
        </w:rPr>
        <w:lastRenderedPageBreak/>
        <w:t>Załącznik nr 3 do Umowy</w:t>
      </w:r>
    </w:p>
    <w:p w14:paraId="7836B3C6" w14:textId="77777777" w:rsidR="00A71B77" w:rsidRPr="00A71B77" w:rsidRDefault="00A71B77" w:rsidP="00A71B77">
      <w:pPr>
        <w:suppressAutoHyphens w:val="0"/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</w:p>
    <w:p w14:paraId="659BAC3D" w14:textId="77777777" w:rsidR="00A71B77" w:rsidRPr="00A71B77" w:rsidRDefault="00A71B77" w:rsidP="00A71B77">
      <w:pPr>
        <w:suppressAutoHyphens w:val="0"/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A71B77">
        <w:rPr>
          <w:rFonts w:eastAsiaTheme="minorHAnsi"/>
          <w:b/>
          <w:sz w:val="22"/>
          <w:szCs w:val="22"/>
          <w:lang w:eastAsia="en-US"/>
        </w:rPr>
        <w:t>OGÓLNE WARUNKI UMOWY KOMPLEKSOWEJ (OWU)</w:t>
      </w:r>
    </w:p>
    <w:p w14:paraId="202B7D00" w14:textId="77777777" w:rsidR="00A71B77" w:rsidRPr="00A71B77" w:rsidRDefault="00A71B77" w:rsidP="00A71B77">
      <w:pPr>
        <w:suppressAutoHyphens w:val="0"/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3F671E80" w14:textId="77777777" w:rsidR="00A71B77" w:rsidRPr="00A71B77" w:rsidRDefault="00A71B77" w:rsidP="00A71B77">
      <w:pPr>
        <w:suppressAutoHyphens w:val="0"/>
        <w:spacing w:after="200" w:line="276" w:lineRule="auto"/>
        <w:rPr>
          <w:rFonts w:eastAsiaTheme="minorHAnsi"/>
          <w:i/>
          <w:sz w:val="22"/>
          <w:szCs w:val="22"/>
          <w:lang w:eastAsia="en-US"/>
        </w:rPr>
      </w:pPr>
      <w:r w:rsidRPr="00A71B77">
        <w:rPr>
          <w:rFonts w:eastAsiaTheme="minorHAnsi"/>
          <w:i/>
          <w:sz w:val="22"/>
          <w:szCs w:val="22"/>
          <w:lang w:eastAsia="en-US"/>
        </w:rPr>
        <w:t>Wykonawca przedstawi wzór Ogólnych Warunków Umowy, Regulaminy i/lub inne dokumenty określające zasady i tryb kompleksowej dostawy paliwa gazowego powszechnie stosowane przez Wykonawcę.</w:t>
      </w:r>
    </w:p>
    <w:p w14:paraId="7209E27F" w14:textId="77777777" w:rsidR="00A71B77" w:rsidRPr="00A71B77" w:rsidRDefault="00A71B77" w:rsidP="00A71B77">
      <w:pPr>
        <w:suppressAutoHyphens w:val="0"/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</w:p>
    <w:p w14:paraId="004325B7" w14:textId="77777777" w:rsidR="00A71B77" w:rsidRPr="00A71B77" w:rsidRDefault="00A71B77" w:rsidP="00A71B77">
      <w:pPr>
        <w:suppressAutoHyphens w:val="0"/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</w:p>
    <w:p w14:paraId="2B0A8F76" w14:textId="77777777" w:rsidR="00A71B77" w:rsidRPr="00A71B77" w:rsidRDefault="00A71B77" w:rsidP="00A71B77">
      <w:pPr>
        <w:suppressAutoHyphens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A71B77">
        <w:rPr>
          <w:rFonts w:eastAsiaTheme="minorHAnsi"/>
          <w:sz w:val="22"/>
          <w:szCs w:val="22"/>
          <w:lang w:eastAsia="en-US"/>
        </w:rPr>
        <w:br w:type="page"/>
      </w:r>
    </w:p>
    <w:p w14:paraId="4F2E5B43" w14:textId="77777777" w:rsidR="00A71B77" w:rsidRPr="00A71B77" w:rsidRDefault="00A71B77" w:rsidP="00A71B77">
      <w:pPr>
        <w:suppressAutoHyphens w:val="0"/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  <w:r w:rsidRPr="00A71B77">
        <w:rPr>
          <w:rFonts w:eastAsiaTheme="minorHAnsi"/>
          <w:sz w:val="22"/>
          <w:szCs w:val="22"/>
          <w:lang w:eastAsia="en-US"/>
        </w:rPr>
        <w:lastRenderedPageBreak/>
        <w:t>Załącznik nr 4 do Umowy</w:t>
      </w:r>
    </w:p>
    <w:p w14:paraId="407006CF" w14:textId="77777777" w:rsidR="00A71B77" w:rsidRPr="00A71B77" w:rsidRDefault="00A71B77" w:rsidP="00A71B77">
      <w:pPr>
        <w:suppressAutoHyphens w:val="0"/>
        <w:jc w:val="right"/>
        <w:rPr>
          <w:rFonts w:eastAsiaTheme="minorHAnsi"/>
          <w:sz w:val="22"/>
          <w:szCs w:val="22"/>
          <w:lang w:eastAsia="en-US"/>
        </w:rPr>
      </w:pPr>
    </w:p>
    <w:p w14:paraId="24C21B80" w14:textId="77777777" w:rsidR="00A71B77" w:rsidRPr="00A71B77" w:rsidRDefault="00A71B77" w:rsidP="00A71B77">
      <w:pPr>
        <w:suppressAutoHyphens w:val="0"/>
        <w:jc w:val="center"/>
        <w:rPr>
          <w:rFonts w:eastAsiaTheme="minorHAnsi"/>
          <w:b/>
          <w:sz w:val="22"/>
          <w:szCs w:val="22"/>
          <w:lang w:eastAsia="en-US"/>
        </w:rPr>
      </w:pPr>
      <w:r w:rsidRPr="00A71B77">
        <w:rPr>
          <w:rFonts w:eastAsiaTheme="minorHAnsi"/>
          <w:b/>
          <w:sz w:val="22"/>
          <w:szCs w:val="22"/>
          <w:lang w:eastAsia="en-US"/>
        </w:rPr>
        <w:t xml:space="preserve">OŚWIADCZENIE ODBIORCY O PRZEZNACZENIU PALIWA GAZOWEGO </w:t>
      </w:r>
    </w:p>
    <w:p w14:paraId="45A5D158" w14:textId="77777777" w:rsidR="00A71B77" w:rsidRPr="00A71B77" w:rsidRDefault="00A71B77" w:rsidP="00A71B77">
      <w:pPr>
        <w:suppressAutoHyphens w:val="0"/>
        <w:jc w:val="center"/>
        <w:rPr>
          <w:rFonts w:eastAsiaTheme="minorHAnsi"/>
          <w:b/>
          <w:sz w:val="22"/>
          <w:szCs w:val="22"/>
          <w:lang w:eastAsia="en-US"/>
        </w:rPr>
      </w:pPr>
      <w:r w:rsidRPr="00A71B77">
        <w:rPr>
          <w:rFonts w:eastAsiaTheme="minorHAnsi"/>
          <w:b/>
          <w:sz w:val="22"/>
          <w:szCs w:val="22"/>
          <w:lang w:eastAsia="en-US"/>
        </w:rPr>
        <w:t>W DANYM MIEJSCU ODBIORU NA POTRZEBY NALICZENIA PODATKU AKCYZOWEGO</w:t>
      </w:r>
    </w:p>
    <w:p w14:paraId="055D00A1" w14:textId="77777777" w:rsidR="00A71B77" w:rsidRPr="00A71B77" w:rsidRDefault="00A71B77" w:rsidP="00A71B77">
      <w:pPr>
        <w:suppressAutoHyphens w:val="0"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5BEDC3EE" w14:textId="77777777" w:rsidR="00A71B77" w:rsidRPr="00A71B77" w:rsidRDefault="00A71B77" w:rsidP="00A71B77">
      <w:pPr>
        <w:suppressAutoHyphens w:val="0"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4B825814" w14:textId="77777777" w:rsidR="00A71B77" w:rsidRPr="00A71B77" w:rsidRDefault="00A71B77" w:rsidP="00A71B77">
      <w:pPr>
        <w:suppressAutoHyphens w:val="0"/>
        <w:spacing w:after="200" w:line="276" w:lineRule="auto"/>
        <w:jc w:val="center"/>
        <w:rPr>
          <w:rFonts w:eastAsiaTheme="minorHAnsi"/>
          <w:i/>
          <w:sz w:val="22"/>
          <w:szCs w:val="22"/>
          <w:lang w:eastAsia="en-US"/>
        </w:rPr>
      </w:pPr>
      <w:r w:rsidRPr="00A71B77">
        <w:rPr>
          <w:rFonts w:eastAsiaTheme="minorHAnsi"/>
          <w:i/>
          <w:sz w:val="22"/>
          <w:szCs w:val="22"/>
          <w:lang w:eastAsia="en-US"/>
        </w:rPr>
        <w:t>Wykonawca przedstawi wzór oświadczenia powszechnie stosowany przez Wykonawcę.</w:t>
      </w:r>
    </w:p>
    <w:p w14:paraId="6279D034" w14:textId="77777777" w:rsidR="00A71B77" w:rsidRPr="00A71B77" w:rsidRDefault="00A71B77" w:rsidP="00A71B77">
      <w:pPr>
        <w:suppressAutoHyphens w:val="0"/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</w:p>
    <w:p w14:paraId="76354C08" w14:textId="77777777" w:rsidR="00A71B77" w:rsidRPr="00A71B77" w:rsidRDefault="00A71B77" w:rsidP="00A71B77">
      <w:pPr>
        <w:suppressAutoHyphens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75B2B362" w14:textId="77777777" w:rsidR="00A71B77" w:rsidRPr="00A71B77" w:rsidRDefault="00A71B77" w:rsidP="00A71B77">
      <w:pPr>
        <w:suppressAutoHyphens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A71B77">
        <w:rPr>
          <w:rFonts w:eastAsiaTheme="minorHAnsi"/>
          <w:sz w:val="22"/>
          <w:szCs w:val="22"/>
          <w:lang w:eastAsia="en-US"/>
        </w:rPr>
        <w:br w:type="page"/>
      </w:r>
    </w:p>
    <w:p w14:paraId="6398A6C4" w14:textId="77777777" w:rsidR="00A71B77" w:rsidRPr="00A71B77" w:rsidRDefault="00A71B77" w:rsidP="00A71B77">
      <w:pPr>
        <w:suppressAutoHyphens w:val="0"/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  <w:r w:rsidRPr="00A71B77">
        <w:rPr>
          <w:rFonts w:eastAsiaTheme="minorHAnsi"/>
          <w:sz w:val="22"/>
          <w:szCs w:val="22"/>
          <w:lang w:eastAsia="en-US"/>
        </w:rPr>
        <w:lastRenderedPageBreak/>
        <w:t>Załącznik nr 5 do Umowy</w:t>
      </w:r>
    </w:p>
    <w:p w14:paraId="7242AA41" w14:textId="77777777" w:rsidR="00A71B77" w:rsidRPr="00A71B77" w:rsidRDefault="00A71B77" w:rsidP="00A71B77">
      <w:pPr>
        <w:suppressAutoHyphens w:val="0"/>
        <w:jc w:val="right"/>
        <w:rPr>
          <w:rFonts w:eastAsiaTheme="minorHAnsi"/>
          <w:sz w:val="22"/>
          <w:szCs w:val="22"/>
          <w:lang w:eastAsia="en-US"/>
        </w:rPr>
      </w:pPr>
    </w:p>
    <w:p w14:paraId="028A85E4" w14:textId="77777777" w:rsidR="00A71B77" w:rsidRPr="00A71B77" w:rsidRDefault="00A71B77" w:rsidP="00A71B77">
      <w:pPr>
        <w:suppressAutoHyphens w:val="0"/>
        <w:jc w:val="center"/>
        <w:rPr>
          <w:rFonts w:eastAsiaTheme="minorHAnsi"/>
          <w:b/>
          <w:sz w:val="22"/>
          <w:szCs w:val="22"/>
          <w:lang w:eastAsia="en-US"/>
        </w:rPr>
      </w:pPr>
      <w:r w:rsidRPr="00A71B77">
        <w:rPr>
          <w:rFonts w:eastAsiaTheme="minorHAnsi"/>
          <w:b/>
          <w:sz w:val="22"/>
          <w:szCs w:val="22"/>
          <w:lang w:eastAsia="en-US"/>
        </w:rPr>
        <w:t>INDYWIDUALNY SYSTEM CEN I STAWEK OPŁAT</w:t>
      </w:r>
    </w:p>
    <w:p w14:paraId="173F1C20" w14:textId="77777777" w:rsidR="00A71B77" w:rsidRPr="00A71B77" w:rsidRDefault="00A71B77" w:rsidP="00A71B77">
      <w:pPr>
        <w:suppressAutoHyphens w:val="0"/>
        <w:rPr>
          <w:rFonts w:eastAsiaTheme="minorHAnsi"/>
          <w:sz w:val="22"/>
          <w:szCs w:val="22"/>
          <w:lang w:eastAsia="en-US"/>
        </w:rPr>
      </w:pPr>
    </w:p>
    <w:p w14:paraId="6B26B61D" w14:textId="77777777" w:rsidR="00A71B77" w:rsidRPr="00A71B77" w:rsidRDefault="00A71B77" w:rsidP="00A71B77">
      <w:pPr>
        <w:suppressAutoHyphens w:val="0"/>
        <w:rPr>
          <w:rFonts w:eastAsiaTheme="minorHAnsi"/>
          <w:sz w:val="22"/>
          <w:szCs w:val="22"/>
          <w:lang w:eastAsia="en-US"/>
        </w:rPr>
      </w:pPr>
    </w:p>
    <w:p w14:paraId="47257A1C" w14:textId="77777777" w:rsidR="00A71B77" w:rsidRPr="00A71B77" w:rsidRDefault="00A71B77" w:rsidP="00A71B77">
      <w:pPr>
        <w:suppressAutoHyphens w:val="0"/>
        <w:rPr>
          <w:rFonts w:eastAsiaTheme="minorHAnsi"/>
          <w:sz w:val="22"/>
          <w:szCs w:val="22"/>
          <w:lang w:eastAsia="en-US"/>
        </w:rPr>
      </w:pPr>
    </w:p>
    <w:p w14:paraId="03CA5C84" w14:textId="77777777" w:rsidR="00A71B77" w:rsidRPr="00A71B77" w:rsidRDefault="00A71B77" w:rsidP="00A71B77">
      <w:pPr>
        <w:suppressAutoHyphens w:val="0"/>
        <w:rPr>
          <w:rFonts w:eastAsiaTheme="minorHAnsi"/>
          <w:sz w:val="22"/>
          <w:szCs w:val="22"/>
          <w:lang w:eastAsia="en-US"/>
        </w:rPr>
      </w:pP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2693"/>
        <w:gridCol w:w="2410"/>
        <w:gridCol w:w="1843"/>
      </w:tblGrid>
      <w:tr w:rsidR="00A71B77" w:rsidRPr="00A71B77" w14:paraId="7DCBF7A6" w14:textId="77777777" w:rsidTr="00CC5531">
        <w:trPr>
          <w:trHeight w:val="710"/>
        </w:trPr>
        <w:tc>
          <w:tcPr>
            <w:tcW w:w="2660" w:type="dxa"/>
            <w:gridSpan w:val="2"/>
            <w:vMerge w:val="restart"/>
            <w:vAlign w:val="center"/>
          </w:tcPr>
          <w:p w14:paraId="054BED5A" w14:textId="77777777" w:rsidR="00A71B77" w:rsidRPr="00A71B77" w:rsidRDefault="00A71B77" w:rsidP="00A71B77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1B77">
              <w:rPr>
                <w:rFonts w:eastAsiaTheme="minorHAnsi"/>
                <w:sz w:val="22"/>
                <w:szCs w:val="22"/>
                <w:lang w:eastAsia="en-US"/>
              </w:rPr>
              <w:t>Grupa taryfowa</w:t>
            </w:r>
          </w:p>
        </w:tc>
        <w:tc>
          <w:tcPr>
            <w:tcW w:w="5103" w:type="dxa"/>
            <w:gridSpan w:val="2"/>
            <w:vAlign w:val="center"/>
          </w:tcPr>
          <w:p w14:paraId="4CDD4E6A" w14:textId="77777777" w:rsidR="00A71B77" w:rsidRPr="00A71B77" w:rsidRDefault="00A71B77" w:rsidP="00A71B77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1B77">
              <w:rPr>
                <w:rFonts w:eastAsiaTheme="minorHAnsi"/>
                <w:sz w:val="22"/>
                <w:szCs w:val="22"/>
                <w:lang w:eastAsia="en-US"/>
              </w:rPr>
              <w:t xml:space="preserve">Ceny sprzedaży paliwa gazowego </w:t>
            </w:r>
          </w:p>
          <w:p w14:paraId="6116259A" w14:textId="77777777" w:rsidR="00A71B77" w:rsidRPr="00A71B77" w:rsidRDefault="00A71B77" w:rsidP="00A71B77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1B77">
              <w:rPr>
                <w:rFonts w:eastAsiaTheme="minorHAnsi"/>
                <w:sz w:val="22"/>
                <w:szCs w:val="22"/>
                <w:lang w:eastAsia="en-US"/>
              </w:rPr>
              <w:t>netto</w:t>
            </w:r>
          </w:p>
        </w:tc>
        <w:tc>
          <w:tcPr>
            <w:tcW w:w="1843" w:type="dxa"/>
            <w:vMerge w:val="restart"/>
            <w:vAlign w:val="center"/>
          </w:tcPr>
          <w:p w14:paraId="29AD70C5" w14:textId="77777777" w:rsidR="00A71B77" w:rsidRPr="00A71B77" w:rsidRDefault="00A71B77" w:rsidP="00A71B77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1B77">
              <w:rPr>
                <w:rFonts w:eastAsiaTheme="minorHAnsi"/>
                <w:sz w:val="22"/>
                <w:szCs w:val="22"/>
                <w:lang w:eastAsia="en-US"/>
              </w:rPr>
              <w:t>Stawki opłat abonamentowych netto</w:t>
            </w:r>
          </w:p>
        </w:tc>
      </w:tr>
      <w:tr w:rsidR="00A71B77" w:rsidRPr="00A71B77" w14:paraId="6BF20F25" w14:textId="77777777" w:rsidTr="00CC5531">
        <w:trPr>
          <w:trHeight w:val="847"/>
        </w:trPr>
        <w:tc>
          <w:tcPr>
            <w:tcW w:w="2660" w:type="dxa"/>
            <w:gridSpan w:val="2"/>
            <w:vMerge/>
            <w:vAlign w:val="center"/>
          </w:tcPr>
          <w:p w14:paraId="14E8A374" w14:textId="77777777" w:rsidR="00A71B77" w:rsidRPr="00A71B77" w:rsidRDefault="00A71B77" w:rsidP="00A71B77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3BD34E44" w14:textId="77777777" w:rsidR="00A71B77" w:rsidRPr="00A71B77" w:rsidRDefault="00A71B77" w:rsidP="00A71B77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1B77">
              <w:rPr>
                <w:rFonts w:eastAsiaTheme="minorHAnsi"/>
                <w:sz w:val="22"/>
                <w:szCs w:val="22"/>
                <w:lang w:eastAsia="en-US"/>
              </w:rPr>
              <w:t>bez akcyzy, z zerową stawką akcyzy lub uwzględniająca zwolnienie od akcyzy</w:t>
            </w:r>
          </w:p>
        </w:tc>
        <w:tc>
          <w:tcPr>
            <w:tcW w:w="2410" w:type="dxa"/>
            <w:vAlign w:val="center"/>
          </w:tcPr>
          <w:p w14:paraId="346E583A" w14:textId="77777777" w:rsidR="00A71B77" w:rsidRPr="00A71B77" w:rsidRDefault="00A71B77" w:rsidP="00A71B77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1B77">
              <w:rPr>
                <w:rFonts w:eastAsiaTheme="minorHAnsi"/>
                <w:sz w:val="22"/>
                <w:szCs w:val="22"/>
                <w:lang w:eastAsia="en-US"/>
              </w:rPr>
              <w:t xml:space="preserve">przeznaczonego do celów opałowych </w:t>
            </w:r>
            <w:r w:rsidRPr="00A71B77">
              <w:rPr>
                <w:rFonts w:eastAsiaTheme="minorHAnsi"/>
                <w:sz w:val="22"/>
                <w:szCs w:val="22"/>
                <w:lang w:eastAsia="en-US"/>
              </w:rPr>
              <w:br/>
              <w:t>(z akcyzą)</w:t>
            </w:r>
          </w:p>
        </w:tc>
        <w:tc>
          <w:tcPr>
            <w:tcW w:w="1843" w:type="dxa"/>
            <w:vMerge/>
            <w:vAlign w:val="center"/>
          </w:tcPr>
          <w:p w14:paraId="083B7487" w14:textId="77777777" w:rsidR="00A71B77" w:rsidRPr="00A71B77" w:rsidRDefault="00A71B77" w:rsidP="00A71B77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71B77" w:rsidRPr="00A71B77" w14:paraId="6499D799" w14:textId="77777777" w:rsidTr="00CC5531">
        <w:tc>
          <w:tcPr>
            <w:tcW w:w="1526" w:type="dxa"/>
            <w:vAlign w:val="center"/>
          </w:tcPr>
          <w:p w14:paraId="403BEFCF" w14:textId="77777777" w:rsidR="00A71B77" w:rsidRPr="00A71B77" w:rsidRDefault="00A71B77" w:rsidP="00A71B77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1B77">
              <w:rPr>
                <w:rFonts w:eastAsiaTheme="minorHAnsi"/>
                <w:sz w:val="22"/>
                <w:szCs w:val="22"/>
                <w:lang w:eastAsia="en-US"/>
              </w:rPr>
              <w:t>wg oznaczeń Sprzedawcy</w:t>
            </w:r>
          </w:p>
        </w:tc>
        <w:tc>
          <w:tcPr>
            <w:tcW w:w="1134" w:type="dxa"/>
            <w:vAlign w:val="center"/>
          </w:tcPr>
          <w:p w14:paraId="566BAB4B" w14:textId="77777777" w:rsidR="00A71B77" w:rsidRPr="00A71B77" w:rsidRDefault="00A71B77" w:rsidP="00A71B77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1B77">
              <w:rPr>
                <w:rFonts w:eastAsiaTheme="minorHAnsi"/>
                <w:sz w:val="22"/>
                <w:szCs w:val="22"/>
                <w:lang w:eastAsia="en-US"/>
              </w:rPr>
              <w:t>wg Taryfy OSD</w:t>
            </w:r>
          </w:p>
        </w:tc>
        <w:tc>
          <w:tcPr>
            <w:tcW w:w="2693" w:type="dxa"/>
            <w:vAlign w:val="center"/>
          </w:tcPr>
          <w:p w14:paraId="7B9746F1" w14:textId="77777777" w:rsidR="00A71B77" w:rsidRPr="00A71B77" w:rsidRDefault="00A71B77" w:rsidP="00A71B77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1B77">
              <w:rPr>
                <w:rFonts w:eastAsiaTheme="minorHAnsi"/>
                <w:sz w:val="22"/>
                <w:szCs w:val="22"/>
                <w:lang w:eastAsia="en-US"/>
              </w:rPr>
              <w:t>(gr/kWh)</w:t>
            </w:r>
          </w:p>
        </w:tc>
        <w:tc>
          <w:tcPr>
            <w:tcW w:w="2410" w:type="dxa"/>
            <w:vAlign w:val="center"/>
          </w:tcPr>
          <w:p w14:paraId="75897E90" w14:textId="77777777" w:rsidR="00A71B77" w:rsidRPr="00A71B77" w:rsidRDefault="00A71B77" w:rsidP="00A71B77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1B77">
              <w:rPr>
                <w:rFonts w:eastAsiaTheme="minorHAnsi"/>
                <w:sz w:val="22"/>
                <w:szCs w:val="22"/>
                <w:lang w:eastAsia="en-US"/>
              </w:rPr>
              <w:t>(gr/kWh)</w:t>
            </w:r>
          </w:p>
        </w:tc>
        <w:tc>
          <w:tcPr>
            <w:tcW w:w="1843" w:type="dxa"/>
            <w:vAlign w:val="center"/>
          </w:tcPr>
          <w:p w14:paraId="36C9539F" w14:textId="77777777" w:rsidR="00A71B77" w:rsidRPr="00A71B77" w:rsidRDefault="00A71B77" w:rsidP="00A71B77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1B77">
              <w:rPr>
                <w:rFonts w:eastAsiaTheme="minorHAnsi"/>
                <w:sz w:val="22"/>
                <w:szCs w:val="22"/>
                <w:lang w:eastAsia="en-US"/>
              </w:rPr>
              <w:t>(zł/m-c)</w:t>
            </w:r>
          </w:p>
        </w:tc>
      </w:tr>
      <w:tr w:rsidR="00A71B77" w:rsidRPr="00A71B77" w14:paraId="662241BD" w14:textId="77777777" w:rsidTr="00CC5531">
        <w:trPr>
          <w:trHeight w:val="567"/>
        </w:trPr>
        <w:tc>
          <w:tcPr>
            <w:tcW w:w="1526" w:type="dxa"/>
            <w:vAlign w:val="center"/>
          </w:tcPr>
          <w:p w14:paraId="7CF0E471" w14:textId="77777777" w:rsidR="00A71B77" w:rsidRPr="00A71B77" w:rsidRDefault="00A71B77" w:rsidP="00A71B77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078B76A" w14:textId="77777777" w:rsidR="00A71B77" w:rsidRPr="00A71B77" w:rsidRDefault="00A71B77" w:rsidP="00A71B77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71B77">
              <w:rPr>
                <w:rFonts w:eastAsiaTheme="minorHAnsi"/>
                <w:sz w:val="22"/>
                <w:szCs w:val="22"/>
                <w:lang w:eastAsia="en-US"/>
              </w:rPr>
              <w:t>W-5.1</w:t>
            </w:r>
          </w:p>
        </w:tc>
        <w:tc>
          <w:tcPr>
            <w:tcW w:w="2693" w:type="dxa"/>
            <w:vAlign w:val="center"/>
          </w:tcPr>
          <w:p w14:paraId="72213ACA" w14:textId="3D89E83E" w:rsidR="00A71B77" w:rsidRPr="00A71B77" w:rsidRDefault="007259D8" w:rsidP="00A71B77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7FD95D0D" w14:textId="77777777" w:rsidR="00A71B77" w:rsidRPr="00A71B77" w:rsidRDefault="00A71B77" w:rsidP="00A71B77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50D3BDB9" w14:textId="71CE42D4" w:rsidR="00A71B77" w:rsidRPr="00A71B77" w:rsidRDefault="007259D8" w:rsidP="00A71B77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4B40E034" w14:textId="77777777" w:rsidR="00A71B77" w:rsidRPr="00A71B77" w:rsidRDefault="00A71B77" w:rsidP="00A71B77">
      <w:pPr>
        <w:suppressAutoHyphens w:val="0"/>
        <w:rPr>
          <w:rFonts w:eastAsiaTheme="minorHAnsi"/>
          <w:sz w:val="22"/>
          <w:szCs w:val="22"/>
          <w:lang w:eastAsia="en-US"/>
        </w:rPr>
      </w:pPr>
    </w:p>
    <w:p w14:paraId="12E5FDFD" w14:textId="77777777" w:rsidR="00A71B77" w:rsidRPr="00A71B77" w:rsidRDefault="00A71B77" w:rsidP="00A71B77">
      <w:pPr>
        <w:suppressAutoHyphens w:val="0"/>
        <w:jc w:val="right"/>
        <w:rPr>
          <w:rFonts w:eastAsiaTheme="minorHAnsi"/>
          <w:sz w:val="22"/>
          <w:szCs w:val="22"/>
          <w:lang w:eastAsia="en-US"/>
        </w:rPr>
      </w:pPr>
    </w:p>
    <w:p w14:paraId="1C4D973F" w14:textId="77777777" w:rsidR="00A71B77" w:rsidRPr="00A71B77" w:rsidRDefault="00A71B77" w:rsidP="00A71B77">
      <w:pPr>
        <w:suppressAutoHyphens w:val="0"/>
        <w:jc w:val="right"/>
        <w:rPr>
          <w:rFonts w:eastAsiaTheme="minorHAnsi"/>
          <w:sz w:val="22"/>
          <w:szCs w:val="22"/>
          <w:lang w:eastAsia="en-US"/>
        </w:rPr>
      </w:pPr>
    </w:p>
    <w:p w14:paraId="67B01889" w14:textId="77777777" w:rsidR="00A71B77" w:rsidRPr="00A71B77" w:rsidRDefault="00A71B77" w:rsidP="00A71B77">
      <w:pPr>
        <w:suppressAutoHyphens w:val="0"/>
        <w:jc w:val="right"/>
        <w:rPr>
          <w:rFonts w:eastAsiaTheme="minorHAnsi"/>
          <w:sz w:val="22"/>
          <w:szCs w:val="22"/>
          <w:lang w:eastAsia="en-US"/>
        </w:rPr>
      </w:pPr>
    </w:p>
    <w:p w14:paraId="69AA3900" w14:textId="77777777" w:rsidR="00A71B77" w:rsidRPr="00A71B77" w:rsidRDefault="00A71B77" w:rsidP="00A71B77">
      <w:pPr>
        <w:suppressAutoHyphens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4259B128" w14:textId="77777777" w:rsidR="0035603E" w:rsidRPr="00023D52" w:rsidRDefault="0035603E" w:rsidP="00A71B77">
      <w:pPr>
        <w:jc w:val="both"/>
      </w:pPr>
    </w:p>
    <w:sectPr w:rsidR="0035603E" w:rsidRPr="00023D52" w:rsidSect="00541F2D">
      <w:headerReference w:type="default" r:id="rId15"/>
      <w:footerReference w:type="default" r:id="rId16"/>
      <w:pgSz w:w="11906" w:h="16838"/>
      <w:pgMar w:top="993" w:right="849" w:bottom="709" w:left="85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2BF60" w14:textId="77777777" w:rsidR="00C1577D" w:rsidRDefault="00C1577D" w:rsidP="00B21F5C">
      <w:r>
        <w:separator/>
      </w:r>
    </w:p>
  </w:endnote>
  <w:endnote w:type="continuationSeparator" w:id="0">
    <w:p w14:paraId="3FEE8C04" w14:textId="77777777" w:rsidR="00C1577D" w:rsidRDefault="00C1577D" w:rsidP="00B2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14"/>
        <w:szCs w:val="16"/>
      </w:rPr>
      <w:id w:val="-202123081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14"/>
            <w:szCs w:val="16"/>
          </w:rPr>
          <w:id w:val="1680926181"/>
          <w:docPartObj>
            <w:docPartGallery w:val="Page Numbers (Top of Page)"/>
            <w:docPartUnique/>
          </w:docPartObj>
        </w:sdtPr>
        <w:sdtEndPr/>
        <w:sdtContent>
          <w:p w14:paraId="3044D950" w14:textId="77777777" w:rsidR="00400570" w:rsidRPr="00B6474E" w:rsidRDefault="00400570" w:rsidP="00CC5531">
            <w:pPr>
              <w:pStyle w:val="Stopka"/>
              <w:jc w:val="right"/>
              <w:rPr>
                <w:rFonts w:asciiTheme="majorHAnsi" w:hAnsiTheme="majorHAnsi"/>
                <w:sz w:val="14"/>
                <w:szCs w:val="16"/>
              </w:rPr>
            </w:pPr>
            <w:r w:rsidRPr="00B6474E">
              <w:rPr>
                <w:rFonts w:asciiTheme="majorHAnsi" w:hAnsiTheme="majorHAnsi"/>
                <w:sz w:val="14"/>
                <w:szCs w:val="16"/>
              </w:rPr>
              <w:t xml:space="preserve">Strona </w:t>
            </w:r>
            <w:r w:rsidRPr="00B6474E">
              <w:rPr>
                <w:rFonts w:asciiTheme="majorHAnsi" w:hAnsiTheme="majorHAnsi"/>
                <w:b/>
                <w:bCs/>
                <w:sz w:val="14"/>
                <w:szCs w:val="16"/>
              </w:rPr>
              <w:fldChar w:fldCharType="begin"/>
            </w:r>
            <w:r w:rsidRPr="00B6474E">
              <w:rPr>
                <w:rFonts w:asciiTheme="majorHAnsi" w:hAnsiTheme="majorHAnsi"/>
                <w:b/>
                <w:bCs/>
                <w:sz w:val="14"/>
                <w:szCs w:val="16"/>
              </w:rPr>
              <w:instrText>PAGE</w:instrText>
            </w:r>
            <w:r w:rsidRPr="00B6474E">
              <w:rPr>
                <w:rFonts w:asciiTheme="majorHAnsi" w:hAnsiTheme="majorHAnsi"/>
                <w:b/>
                <w:bCs/>
                <w:sz w:val="14"/>
                <w:szCs w:val="16"/>
              </w:rPr>
              <w:fldChar w:fldCharType="separate"/>
            </w:r>
            <w:r w:rsidR="007259D8">
              <w:rPr>
                <w:rFonts w:asciiTheme="majorHAnsi" w:hAnsiTheme="majorHAnsi"/>
                <w:b/>
                <w:bCs/>
                <w:noProof/>
                <w:sz w:val="14"/>
                <w:szCs w:val="16"/>
              </w:rPr>
              <w:t>5</w:t>
            </w:r>
            <w:r w:rsidRPr="00B6474E">
              <w:rPr>
                <w:rFonts w:asciiTheme="majorHAnsi" w:hAnsiTheme="majorHAnsi"/>
                <w:b/>
                <w:bCs/>
                <w:sz w:val="14"/>
                <w:szCs w:val="16"/>
              </w:rPr>
              <w:fldChar w:fldCharType="end"/>
            </w:r>
            <w:r w:rsidRPr="00B6474E">
              <w:rPr>
                <w:rFonts w:asciiTheme="majorHAnsi" w:hAnsiTheme="majorHAnsi"/>
                <w:sz w:val="14"/>
                <w:szCs w:val="16"/>
              </w:rPr>
              <w:t xml:space="preserve"> z </w:t>
            </w:r>
            <w:r w:rsidRPr="00B6474E">
              <w:rPr>
                <w:rFonts w:asciiTheme="majorHAnsi" w:hAnsiTheme="majorHAnsi"/>
                <w:b/>
                <w:bCs/>
                <w:sz w:val="14"/>
                <w:szCs w:val="16"/>
              </w:rPr>
              <w:fldChar w:fldCharType="begin"/>
            </w:r>
            <w:r w:rsidRPr="00B6474E">
              <w:rPr>
                <w:rFonts w:asciiTheme="majorHAnsi" w:hAnsiTheme="majorHAnsi"/>
                <w:b/>
                <w:bCs/>
                <w:sz w:val="14"/>
                <w:szCs w:val="16"/>
              </w:rPr>
              <w:instrText>NUMPAGES</w:instrText>
            </w:r>
            <w:r w:rsidRPr="00B6474E">
              <w:rPr>
                <w:rFonts w:asciiTheme="majorHAnsi" w:hAnsiTheme="majorHAnsi"/>
                <w:b/>
                <w:bCs/>
                <w:sz w:val="14"/>
                <w:szCs w:val="16"/>
              </w:rPr>
              <w:fldChar w:fldCharType="separate"/>
            </w:r>
            <w:r w:rsidR="007259D8">
              <w:rPr>
                <w:rFonts w:asciiTheme="majorHAnsi" w:hAnsiTheme="majorHAnsi"/>
                <w:b/>
                <w:bCs/>
                <w:noProof/>
                <w:sz w:val="14"/>
                <w:szCs w:val="16"/>
              </w:rPr>
              <w:t>14</w:t>
            </w:r>
            <w:r w:rsidRPr="00B6474E">
              <w:rPr>
                <w:rFonts w:asciiTheme="majorHAnsi" w:hAnsiTheme="majorHAnsi"/>
                <w:b/>
                <w:bCs/>
                <w:sz w:val="14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6579585"/>
      <w:docPartObj>
        <w:docPartGallery w:val="Page Numbers (Bottom of Page)"/>
        <w:docPartUnique/>
      </w:docPartObj>
    </w:sdtPr>
    <w:sdtEndPr/>
    <w:sdtContent>
      <w:p w14:paraId="6B985DB6" w14:textId="77777777" w:rsidR="00400570" w:rsidRDefault="00400570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259D8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4F500EDF" w14:textId="77777777" w:rsidR="00400570" w:rsidRPr="0039404F" w:rsidRDefault="00400570" w:rsidP="0039404F">
    <w:pPr>
      <w:pStyle w:val="Stopka"/>
      <w:jc w:val="center"/>
      <w:rPr>
        <w:sz w:val="18"/>
        <w:szCs w:val="18"/>
      </w:rPr>
    </w:pPr>
    <w:r w:rsidRPr="0039404F">
      <w:rPr>
        <w:sz w:val="18"/>
        <w:szCs w:val="18"/>
      </w:rPr>
      <w:t>Szpital Powiatowy w Kętrzynie, ul. M. C. Skłodowskiej 2, 11-400 Kętrzyn</w:t>
    </w:r>
  </w:p>
  <w:p w14:paraId="4D574F50" w14:textId="77777777" w:rsidR="00400570" w:rsidRPr="0039404F" w:rsidRDefault="00400570" w:rsidP="0039404F">
    <w:pPr>
      <w:pStyle w:val="Stopka"/>
      <w:jc w:val="center"/>
      <w:rPr>
        <w:sz w:val="18"/>
        <w:szCs w:val="18"/>
      </w:rPr>
    </w:pPr>
    <w:r w:rsidRPr="0039404F">
      <w:rPr>
        <w:sz w:val="18"/>
        <w:szCs w:val="18"/>
      </w:rPr>
      <w:t>Tel/fax: 89 751 25 02/ 89 751 37 97</w:t>
    </w:r>
  </w:p>
  <w:p w14:paraId="298A82C9" w14:textId="7B2A0BE7" w:rsidR="00400570" w:rsidRPr="0039404F" w:rsidRDefault="00400570" w:rsidP="0039404F">
    <w:pPr>
      <w:pStyle w:val="Stopka"/>
      <w:jc w:val="center"/>
      <w:rPr>
        <w:sz w:val="18"/>
        <w:szCs w:val="18"/>
      </w:rPr>
    </w:pPr>
    <w:r w:rsidRPr="0039404F">
      <w:rPr>
        <w:sz w:val="18"/>
        <w:szCs w:val="18"/>
      </w:rPr>
      <w:t xml:space="preserve">e-mail: </w:t>
    </w:r>
    <w:hyperlink r:id="rId1" w:history="1">
      <w:r w:rsidRPr="0039404F">
        <w:rPr>
          <w:rStyle w:val="Hipercze"/>
          <w:sz w:val="18"/>
          <w:szCs w:val="18"/>
        </w:rPr>
        <w:t>sekretariat@szpital-ketrzyn.pl</w:t>
      </w:r>
    </w:hyperlink>
    <w:r w:rsidRPr="0039404F">
      <w:rPr>
        <w:sz w:val="18"/>
        <w:szCs w:val="18"/>
      </w:rPr>
      <w:t>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0E82B" w14:textId="77777777" w:rsidR="00C1577D" w:rsidRDefault="00C1577D" w:rsidP="00B21F5C">
      <w:r>
        <w:separator/>
      </w:r>
    </w:p>
  </w:footnote>
  <w:footnote w:type="continuationSeparator" w:id="0">
    <w:p w14:paraId="56C01A4A" w14:textId="77777777" w:rsidR="00C1577D" w:rsidRDefault="00C1577D" w:rsidP="00B21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854B3" w14:textId="4D532B2C" w:rsidR="00400570" w:rsidRPr="00A71B77" w:rsidRDefault="00400570" w:rsidP="00A71B77">
    <w:pPr>
      <w:tabs>
        <w:tab w:val="center" w:pos="4536"/>
        <w:tab w:val="right" w:pos="9072"/>
      </w:tabs>
      <w:jc w:val="center"/>
      <w:rPr>
        <w:sz w:val="20"/>
        <w:szCs w:val="20"/>
        <w:lang w:eastAsia="zh-CN"/>
      </w:rPr>
    </w:pPr>
    <w:r w:rsidRPr="00A71B77"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B1A1DA" wp14:editId="2A9AE93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233920" cy="10260965"/>
              <wp:effectExtent l="9525" t="13970" r="14605" b="12065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33920" cy="10260965"/>
                      </a:xfrm>
                      <a:prstGeom prst="rect">
                        <a:avLst/>
                      </a:prstGeom>
                      <a:noFill/>
                      <a:ln w="19050" algn="ctr">
                        <a:solidFill>
                          <a:srgbClr val="000000"/>
                        </a:solidFill>
                        <a:prstDash val="sysDot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0A6A43" id="Prostokąt 1" o:spid="_x0000_s1026" style="position:absolute;margin-left:0;margin-top:0;width:569.6pt;height:807.9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" filled="f" strokeweight="1.5pt">
              <v:stroke dashstyle="1 1"/>
              <w10:wrap anchorx="page" anchory="page"/>
            </v:rect>
          </w:pict>
        </mc:Fallback>
      </mc:AlternateContent>
    </w:r>
    <w:r w:rsidR="007259D8">
      <w:rPr>
        <w:sz w:val="20"/>
        <w:szCs w:val="20"/>
        <w:lang w:eastAsia="zh-CN"/>
      </w:rPr>
      <w:t>0</w:t>
    </w:r>
    <w:r w:rsidR="00C84FD9">
      <w:rPr>
        <w:sz w:val="20"/>
        <w:szCs w:val="20"/>
        <w:lang w:eastAsia="zh-CN"/>
      </w:rPr>
      <w:t>8</w:t>
    </w:r>
    <w:r w:rsidR="007259D8">
      <w:rPr>
        <w:sz w:val="20"/>
        <w:szCs w:val="20"/>
        <w:lang w:eastAsia="zh-CN"/>
      </w:rPr>
      <w:t>/TP/2021</w:t>
    </w:r>
  </w:p>
  <w:p w14:paraId="11F64E3E" w14:textId="77777777" w:rsidR="00400570" w:rsidRPr="00A71B77" w:rsidRDefault="00400570" w:rsidP="00A71B77">
    <w:pPr>
      <w:tabs>
        <w:tab w:val="center" w:pos="4536"/>
        <w:tab w:val="right" w:pos="9072"/>
      </w:tabs>
      <w:jc w:val="center"/>
      <w:rPr>
        <w:lang w:eastAsia="zh-CN"/>
      </w:rPr>
    </w:pPr>
    <w:r w:rsidRPr="00A71B77">
      <w:rPr>
        <w:sz w:val="20"/>
        <w:szCs w:val="20"/>
        <w:lang w:eastAsia="zh-CN"/>
      </w:rPr>
      <w:t xml:space="preserve"> „Kompleksowa dostawa gazu ziemnego do Szpitala Powiatowego w Kętrzynie”</w:t>
    </w:r>
  </w:p>
  <w:p w14:paraId="312453B3" w14:textId="77777777" w:rsidR="00400570" w:rsidRDefault="004005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58539" w14:textId="0C75AD1C" w:rsidR="00400570" w:rsidRPr="004D71C7" w:rsidRDefault="007259D8" w:rsidP="004D71C7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0</w:t>
    </w:r>
    <w:r w:rsidR="006A7ADC">
      <w:rPr>
        <w:sz w:val="18"/>
        <w:szCs w:val="18"/>
      </w:rPr>
      <w:t>8</w:t>
    </w:r>
    <w:r>
      <w:rPr>
        <w:sz w:val="18"/>
        <w:szCs w:val="18"/>
      </w:rPr>
      <w:t>/TP/202</w:t>
    </w:r>
    <w:r w:rsidR="006A7ADC">
      <w:rPr>
        <w:sz w:val="18"/>
        <w:szCs w:val="18"/>
      </w:rPr>
      <w:t>2</w:t>
    </w:r>
    <w:r w:rsidR="00400570" w:rsidRPr="004D71C7">
      <w:rPr>
        <w:sz w:val="18"/>
        <w:szCs w:val="18"/>
      </w:rPr>
      <w:t xml:space="preserve"> </w:t>
    </w:r>
  </w:p>
  <w:p w14:paraId="0014AD62" w14:textId="77777777" w:rsidR="00400570" w:rsidRPr="004D71C7" w:rsidRDefault="00400570" w:rsidP="004D71C7">
    <w:pPr>
      <w:pStyle w:val="Nagwek"/>
      <w:jc w:val="center"/>
      <w:rPr>
        <w:sz w:val="18"/>
        <w:szCs w:val="18"/>
      </w:rPr>
    </w:pPr>
    <w:r w:rsidRPr="004D71C7">
      <w:rPr>
        <w:b/>
        <w:color w:val="000000"/>
        <w:sz w:val="18"/>
        <w:szCs w:val="18"/>
      </w:rPr>
      <w:t>"</w:t>
    </w:r>
    <w:r>
      <w:rPr>
        <w:b/>
        <w:color w:val="000000"/>
        <w:sz w:val="18"/>
        <w:szCs w:val="18"/>
      </w:rPr>
      <w:t>Kompleksowa dostawa gazu ziemnego</w:t>
    </w:r>
    <w:r w:rsidRPr="004D71C7">
      <w:rPr>
        <w:b/>
        <w:color w:val="000000"/>
        <w:sz w:val="18"/>
        <w:szCs w:val="18"/>
      </w:rPr>
      <w:t xml:space="preserve"> do Szpitala Powiatowego w Kętrzynie”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F77AB350"/>
    <w:lvl w:ilvl="0">
      <w:start w:val="1"/>
      <w:numFmt w:val="lowerLetter"/>
      <w:lvlText w:val="%1)"/>
      <w:lvlJc w:val="left"/>
      <w:pPr>
        <w:ind w:left="720" w:hanging="360"/>
      </w:pPr>
      <w:rPr>
        <w:lang w:val="pl-PL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color w:val="00000A"/>
        <w:sz w:val="20"/>
        <w:szCs w:val="20"/>
        <w:lang w:eastAsia="pl-PL"/>
      </w:r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3" w15:restartNumberingAfterBreak="0">
    <w:nsid w:val="01DB5610"/>
    <w:multiLevelType w:val="hybridMultilevel"/>
    <w:tmpl w:val="81C83EDC"/>
    <w:lvl w:ilvl="0" w:tplc="4508D504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64A11"/>
    <w:multiLevelType w:val="hybridMultilevel"/>
    <w:tmpl w:val="4BA8EBEA"/>
    <w:lvl w:ilvl="0" w:tplc="0E66CC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173C59"/>
    <w:multiLevelType w:val="hybridMultilevel"/>
    <w:tmpl w:val="225CA8F8"/>
    <w:lvl w:ilvl="0" w:tplc="A4E2F3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24AD1"/>
    <w:multiLevelType w:val="hybridMultilevel"/>
    <w:tmpl w:val="8D8E0DE6"/>
    <w:lvl w:ilvl="0" w:tplc="9FAAD62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AA270F1"/>
    <w:multiLevelType w:val="hybridMultilevel"/>
    <w:tmpl w:val="8FF2C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E22AE"/>
    <w:multiLevelType w:val="hybridMultilevel"/>
    <w:tmpl w:val="4AE80E70"/>
    <w:lvl w:ilvl="0" w:tplc="498E1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3A41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92253"/>
    <w:multiLevelType w:val="hybridMultilevel"/>
    <w:tmpl w:val="0C38431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1" w15:restartNumberingAfterBreak="0">
    <w:nsid w:val="1FAA7AEF"/>
    <w:multiLevelType w:val="hybridMultilevel"/>
    <w:tmpl w:val="697077EE"/>
    <w:lvl w:ilvl="0" w:tplc="7FE859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1EB729A"/>
    <w:multiLevelType w:val="hybridMultilevel"/>
    <w:tmpl w:val="B8E0F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35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 w15:restartNumberingAfterBreak="0">
    <w:nsid w:val="2823787C"/>
    <w:multiLevelType w:val="hybridMultilevel"/>
    <w:tmpl w:val="46C43608"/>
    <w:lvl w:ilvl="0" w:tplc="484C0556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 w15:restartNumberingAfterBreak="0">
    <w:nsid w:val="362B4D94"/>
    <w:multiLevelType w:val="hybridMultilevel"/>
    <w:tmpl w:val="D8829742"/>
    <w:lvl w:ilvl="0" w:tplc="4FDC2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C1FBB"/>
    <w:multiLevelType w:val="hybridMultilevel"/>
    <w:tmpl w:val="4A54EB7A"/>
    <w:lvl w:ilvl="0" w:tplc="59F6A66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F8D4602E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0831920"/>
    <w:multiLevelType w:val="hybridMultilevel"/>
    <w:tmpl w:val="C60EBD6A"/>
    <w:lvl w:ilvl="0" w:tplc="4FDC2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E7723"/>
    <w:multiLevelType w:val="hybridMultilevel"/>
    <w:tmpl w:val="3FBA4E54"/>
    <w:lvl w:ilvl="0" w:tplc="0A6E76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48404A"/>
    <w:multiLevelType w:val="hybridMultilevel"/>
    <w:tmpl w:val="FDF8A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16F71"/>
    <w:multiLevelType w:val="hybridMultilevel"/>
    <w:tmpl w:val="976A2744"/>
    <w:lvl w:ilvl="0" w:tplc="4FDC2D1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A236F"/>
    <w:multiLevelType w:val="hybridMultilevel"/>
    <w:tmpl w:val="4D146CDC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9F23E2"/>
    <w:multiLevelType w:val="hybridMultilevel"/>
    <w:tmpl w:val="7D968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414CC"/>
    <w:multiLevelType w:val="hybridMultilevel"/>
    <w:tmpl w:val="140C4CF4"/>
    <w:lvl w:ilvl="0" w:tplc="917CC590">
      <w:start w:val="1"/>
      <w:numFmt w:val="lowerLetter"/>
      <w:lvlText w:val="%1)"/>
      <w:lvlJc w:val="left"/>
      <w:pPr>
        <w:ind w:left="643" w:hanging="360"/>
      </w:pPr>
      <w:rPr>
        <w:rFonts w:asciiTheme="majorHAnsi" w:eastAsiaTheme="minorHAnsi" w:hAnsiTheme="maj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4D20083F"/>
    <w:multiLevelType w:val="hybridMultilevel"/>
    <w:tmpl w:val="9A90096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FF40461"/>
    <w:multiLevelType w:val="hybridMultilevel"/>
    <w:tmpl w:val="0E680C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B3A3E"/>
    <w:multiLevelType w:val="hybridMultilevel"/>
    <w:tmpl w:val="5A700A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52357FA"/>
    <w:multiLevelType w:val="hybridMultilevel"/>
    <w:tmpl w:val="1DF48B96"/>
    <w:lvl w:ilvl="0" w:tplc="F5B48B5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B47476D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D40C9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B944B5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CF873B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A7813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7A8241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A82463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60291A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5852086"/>
    <w:multiLevelType w:val="hybridMultilevel"/>
    <w:tmpl w:val="C69AADA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 w15:restartNumberingAfterBreak="0">
    <w:nsid w:val="56BB0F22"/>
    <w:multiLevelType w:val="hybridMultilevel"/>
    <w:tmpl w:val="334C6F14"/>
    <w:lvl w:ilvl="0" w:tplc="B43AC17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767134"/>
    <w:multiLevelType w:val="hybridMultilevel"/>
    <w:tmpl w:val="E6CA859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9282AC5"/>
    <w:multiLevelType w:val="hybridMultilevel"/>
    <w:tmpl w:val="F722848A"/>
    <w:lvl w:ilvl="0" w:tplc="F6CEE0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A13E3C"/>
    <w:multiLevelType w:val="hybridMultilevel"/>
    <w:tmpl w:val="7144D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437D1B"/>
    <w:multiLevelType w:val="hybridMultilevel"/>
    <w:tmpl w:val="DB06FB6C"/>
    <w:lvl w:ilvl="0" w:tplc="4FDC2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2A3437"/>
    <w:multiLevelType w:val="hybridMultilevel"/>
    <w:tmpl w:val="6BAE4944"/>
    <w:lvl w:ilvl="0" w:tplc="137260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Georgia" w:eastAsia="Times New Roman" w:hAnsi="Georgi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39147C"/>
    <w:multiLevelType w:val="hybridMultilevel"/>
    <w:tmpl w:val="01EE5752"/>
    <w:lvl w:ilvl="0" w:tplc="DAAC7E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4A7AA834">
      <w:start w:val="1"/>
      <w:numFmt w:val="decimal"/>
      <w:lvlText w:val="%2)"/>
      <w:lvlJc w:val="left"/>
      <w:pPr>
        <w:ind w:left="1423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7213167A"/>
    <w:multiLevelType w:val="hybridMultilevel"/>
    <w:tmpl w:val="5A700AE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9" w15:restartNumberingAfterBreak="0">
    <w:nsid w:val="733466FB"/>
    <w:multiLevelType w:val="hybridMultilevel"/>
    <w:tmpl w:val="D92E3EE0"/>
    <w:lvl w:ilvl="0" w:tplc="69D6B21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2"/>
        <w:szCs w:val="22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B27AC"/>
    <w:multiLevelType w:val="hybridMultilevel"/>
    <w:tmpl w:val="EA72BD42"/>
    <w:lvl w:ilvl="0" w:tplc="38F8CE1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FE25D04"/>
    <w:multiLevelType w:val="hybridMultilevel"/>
    <w:tmpl w:val="AC5AA362"/>
    <w:lvl w:ilvl="0" w:tplc="000000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9"/>
  </w:num>
  <w:num w:numId="4">
    <w:abstractNumId w:val="26"/>
  </w:num>
  <w:num w:numId="5">
    <w:abstractNumId w:val="30"/>
  </w:num>
  <w:num w:numId="6">
    <w:abstractNumId w:val="35"/>
  </w:num>
  <w:num w:numId="7">
    <w:abstractNumId w:val="21"/>
  </w:num>
  <w:num w:numId="8">
    <w:abstractNumId w:val="34"/>
  </w:num>
  <w:num w:numId="9">
    <w:abstractNumId w:val="18"/>
  </w:num>
  <w:num w:numId="10">
    <w:abstractNumId w:val="0"/>
  </w:num>
  <w:num w:numId="11">
    <w:abstractNumId w:val="8"/>
  </w:num>
  <w:num w:numId="12">
    <w:abstractNumId w:val="16"/>
  </w:num>
  <w:num w:numId="13">
    <w:abstractNumId w:val="41"/>
  </w:num>
  <w:num w:numId="14">
    <w:abstractNumId w:val="39"/>
  </w:num>
  <w:num w:numId="15">
    <w:abstractNumId w:val="5"/>
  </w:num>
  <w:num w:numId="16">
    <w:abstractNumId w:val="6"/>
  </w:num>
  <w:num w:numId="17">
    <w:abstractNumId w:val="3"/>
  </w:num>
  <w:num w:numId="18">
    <w:abstractNumId w:val="13"/>
  </w:num>
  <w:num w:numId="19">
    <w:abstractNumId w:val="4"/>
  </w:num>
  <w:num w:numId="20">
    <w:abstractNumId w:val="7"/>
  </w:num>
  <w:num w:numId="21">
    <w:abstractNumId w:val="24"/>
  </w:num>
  <w:num w:numId="22">
    <w:abstractNumId w:val="19"/>
  </w:num>
  <w:num w:numId="23">
    <w:abstractNumId w:val="36"/>
  </w:num>
  <w:num w:numId="24">
    <w:abstractNumId w:val="23"/>
  </w:num>
  <w:num w:numId="25">
    <w:abstractNumId w:val="20"/>
  </w:num>
  <w:num w:numId="26">
    <w:abstractNumId w:val="11"/>
  </w:num>
  <w:num w:numId="27">
    <w:abstractNumId w:val="40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10"/>
  </w:num>
  <w:num w:numId="32">
    <w:abstractNumId w:val="12"/>
  </w:num>
  <w:num w:numId="33">
    <w:abstractNumId w:val="14"/>
  </w:num>
  <w:num w:numId="34">
    <w:abstractNumId w:val="38"/>
  </w:num>
  <w:num w:numId="35">
    <w:abstractNumId w:val="9"/>
  </w:num>
  <w:num w:numId="36">
    <w:abstractNumId w:val="33"/>
  </w:num>
  <w:num w:numId="37">
    <w:abstractNumId w:val="27"/>
  </w:num>
  <w:num w:numId="38">
    <w:abstractNumId w:val="31"/>
  </w:num>
  <w:num w:numId="39">
    <w:abstractNumId w:val="25"/>
  </w:num>
  <w:num w:numId="40">
    <w:abstractNumId w:val="3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F5C"/>
    <w:rsid w:val="00004FDF"/>
    <w:rsid w:val="00006D3C"/>
    <w:rsid w:val="00011781"/>
    <w:rsid w:val="000158B1"/>
    <w:rsid w:val="00023D52"/>
    <w:rsid w:val="00032EB4"/>
    <w:rsid w:val="000412B8"/>
    <w:rsid w:val="00074436"/>
    <w:rsid w:val="00084FD9"/>
    <w:rsid w:val="00086B04"/>
    <w:rsid w:val="000926B2"/>
    <w:rsid w:val="000B3449"/>
    <w:rsid w:val="000D3702"/>
    <w:rsid w:val="000E2264"/>
    <w:rsid w:val="000E3C99"/>
    <w:rsid w:val="000F32A9"/>
    <w:rsid w:val="00102B33"/>
    <w:rsid w:val="00103949"/>
    <w:rsid w:val="00106B10"/>
    <w:rsid w:val="00110265"/>
    <w:rsid w:val="00114FC2"/>
    <w:rsid w:val="00117DBF"/>
    <w:rsid w:val="00121722"/>
    <w:rsid w:val="001262F6"/>
    <w:rsid w:val="00136274"/>
    <w:rsid w:val="00137F0D"/>
    <w:rsid w:val="001472FB"/>
    <w:rsid w:val="001522A0"/>
    <w:rsid w:val="0015233E"/>
    <w:rsid w:val="0015752A"/>
    <w:rsid w:val="00157AD4"/>
    <w:rsid w:val="00164E7A"/>
    <w:rsid w:val="001668B8"/>
    <w:rsid w:val="0017181A"/>
    <w:rsid w:val="001A32A2"/>
    <w:rsid w:val="001A5232"/>
    <w:rsid w:val="001C2223"/>
    <w:rsid w:val="001D0F77"/>
    <w:rsid w:val="001E7CCE"/>
    <w:rsid w:val="001F3EF3"/>
    <w:rsid w:val="001F5B22"/>
    <w:rsid w:val="00212119"/>
    <w:rsid w:val="00216C7D"/>
    <w:rsid w:val="00240362"/>
    <w:rsid w:val="00260052"/>
    <w:rsid w:val="0026682B"/>
    <w:rsid w:val="0028072E"/>
    <w:rsid w:val="0028621F"/>
    <w:rsid w:val="002977E7"/>
    <w:rsid w:val="00297EFE"/>
    <w:rsid w:val="002C4B0A"/>
    <w:rsid w:val="002C5395"/>
    <w:rsid w:val="002F16BE"/>
    <w:rsid w:val="00302056"/>
    <w:rsid w:val="003040CF"/>
    <w:rsid w:val="00304DC3"/>
    <w:rsid w:val="0030752C"/>
    <w:rsid w:val="00310666"/>
    <w:rsid w:val="003234AE"/>
    <w:rsid w:val="00326FF0"/>
    <w:rsid w:val="00332AE7"/>
    <w:rsid w:val="003347B4"/>
    <w:rsid w:val="003512C8"/>
    <w:rsid w:val="0035603E"/>
    <w:rsid w:val="00362864"/>
    <w:rsid w:val="00377514"/>
    <w:rsid w:val="00383339"/>
    <w:rsid w:val="0039404F"/>
    <w:rsid w:val="0039468C"/>
    <w:rsid w:val="003A319E"/>
    <w:rsid w:val="003A32BA"/>
    <w:rsid w:val="003A75D1"/>
    <w:rsid w:val="003D6F29"/>
    <w:rsid w:val="003E3C54"/>
    <w:rsid w:val="003E4C79"/>
    <w:rsid w:val="003F0A84"/>
    <w:rsid w:val="003F3E53"/>
    <w:rsid w:val="003F4534"/>
    <w:rsid w:val="003F537D"/>
    <w:rsid w:val="003F675E"/>
    <w:rsid w:val="00400570"/>
    <w:rsid w:val="00411FE7"/>
    <w:rsid w:val="004138E8"/>
    <w:rsid w:val="00422733"/>
    <w:rsid w:val="004265E6"/>
    <w:rsid w:val="004458FF"/>
    <w:rsid w:val="00445D7B"/>
    <w:rsid w:val="004479D1"/>
    <w:rsid w:val="00474AC9"/>
    <w:rsid w:val="00477AE2"/>
    <w:rsid w:val="004807CB"/>
    <w:rsid w:val="00483AFC"/>
    <w:rsid w:val="00484EA3"/>
    <w:rsid w:val="004A3BF2"/>
    <w:rsid w:val="004B068B"/>
    <w:rsid w:val="004D0D52"/>
    <w:rsid w:val="004D14A5"/>
    <w:rsid w:val="004D4C69"/>
    <w:rsid w:val="004D71C7"/>
    <w:rsid w:val="00520060"/>
    <w:rsid w:val="00530E40"/>
    <w:rsid w:val="005357D2"/>
    <w:rsid w:val="00536A74"/>
    <w:rsid w:val="00541F2D"/>
    <w:rsid w:val="00544A8B"/>
    <w:rsid w:val="00552779"/>
    <w:rsid w:val="00552894"/>
    <w:rsid w:val="005551CC"/>
    <w:rsid w:val="00563DD9"/>
    <w:rsid w:val="00564561"/>
    <w:rsid w:val="00564E66"/>
    <w:rsid w:val="005820B4"/>
    <w:rsid w:val="00594625"/>
    <w:rsid w:val="005A4BD5"/>
    <w:rsid w:val="005B2C26"/>
    <w:rsid w:val="005C4AC0"/>
    <w:rsid w:val="005E28E5"/>
    <w:rsid w:val="005F49DA"/>
    <w:rsid w:val="005F4A60"/>
    <w:rsid w:val="005F7546"/>
    <w:rsid w:val="0060696A"/>
    <w:rsid w:val="00622DAC"/>
    <w:rsid w:val="006351BB"/>
    <w:rsid w:val="00653F38"/>
    <w:rsid w:val="00654E5B"/>
    <w:rsid w:val="00671AA7"/>
    <w:rsid w:val="006727A9"/>
    <w:rsid w:val="00674C36"/>
    <w:rsid w:val="00677E4A"/>
    <w:rsid w:val="00677F05"/>
    <w:rsid w:val="006838B9"/>
    <w:rsid w:val="00687332"/>
    <w:rsid w:val="00691A2A"/>
    <w:rsid w:val="00695045"/>
    <w:rsid w:val="00695BB0"/>
    <w:rsid w:val="006A355A"/>
    <w:rsid w:val="006A4480"/>
    <w:rsid w:val="006A5521"/>
    <w:rsid w:val="006A7ADC"/>
    <w:rsid w:val="006B3770"/>
    <w:rsid w:val="006B727C"/>
    <w:rsid w:val="006E6BE8"/>
    <w:rsid w:val="006F2140"/>
    <w:rsid w:val="006F44A9"/>
    <w:rsid w:val="0070019A"/>
    <w:rsid w:val="007233B7"/>
    <w:rsid w:val="007259D8"/>
    <w:rsid w:val="007329BF"/>
    <w:rsid w:val="00754C11"/>
    <w:rsid w:val="00756E5C"/>
    <w:rsid w:val="00760039"/>
    <w:rsid w:val="00784B10"/>
    <w:rsid w:val="0078539D"/>
    <w:rsid w:val="0078617F"/>
    <w:rsid w:val="007873D6"/>
    <w:rsid w:val="007931C2"/>
    <w:rsid w:val="00793D79"/>
    <w:rsid w:val="00797493"/>
    <w:rsid w:val="007A2B46"/>
    <w:rsid w:val="007B11BB"/>
    <w:rsid w:val="007C0F85"/>
    <w:rsid w:val="007F7E55"/>
    <w:rsid w:val="00814CC9"/>
    <w:rsid w:val="00830C5F"/>
    <w:rsid w:val="00832A0F"/>
    <w:rsid w:val="00837502"/>
    <w:rsid w:val="0085070E"/>
    <w:rsid w:val="008514CF"/>
    <w:rsid w:val="0085193D"/>
    <w:rsid w:val="0085476C"/>
    <w:rsid w:val="008725AA"/>
    <w:rsid w:val="008847E5"/>
    <w:rsid w:val="008B6887"/>
    <w:rsid w:val="008E5185"/>
    <w:rsid w:val="009214B4"/>
    <w:rsid w:val="00941218"/>
    <w:rsid w:val="00945A35"/>
    <w:rsid w:val="00946D68"/>
    <w:rsid w:val="0095455C"/>
    <w:rsid w:val="00961703"/>
    <w:rsid w:val="009664C0"/>
    <w:rsid w:val="009719EB"/>
    <w:rsid w:val="00982FA6"/>
    <w:rsid w:val="0099522B"/>
    <w:rsid w:val="00997494"/>
    <w:rsid w:val="009A2DFD"/>
    <w:rsid w:val="009C1884"/>
    <w:rsid w:val="009C577B"/>
    <w:rsid w:val="009D0884"/>
    <w:rsid w:val="009D23D4"/>
    <w:rsid w:val="009D3EDF"/>
    <w:rsid w:val="009D5DEF"/>
    <w:rsid w:val="009D72A3"/>
    <w:rsid w:val="009E432A"/>
    <w:rsid w:val="009F0C6B"/>
    <w:rsid w:val="00A62830"/>
    <w:rsid w:val="00A6459E"/>
    <w:rsid w:val="00A71B77"/>
    <w:rsid w:val="00A8640D"/>
    <w:rsid w:val="00AA2F6B"/>
    <w:rsid w:val="00AA7BD6"/>
    <w:rsid w:val="00AE4104"/>
    <w:rsid w:val="00B12312"/>
    <w:rsid w:val="00B16524"/>
    <w:rsid w:val="00B21BEF"/>
    <w:rsid w:val="00B21F5C"/>
    <w:rsid w:val="00B4474A"/>
    <w:rsid w:val="00B46538"/>
    <w:rsid w:val="00B54C89"/>
    <w:rsid w:val="00B71BC0"/>
    <w:rsid w:val="00B96956"/>
    <w:rsid w:val="00BB4CBB"/>
    <w:rsid w:val="00BC279A"/>
    <w:rsid w:val="00BC5A6F"/>
    <w:rsid w:val="00BC6629"/>
    <w:rsid w:val="00BD452F"/>
    <w:rsid w:val="00BE0C39"/>
    <w:rsid w:val="00C1175B"/>
    <w:rsid w:val="00C1577D"/>
    <w:rsid w:val="00C211C8"/>
    <w:rsid w:val="00C26B2A"/>
    <w:rsid w:val="00C32F19"/>
    <w:rsid w:val="00C36226"/>
    <w:rsid w:val="00C84FD9"/>
    <w:rsid w:val="00C85C79"/>
    <w:rsid w:val="00C92C95"/>
    <w:rsid w:val="00CC5531"/>
    <w:rsid w:val="00CC6C20"/>
    <w:rsid w:val="00D13554"/>
    <w:rsid w:val="00D261E0"/>
    <w:rsid w:val="00D26F1D"/>
    <w:rsid w:val="00D42038"/>
    <w:rsid w:val="00D466C0"/>
    <w:rsid w:val="00D72ED5"/>
    <w:rsid w:val="00D7391B"/>
    <w:rsid w:val="00D756CD"/>
    <w:rsid w:val="00D77E68"/>
    <w:rsid w:val="00D81E81"/>
    <w:rsid w:val="00D853F6"/>
    <w:rsid w:val="00D85E40"/>
    <w:rsid w:val="00D90AA5"/>
    <w:rsid w:val="00D937CF"/>
    <w:rsid w:val="00DA3F18"/>
    <w:rsid w:val="00DE79F0"/>
    <w:rsid w:val="00DF50A2"/>
    <w:rsid w:val="00E04047"/>
    <w:rsid w:val="00E21CCF"/>
    <w:rsid w:val="00E3377C"/>
    <w:rsid w:val="00E5330E"/>
    <w:rsid w:val="00E91BEA"/>
    <w:rsid w:val="00EA3383"/>
    <w:rsid w:val="00EA7F37"/>
    <w:rsid w:val="00EC4A12"/>
    <w:rsid w:val="00ED224C"/>
    <w:rsid w:val="00EE4A0F"/>
    <w:rsid w:val="00EF5259"/>
    <w:rsid w:val="00F167BF"/>
    <w:rsid w:val="00F16F5E"/>
    <w:rsid w:val="00F5186C"/>
    <w:rsid w:val="00F55AC5"/>
    <w:rsid w:val="00F60EEF"/>
    <w:rsid w:val="00F70F92"/>
    <w:rsid w:val="00F77034"/>
    <w:rsid w:val="00F9235A"/>
    <w:rsid w:val="00FA1A5A"/>
    <w:rsid w:val="00FA1CC3"/>
    <w:rsid w:val="00FA2A08"/>
    <w:rsid w:val="00FA3581"/>
    <w:rsid w:val="00FA3E52"/>
    <w:rsid w:val="00FB0F41"/>
    <w:rsid w:val="00FB24B9"/>
    <w:rsid w:val="00FD12A3"/>
    <w:rsid w:val="00FF2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5E121"/>
  <w15:docId w15:val="{7AFB2236-1957-4A37-AEE6-388C1376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F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21F5C"/>
    <w:pPr>
      <w:keepNext/>
      <w:spacing w:line="360" w:lineRule="auto"/>
      <w:outlineLvl w:val="0"/>
    </w:pPr>
    <w:rPr>
      <w:b/>
      <w:bCs/>
      <w:sz w:val="32"/>
      <w:szCs w:val="32"/>
      <w:u w:val="singl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60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1F5C"/>
    <w:rPr>
      <w:rFonts w:ascii="Times New Roman" w:eastAsia="Times New Roman" w:hAnsi="Times New Roman" w:cs="Times New Roman"/>
      <w:b/>
      <w:bCs/>
      <w:sz w:val="32"/>
      <w:szCs w:val="32"/>
      <w:u w:val="single"/>
      <w:lang w:eastAsia="ar-SA"/>
    </w:rPr>
  </w:style>
  <w:style w:type="paragraph" w:styleId="Tekstpodstawowy">
    <w:name w:val="Body Text"/>
    <w:basedOn w:val="Normalny"/>
    <w:link w:val="TekstpodstawowyZnak"/>
    <w:unhideWhenUsed/>
    <w:rsid w:val="00B21F5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21F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21F5C"/>
    <w:pPr>
      <w:spacing w:after="120" w:line="480" w:lineRule="auto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21F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B21F5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B21F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B21F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unkt11Znak">
    <w:name w:val="Punkt 1_1 Znak"/>
    <w:basedOn w:val="Domylnaczcionkaakapitu"/>
    <w:link w:val="Punkt11"/>
    <w:locked/>
    <w:rsid w:val="00B21F5C"/>
    <w:rPr>
      <w:bCs/>
      <w:sz w:val="24"/>
      <w:szCs w:val="24"/>
    </w:rPr>
  </w:style>
  <w:style w:type="paragraph" w:customStyle="1" w:styleId="Punkt11">
    <w:name w:val="Punkt 1_1"/>
    <w:basedOn w:val="Normalny"/>
    <w:link w:val="Punkt11Znak"/>
    <w:rsid w:val="00B21F5C"/>
    <w:pPr>
      <w:tabs>
        <w:tab w:val="left" w:pos="284"/>
        <w:tab w:val="left" w:pos="567"/>
        <w:tab w:val="left" w:pos="851"/>
        <w:tab w:val="left" w:pos="1134"/>
      </w:tabs>
      <w:suppressAutoHyphens w:val="0"/>
      <w:spacing w:line="360" w:lineRule="auto"/>
      <w:ind w:left="851" w:hanging="567"/>
      <w:jc w:val="both"/>
    </w:pPr>
    <w:rPr>
      <w:rFonts w:asciiTheme="minorHAnsi" w:eastAsiaTheme="minorHAnsi" w:hAnsiTheme="minorHAnsi" w:cstheme="minorBidi"/>
      <w:bCs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B21F5C"/>
    <w:rPr>
      <w:vertAlign w:val="superscript"/>
    </w:rPr>
  </w:style>
  <w:style w:type="paragraph" w:styleId="Akapitzlist">
    <w:name w:val="List Paragraph"/>
    <w:basedOn w:val="Normalny"/>
    <w:uiPriority w:val="1"/>
    <w:qFormat/>
    <w:rsid w:val="00B21F5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0C39"/>
    <w:rPr>
      <w:color w:val="0000FF" w:themeColor="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60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NormalnyWeb">
    <w:name w:val="Normal (Web)"/>
    <w:basedOn w:val="Normalny"/>
    <w:rsid w:val="0035603E"/>
    <w:pPr>
      <w:suppressAutoHyphens w:val="0"/>
      <w:spacing w:before="100" w:beforeAutospacing="1" w:after="119"/>
    </w:pPr>
    <w:rPr>
      <w:lang w:eastAsia="pl-PL"/>
    </w:rPr>
  </w:style>
  <w:style w:type="paragraph" w:customStyle="1" w:styleId="Domylny">
    <w:name w:val="Domyślny"/>
    <w:rsid w:val="00B21BE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3F3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3F3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3F3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F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F92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861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61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861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61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71B7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71B7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71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02B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B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B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B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B3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086B04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6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pital-ketrzyn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cb.bip-e.pl/rcb/zamowienia-publiczne/8361,Klauzula-informacyjna-dotyczaca-danych-osobowych-uczestnikow-postepowan-o-zamowi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cb.bip-e.pl/rcb/zamowienia-publiczne/8361,Klauzula-informacyjna-dotyczaca-danych-osobowych-uczestnikow-postepowan-o-zamowi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iod@szpital-ketr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myslaw.niski@szpital-ketrzyn./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-ketr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EC4F9-FC08-424D-97EA-6FAA26BC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5487</Words>
  <Characters>32926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</dc:creator>
  <cp:lastModifiedBy>Adriana Więcko</cp:lastModifiedBy>
  <cp:revision>2</cp:revision>
  <cp:lastPrinted>2019-06-26T07:53:00Z</cp:lastPrinted>
  <dcterms:created xsi:type="dcterms:W3CDTF">2022-03-01T09:37:00Z</dcterms:created>
  <dcterms:modified xsi:type="dcterms:W3CDTF">2022-03-01T09:37:00Z</dcterms:modified>
</cp:coreProperties>
</file>