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474FF" w14:textId="77777777" w:rsidR="00B24F61" w:rsidRPr="00B24F61" w:rsidRDefault="00B24F61" w:rsidP="00FA060F">
      <w:pPr>
        <w:suppressAutoHyphens w:val="0"/>
        <w:autoSpaceDE w:val="0"/>
        <w:spacing w:before="60" w:line="259" w:lineRule="auto"/>
        <w:textAlignment w:val="auto"/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</w:pPr>
    </w:p>
    <w:p w14:paraId="6B472C68" w14:textId="171145E6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right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</w:pPr>
      <w:r w:rsidRPr="00712B9C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ZAŁĄCZNIK NR 6 DO SWZ</w:t>
      </w:r>
    </w:p>
    <w:p w14:paraId="247F86D2" w14:textId="77777777" w:rsidR="00712B9C" w:rsidRPr="00712B9C" w:rsidRDefault="00712B9C" w:rsidP="00712B9C">
      <w:pPr>
        <w:suppressAutoHyphens w:val="0"/>
        <w:autoSpaceDN/>
        <w:spacing w:before="60" w:line="259" w:lineRule="auto"/>
        <w:ind w:left="142" w:hanging="284"/>
        <w:jc w:val="right"/>
        <w:textAlignment w:val="auto"/>
        <w:rPr>
          <w:rFonts w:eastAsia="Cambria" w:cs="Times New Roman"/>
          <w:b/>
          <w:bCs/>
          <w:kern w:val="0"/>
          <w:sz w:val="22"/>
          <w:szCs w:val="20"/>
          <w:u w:val="single"/>
          <w:lang w:val="cs-CZ" w:eastAsia="pl-PL" w:bidi="ar-SA"/>
        </w:rPr>
      </w:pPr>
    </w:p>
    <w:p w14:paraId="4B63F5A3" w14:textId="77777777" w:rsidR="00712B9C" w:rsidRPr="00712B9C" w:rsidRDefault="00712B9C" w:rsidP="00712B9C">
      <w:pPr>
        <w:widowControl/>
        <w:suppressAutoHyphens w:val="0"/>
        <w:autoSpaceDN/>
        <w:spacing w:before="60" w:line="280" w:lineRule="atLeast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20"/>
          <w:szCs w:val="20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en-US" w:bidi="ar-SA"/>
        </w:rPr>
        <w:t xml:space="preserve">Dane wykonawcy </w:t>
      </w:r>
    </w:p>
    <w:p w14:paraId="54D355C4" w14:textId="77777777" w:rsidR="00712B9C" w:rsidRPr="00712B9C" w:rsidRDefault="00712B9C" w:rsidP="00712B9C">
      <w:pPr>
        <w:widowControl/>
        <w:suppressAutoHyphens w:val="0"/>
        <w:autoSpaceDN/>
        <w:spacing w:before="60" w:line="280" w:lineRule="atLeast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20"/>
          <w:szCs w:val="20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en-US" w:bidi="ar-SA"/>
        </w:rPr>
        <w:t>__________________________________</w:t>
      </w:r>
    </w:p>
    <w:p w14:paraId="4A8E1B17" w14:textId="77777777" w:rsidR="00712B9C" w:rsidRPr="00712B9C" w:rsidRDefault="00712B9C" w:rsidP="00712B9C">
      <w:pPr>
        <w:widowControl/>
        <w:suppressAutoHyphens w:val="0"/>
        <w:autoSpaceDN/>
        <w:spacing w:before="60" w:line="259" w:lineRule="auto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16"/>
          <w:szCs w:val="16"/>
          <w:lang w:val="cs-CZ" w:eastAsia="en-US" w:bidi="ar-SA"/>
        </w:rPr>
        <w:t>Pełna nazwa wykonawcy</w:t>
      </w:r>
    </w:p>
    <w:p w14:paraId="48B227DB" w14:textId="77777777" w:rsidR="00712B9C" w:rsidRPr="00712B9C" w:rsidRDefault="00712B9C" w:rsidP="00712B9C">
      <w:pPr>
        <w:widowControl/>
        <w:suppressAutoHyphens w:val="0"/>
        <w:autoSpaceDN/>
        <w:spacing w:before="60" w:line="280" w:lineRule="atLeast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20"/>
          <w:szCs w:val="20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en-US" w:bidi="ar-SA"/>
        </w:rPr>
        <w:t>__________________________________</w:t>
      </w:r>
    </w:p>
    <w:p w14:paraId="75AFE8FA" w14:textId="77777777" w:rsidR="00712B9C" w:rsidRPr="00712B9C" w:rsidRDefault="00712B9C" w:rsidP="00712B9C">
      <w:pPr>
        <w:widowControl/>
        <w:suppressAutoHyphens w:val="0"/>
        <w:autoSpaceDN/>
        <w:spacing w:before="60" w:line="259" w:lineRule="auto"/>
        <w:ind w:left="142" w:hanging="284"/>
        <w:jc w:val="both"/>
        <w:textAlignment w:val="auto"/>
        <w:outlineLvl w:val="0"/>
        <w:rPr>
          <w:rFonts w:eastAsia="Times New Roman" w:cs="Times New Roman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kern w:val="0"/>
          <w:sz w:val="16"/>
          <w:szCs w:val="16"/>
          <w:lang w:val="cs-CZ" w:eastAsia="en-US" w:bidi="ar-SA"/>
        </w:rPr>
        <w:t>Adres (ulica, kod pocztowy, miejscowość)</w:t>
      </w:r>
    </w:p>
    <w:p w14:paraId="7889B8A7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Cambria" w:cs="Times New Roman"/>
          <w:b/>
          <w:bCs/>
          <w:kern w:val="0"/>
          <w:sz w:val="22"/>
          <w:szCs w:val="22"/>
          <w:lang w:val="cs-CZ" w:eastAsia="pl-PL" w:bidi="ar-SA"/>
        </w:rPr>
      </w:pPr>
    </w:p>
    <w:p w14:paraId="567DC5FE" w14:textId="58C751C7" w:rsidR="00712B9C" w:rsidRDefault="00A31D30" w:rsidP="00A31D30">
      <w:pPr>
        <w:suppressAutoHyphens w:val="0"/>
        <w:autoSpaceDE w:val="0"/>
        <w:spacing w:before="60" w:line="259" w:lineRule="auto"/>
        <w:ind w:left="142" w:hanging="284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</w:pPr>
      <w:r w:rsidRPr="00A31D30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OŚWIADCZENIE SKŁADANE NA WEZWANIE ZAMAWIAJĄCEGO</w:t>
      </w:r>
    </w:p>
    <w:p w14:paraId="719935AD" w14:textId="77777777" w:rsidR="00A31D30" w:rsidRPr="00712B9C" w:rsidRDefault="00A31D30" w:rsidP="00A31D30">
      <w:pPr>
        <w:suppressAutoHyphens w:val="0"/>
        <w:autoSpaceDE w:val="0"/>
        <w:spacing w:before="60" w:line="259" w:lineRule="auto"/>
        <w:ind w:left="142" w:hanging="284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</w:pPr>
    </w:p>
    <w:p w14:paraId="2548585E" w14:textId="31DD908F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E26B12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OŚWIADCZENIE</w:t>
      </w:r>
    </w:p>
    <w:p w14:paraId="6372E3B7" w14:textId="1BFF9B3D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E26B12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O AKTUALNOŚCI INFORMACJI ZAWARTYCH W JEDZ*</w:t>
      </w:r>
    </w:p>
    <w:p w14:paraId="4996CDF4" w14:textId="79ADDA32" w:rsidR="00E26B12" w:rsidRPr="00E26B12" w:rsidRDefault="00E26B12" w:rsidP="00E26B12">
      <w:pPr>
        <w:suppressAutoHyphens w:val="0"/>
        <w:autoSpaceDE w:val="0"/>
        <w:spacing w:before="60" w:line="259" w:lineRule="auto"/>
        <w:ind w:left="-142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Na potrzeby postępowania o udzielenie zamówienia publicznego na: </w:t>
      </w:r>
      <w:bookmarkStart w:id="0" w:name="_Hlk128981255"/>
      <w:r w:rsidRPr="00E26B12">
        <w:rPr>
          <w:rFonts w:eastAsia="Times New Roman" w:cs="Times New Roman"/>
          <w:b/>
          <w:bCs/>
          <w:color w:val="00B0F0"/>
          <w:kern w:val="0"/>
          <w:sz w:val="20"/>
          <w:szCs w:val="20"/>
          <w:lang w:eastAsia="pl-PL" w:bidi="ar-SA"/>
        </w:rPr>
        <w:t>„Dostawa produktów farmaceutycznych do Szpitala Powiatowego w Kętrzynie”</w:t>
      </w:r>
      <w:bookmarkEnd w:id="0"/>
      <w:r w:rsidRPr="00E26B12">
        <w:rPr>
          <w:rFonts w:eastAsia="Times New Roman" w:cs="Times New Roman"/>
          <w:b/>
          <w:bCs/>
          <w:color w:val="00B0F0"/>
          <w:kern w:val="0"/>
          <w:sz w:val="20"/>
          <w:szCs w:val="20"/>
          <w:lang w:eastAsia="pl-PL" w:bidi="ar-SA"/>
        </w:rPr>
        <w:t xml:space="preserve">, sygn. sprawy: </w:t>
      </w:r>
      <w:r w:rsidRPr="00E26B12">
        <w:rPr>
          <w:rFonts w:eastAsia="Times New Roman" w:cs="Times New Roman"/>
          <w:b/>
          <w:bCs/>
          <w:color w:val="00B0F0"/>
          <w:kern w:val="0"/>
          <w:sz w:val="20"/>
          <w:szCs w:val="20"/>
          <w:lang w:eastAsia="pl-PL" w:bidi="ar-SA"/>
        </w:rPr>
        <w:t>08/PN/2023</w:t>
      </w:r>
      <w:r w:rsidRPr="00E26B12">
        <w:rPr>
          <w:rFonts w:eastAsia="Times New Roman" w:cs="Times New Roman"/>
          <w:color w:val="00B0F0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color w:val="00B0F0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prowadzonego w trybie przetargu nieograniczonego, na podstawie ustawy z dnia 11 września 2019 r. Prawo zamówień publicznych (t. j. Dz. U. 2022 r. poz. 1710 ze zm.), zwanej dalej ustawą oświadczam, że informacje zawarte w Jednolitym Europejskim Dokumencie Zamówienia (JEDZ), o którym mowa w art. 125 ust. 1 ustawy, w zakresie podstaw wykluczenia z postępowania o których mowa w: </w:t>
      </w:r>
    </w:p>
    <w:p w14:paraId="3967E7C0" w14:textId="5BF4CFB1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>a)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art. 108 ust. 1 pkt 3 ustawy, dotyczących wydania prawomocnego wyroku sądu lub ostatecznej decyzji administracyjnej o zaleganiu z uiszczeniem podatków, opłat lub składek na ubezpieczenie społeczne lub zdrowotne, </w:t>
      </w:r>
    </w:p>
    <w:p w14:paraId="62328FFB" w14:textId="6AF420BA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b) </w:t>
      </w:r>
      <w:r w:rsidR="00A31D30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art. 108 ust. 1 pkt 4 ustawy, dotyczących orzeczenia zakazu ubiegania się o zamówienie publiczne tytułem środka zapobiegawczego, </w:t>
      </w:r>
    </w:p>
    <w:p w14:paraId="48CA8B37" w14:textId="59D0A9D8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>c)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art. 108 ust. 1 pkt 5 ustawy, dotyczących zawarcia z innymi wykonawcami porozumienia mającego na celu zakłócenie konkurencji, </w:t>
      </w:r>
    </w:p>
    <w:p w14:paraId="1D4BA090" w14:textId="32986C4B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d) </w:t>
      </w:r>
      <w:r w:rsidR="00A31D30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art. 108 ust. 1 pkt 6 ustawy, dotyczących zakłócenia konkurencji wynikającego z wcześniejszego zaangażowania Wykonawcy lub podmiotu który należy z Wykonawcą do tej samej grupy kapitałowej w przygotowanie postępowania o udzielenie zamówienia, </w:t>
      </w:r>
    </w:p>
    <w:p w14:paraId="795B7725" w14:textId="77777777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e) art. 7 ust. 1 pkt 1-3 ustawy z dnia 13 kwietnia 2022r. o szczególnych rozwiązaniach w zakresie przeciwdziałania wspieraniu agresji na Ukrainę oraz służących ochronie bezpieczeństwa narodowego (Dz.U. poz. 835) </w:t>
      </w:r>
    </w:p>
    <w:p w14:paraId="44F6C78B" w14:textId="683328BD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f)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 </w:t>
      </w:r>
    </w:p>
    <w:p w14:paraId="4A51F823" w14:textId="0703CDFD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b/>
          <w:bCs/>
          <w:kern w:val="0"/>
          <w:sz w:val="20"/>
          <w:szCs w:val="20"/>
          <w:lang w:eastAsia="pl-PL" w:bidi="ar-SA"/>
        </w:rPr>
        <w:t>są aktualne / są nieaktualne.**</w:t>
      </w:r>
    </w:p>
    <w:p w14:paraId="38021590" w14:textId="77777777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</w:p>
    <w:p w14:paraId="45A92BFC" w14:textId="77777777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* niniejsze oświadczenie składa każdy z Wykonawców wspólnie ubiegających się o udzielenie zamówienia. </w:t>
      </w:r>
    </w:p>
    <w:p w14:paraId="06093127" w14:textId="77777777" w:rsidR="00E26B12" w:rsidRPr="00E26B12" w:rsidRDefault="00E26B12" w:rsidP="00E26B12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E26B1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** niepotrzebne skreślić. W przypadku braku aktualności podanych uprzednio informacji dodatkowo należy złożyć stosowną informację w tym zakresie, w szczególności określić jakich danych dotyczy zmiana i wskazać jej zakres. </w:t>
      </w:r>
    </w:p>
    <w:p w14:paraId="4C45B922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pl-PL" w:bidi="ar-SA"/>
        </w:rPr>
      </w:pP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</w:p>
    <w:p w14:paraId="3CA67C61" w14:textId="17C0FAFD" w:rsidR="00712B9C" w:rsidRPr="00712B9C" w:rsidRDefault="00712B9C" w:rsidP="00A31D30">
      <w:pPr>
        <w:widowControl/>
        <w:tabs>
          <w:tab w:val="left" w:pos="6073"/>
        </w:tabs>
        <w:suppressAutoHyphens w:val="0"/>
        <w:autoSpaceDN/>
        <w:spacing w:before="60" w:line="259" w:lineRule="auto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</w:p>
    <w:p w14:paraId="59FE70F3" w14:textId="77777777" w:rsidR="00712B9C" w:rsidRPr="00712B9C" w:rsidRDefault="00712B9C" w:rsidP="00712B9C">
      <w:pPr>
        <w:widowControl/>
        <w:tabs>
          <w:tab w:val="left" w:pos="6073"/>
        </w:tabs>
        <w:suppressAutoHyphens w:val="0"/>
        <w:autoSpaceDN/>
        <w:spacing w:before="60" w:line="259" w:lineRule="auto"/>
        <w:ind w:left="142" w:hanging="284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</w:p>
    <w:p w14:paraId="114000B5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>....……..………………………………………</w:t>
      </w:r>
    </w:p>
    <w:p w14:paraId="5F67DED8" w14:textId="77777777" w:rsidR="00712B9C" w:rsidRPr="00712B9C" w:rsidRDefault="00712B9C" w:rsidP="00712B9C">
      <w:pPr>
        <w:suppressAutoHyphens w:val="0"/>
        <w:autoSpaceDE w:val="0"/>
        <w:spacing w:before="60" w:line="259" w:lineRule="auto"/>
        <w:ind w:left="567" w:hanging="284"/>
        <w:jc w:val="right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 xml:space="preserve"> miejscowość, data</w:t>
      </w:r>
      <w:r w:rsidRPr="00712B9C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712B9C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  <w:t>……….................……..……………………………………….</w:t>
      </w:r>
    </w:p>
    <w:p w14:paraId="0E12A1FE" w14:textId="42F7D824" w:rsidR="00CF55F1" w:rsidRPr="00A31D30" w:rsidRDefault="00712B9C" w:rsidP="00A31D30">
      <w:pPr>
        <w:widowControl/>
        <w:tabs>
          <w:tab w:val="left" w:pos="0"/>
        </w:tabs>
        <w:suppressAutoHyphens w:val="0"/>
        <w:autoSpaceDN/>
        <w:spacing w:before="60" w:line="259" w:lineRule="auto"/>
        <w:ind w:left="4248"/>
        <w:textAlignment w:val="auto"/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</w:pP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>(Wykonawca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/</w:t>
      </w: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właściwie umocowany przedstawiciel 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podpisuje dokument w formie elektronicznej</w:t>
      </w:r>
      <w:r w:rsidRPr="00712B9C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 </w:t>
      </w:r>
      <w:r w:rsidRPr="00712B9C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kwalifikowanym podpisem elektronicznym</w:t>
      </w:r>
      <w:r w:rsidR="00A31D30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)</w:t>
      </w:r>
    </w:p>
    <w:sectPr w:rsidR="00CF55F1" w:rsidRPr="00A31D30" w:rsidSect="002B408B">
      <w:headerReference w:type="first" r:id="rId7"/>
      <w:pgSz w:w="11906" w:h="16838"/>
      <w:pgMar w:top="1417" w:right="1417" w:bottom="1417" w:left="1417" w:header="397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74DC" w14:textId="77777777" w:rsidR="0060007A" w:rsidRDefault="0060007A">
      <w:r>
        <w:separator/>
      </w:r>
    </w:p>
  </w:endnote>
  <w:endnote w:type="continuationSeparator" w:id="0">
    <w:p w14:paraId="0D1A6392" w14:textId="77777777" w:rsidR="0060007A" w:rsidRDefault="0060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Lucida Grande CE">
    <w:altName w:val="Times New Roman"/>
    <w:charset w:val="EE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A53C4" w14:textId="77777777" w:rsidR="0060007A" w:rsidRDefault="0060007A">
      <w:r>
        <w:rPr>
          <w:color w:val="000000"/>
        </w:rPr>
        <w:separator/>
      </w:r>
    </w:p>
  </w:footnote>
  <w:footnote w:type="continuationSeparator" w:id="0">
    <w:p w14:paraId="23904755" w14:textId="77777777" w:rsidR="0060007A" w:rsidRDefault="00600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AD15" w14:textId="0605B88C" w:rsidR="004E6DBE" w:rsidRDefault="00A112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2CF376F" wp14:editId="36EB2DC6">
          <wp:simplePos x="0" y="0"/>
          <wp:positionH relativeFrom="margin">
            <wp:posOffset>-340995</wp:posOffset>
          </wp:positionH>
          <wp:positionV relativeFrom="margin">
            <wp:posOffset>-474345</wp:posOffset>
          </wp:positionV>
          <wp:extent cx="523270" cy="607695"/>
          <wp:effectExtent l="0" t="0" r="0" b="1905"/>
          <wp:wrapNone/>
          <wp:docPr id="5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 l="-18" t="-19" r="-18" b="-19"/>
                  <a:stretch>
                    <a:fillRect/>
                  </a:stretch>
                </pic:blipFill>
                <pic:spPr>
                  <a:xfrm>
                    <a:off x="0" y="0"/>
                    <a:ext cx="523270" cy="6076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5C7304D" wp14:editId="50D13C5E">
              <wp:simplePos x="0" y="0"/>
              <wp:positionH relativeFrom="column">
                <wp:posOffset>247650</wp:posOffset>
              </wp:positionH>
              <wp:positionV relativeFrom="paragraph">
                <wp:posOffset>39370</wp:posOffset>
              </wp:positionV>
              <wp:extent cx="4312920" cy="88265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2920" cy="882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28CE6E2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before="227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„PACJENT JEST DLA NAS NAJWAŻNIEJSZY”</w:t>
                          </w:r>
                        </w:p>
                        <w:p w14:paraId="3282492A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ul. M. C. Skłodowskiej 2, 11-400 Kętrzyn</w:t>
                          </w:r>
                        </w:p>
                        <w:p w14:paraId="4B3D9AA9" w14:textId="77777777" w:rsidR="004E6DBE" w:rsidRDefault="00A1126F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tel. (0-89) 751 25 02, fax (0-89) 751 37 97, e-mail: </w:t>
                          </w:r>
                          <w:hyperlink r:id="rId2" w:history="1">
                            <w:r w:rsidRPr="002B5785">
                              <w:rPr>
                                <w:rStyle w:val="Hipercze"/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sekretariat@szpital-ketrzyn.pl</w:t>
                            </w:r>
                          </w:hyperlink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15632D66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Krajowy Rejestr Sądowy 499, </w:t>
                          </w:r>
                          <w:r w:rsidR="00A1126F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Księga Rejestrowa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736A25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000000015349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, NIP 742-183-60-30, REGON 510929362</w:t>
                          </w:r>
                        </w:p>
                        <w:p w14:paraId="18D15A07" w14:textId="77777777" w:rsidR="004E6DBE" w:rsidRDefault="004E6DBE">
                          <w:pPr>
                            <w:pStyle w:val="Standard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7304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9.5pt;margin-top:3.1pt;width:339.6pt;height:69.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" stroked="f">
              <v:fill opacity="0"/>
              <v:textbox inset="0,0,0,0">
                <w:txbxContent>
                  <w:p w14:paraId="428CE6E2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before="22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„PACJENT JEST DLA NAS NAJWAŻNIEJSZY”</w:t>
                    </w:r>
                  </w:p>
                  <w:p w14:paraId="3282492A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ul. M. C. Skłodowskiej 2, 11-400 Kętrzyn</w:t>
                    </w:r>
                  </w:p>
                  <w:p w14:paraId="4B3D9AA9" w14:textId="77777777" w:rsidR="004E6DBE" w:rsidRDefault="00A1126F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tel. (0-89) 751 25 02, fax (0-89) 751 37 97, e-mail: </w:t>
                    </w:r>
                    <w:hyperlink r:id="rId3" w:history="1">
                      <w:r w:rsidRPr="002B5785">
                        <w:rPr>
                          <w:rStyle w:val="Hipercze"/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sekretariat@szpital-ketrzyn.pl</w:t>
                      </w:r>
                    </w:hyperlink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15632D66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Krajowy Rejestr Sądowy 499, </w:t>
                    </w:r>
                    <w:r w:rsidR="00A1126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Księga Rejestrowa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 w:rsidR="00736A25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000000015349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, NIP 742-183-60-30, REGON 510929362</w:t>
                    </w:r>
                  </w:p>
                  <w:p w14:paraId="18D15A07" w14:textId="77777777" w:rsidR="004E6DBE" w:rsidRDefault="004E6DBE">
                    <w:pPr>
                      <w:pStyle w:val="Standard"/>
                    </w:pPr>
                  </w:p>
                </w:txbxContent>
              </v:textbox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6F70E8F4" wp14:editId="523A97F2">
              <wp:simplePos x="0" y="0"/>
              <wp:positionH relativeFrom="column">
                <wp:posOffset>-276225</wp:posOffset>
              </wp:positionH>
              <wp:positionV relativeFrom="paragraph">
                <wp:posOffset>723899</wp:posOffset>
              </wp:positionV>
              <wp:extent cx="6285865" cy="0"/>
              <wp:effectExtent l="19050" t="19050" r="1968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5865" cy="0"/>
                      </a:xfrm>
                      <a:prstGeom prst="straightConnector1">
                        <a:avLst/>
                      </a:prstGeom>
                      <a:noFill/>
                      <a:ln w="9363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87B3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1.75pt;margin-top:57pt;width:494.9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" strokeweight=".26008mm">
              <v:stroke joinstyle="miter" endcap="square"/>
              <o:lock v:ext="edit" shapetype="f"/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554325" wp14:editId="4D659812">
              <wp:simplePos x="0" y="0"/>
              <wp:positionH relativeFrom="column">
                <wp:posOffset>5372100</wp:posOffset>
              </wp:positionH>
              <wp:positionV relativeFrom="paragraph">
                <wp:posOffset>-37465</wp:posOffset>
              </wp:positionV>
              <wp:extent cx="46355" cy="7512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355" cy="751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F4EEE19" w14:textId="77777777" w:rsidR="004E6DBE" w:rsidRPr="00BB1B64" w:rsidRDefault="004E6DBE">
                          <w:pPr>
                            <w:pStyle w:val="Standard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54325" id="Pole tekstowe 2" o:spid="_x0000_s1027" type="#_x0000_t202" style="position:absolute;margin-left:423pt;margin-top:-2.95pt;width:3.65pt;height:59.1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" stroked="f">
              <v:fill opacity="0"/>
              <v:textbox inset="0,0,0,0">
                <w:txbxContent>
                  <w:p w14:paraId="2F4EEE19" w14:textId="77777777" w:rsidR="004E6DBE" w:rsidRPr="00BB1B64" w:rsidRDefault="004E6DBE">
                    <w:pPr>
                      <w:pStyle w:val="Standar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7D07"/>
    <w:multiLevelType w:val="multilevel"/>
    <w:tmpl w:val="70E0B03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3A0"/>
    <w:multiLevelType w:val="multilevel"/>
    <w:tmpl w:val="B7E686D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5C9C"/>
    <w:multiLevelType w:val="multilevel"/>
    <w:tmpl w:val="41D84FF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BCD0521"/>
    <w:multiLevelType w:val="multilevel"/>
    <w:tmpl w:val="E274056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2FDA03C3"/>
    <w:multiLevelType w:val="multilevel"/>
    <w:tmpl w:val="0246A75E"/>
    <w:styleLink w:val="WW8Num7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330A3329"/>
    <w:multiLevelType w:val="multilevel"/>
    <w:tmpl w:val="F8628CB6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5BFE"/>
    <w:multiLevelType w:val="multilevel"/>
    <w:tmpl w:val="E660AD16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7413E9E"/>
    <w:multiLevelType w:val="hybridMultilevel"/>
    <w:tmpl w:val="C62C0D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80E161E"/>
    <w:multiLevelType w:val="multilevel"/>
    <w:tmpl w:val="41D4DC14"/>
    <w:styleLink w:val="WW8Num10"/>
    <w:lvl w:ilvl="0">
      <w:start w:val="1"/>
      <w:numFmt w:val="lowerLetter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0EA4D6C"/>
    <w:multiLevelType w:val="multilevel"/>
    <w:tmpl w:val="EA6E039A"/>
    <w:styleLink w:val="WW8Num4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0" w15:restartNumberingAfterBreak="0">
    <w:nsid w:val="6D1B0597"/>
    <w:multiLevelType w:val="multilevel"/>
    <w:tmpl w:val="57A0200A"/>
    <w:styleLink w:val="WW8Num6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 w16cid:durableId="1149588549">
    <w:abstractNumId w:val="2"/>
  </w:num>
  <w:num w:numId="2" w16cid:durableId="1298796650">
    <w:abstractNumId w:val="3"/>
  </w:num>
  <w:num w:numId="3" w16cid:durableId="228464113">
    <w:abstractNumId w:val="0"/>
  </w:num>
  <w:num w:numId="4" w16cid:durableId="332294182">
    <w:abstractNumId w:val="9"/>
  </w:num>
  <w:num w:numId="5" w16cid:durableId="2034920152">
    <w:abstractNumId w:val="6"/>
  </w:num>
  <w:num w:numId="6" w16cid:durableId="2042709675">
    <w:abstractNumId w:val="10"/>
  </w:num>
  <w:num w:numId="7" w16cid:durableId="2094467662">
    <w:abstractNumId w:val="4"/>
  </w:num>
  <w:num w:numId="8" w16cid:durableId="1831560671">
    <w:abstractNumId w:val="1"/>
  </w:num>
  <w:num w:numId="9" w16cid:durableId="478378795">
    <w:abstractNumId w:val="5"/>
  </w:num>
  <w:num w:numId="10" w16cid:durableId="1815491871">
    <w:abstractNumId w:val="8"/>
  </w:num>
  <w:num w:numId="11" w16cid:durableId="184713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63"/>
    <w:rsid w:val="00004722"/>
    <w:rsid w:val="0001712A"/>
    <w:rsid w:val="000E7428"/>
    <w:rsid w:val="001F5DEA"/>
    <w:rsid w:val="0020133A"/>
    <w:rsid w:val="00233910"/>
    <w:rsid w:val="002B408B"/>
    <w:rsid w:val="002B45B1"/>
    <w:rsid w:val="003B59FA"/>
    <w:rsid w:val="00423B16"/>
    <w:rsid w:val="004850EF"/>
    <w:rsid w:val="004E6DBE"/>
    <w:rsid w:val="00564DAB"/>
    <w:rsid w:val="005E10AA"/>
    <w:rsid w:val="005F3863"/>
    <w:rsid w:val="0060007A"/>
    <w:rsid w:val="00610A89"/>
    <w:rsid w:val="0061182A"/>
    <w:rsid w:val="0064057F"/>
    <w:rsid w:val="00681734"/>
    <w:rsid w:val="00712B9C"/>
    <w:rsid w:val="00736A25"/>
    <w:rsid w:val="008065F0"/>
    <w:rsid w:val="00881B4A"/>
    <w:rsid w:val="00965033"/>
    <w:rsid w:val="00993E26"/>
    <w:rsid w:val="009B1D00"/>
    <w:rsid w:val="00A1126F"/>
    <w:rsid w:val="00A31D30"/>
    <w:rsid w:val="00AA5927"/>
    <w:rsid w:val="00B24F61"/>
    <w:rsid w:val="00BB1B64"/>
    <w:rsid w:val="00C20993"/>
    <w:rsid w:val="00CF55F1"/>
    <w:rsid w:val="00D16B68"/>
    <w:rsid w:val="00D72C68"/>
    <w:rsid w:val="00DA5BAB"/>
    <w:rsid w:val="00DE7410"/>
    <w:rsid w:val="00E26B12"/>
    <w:rsid w:val="00E6083E"/>
    <w:rsid w:val="00F162EF"/>
    <w:rsid w:val="00F30BE3"/>
    <w:rsid w:val="00F81250"/>
    <w:rsid w:val="00FA060F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02CC"/>
  <w15:docId w15:val="{DF001BF5-E49F-4ABB-9005-8BFA062B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agwek10"/>
    <w:next w:val="Textbody"/>
    <w:pPr>
      <w:outlineLvl w:val="1"/>
    </w:pPr>
    <w:rPr>
      <w:rFonts w:ascii="Times New Roman" w:eastAsia="SimSun, 宋体" w:hAnsi="Times New Roman"/>
      <w:b/>
      <w:bCs/>
      <w:sz w:val="36"/>
      <w:szCs w:val="36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" w:eastAsia="Times" w:hAnsi="Times" w:cs="Times"/>
      <w:sz w:val="20"/>
      <w:szCs w:val="20"/>
      <w:lang w:val="cs-CZ"/>
    </w:r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  <w:sz w:val="20"/>
      <w:szCs w:val="20"/>
    </w:rPr>
  </w:style>
  <w:style w:type="paragraph" w:styleId="Tekstdymka">
    <w:name w:val="Balloon Text"/>
    <w:basedOn w:val="Standard"/>
    <w:rPr>
      <w:rFonts w:ascii="Lucida Grande CE" w:eastAsia="Lucida Grande CE" w:hAnsi="Lucida Grande CE" w:cs="Lucida Grande CE"/>
      <w:sz w:val="18"/>
      <w:szCs w:val="18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Calibri" w:hAnsi="Arial" w:cs="Arial"/>
      <w:color w:val="000000"/>
      <w:lang w:bidi="ar-SA"/>
    </w:rPr>
  </w:style>
  <w:style w:type="paragraph" w:customStyle="1" w:styleId="Framecontents">
    <w:name w:val="Frame contents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ascii="Liberation Serif" w:eastAsia="SimSun, 宋体" w:hAnsi="Liberation Serif" w:cs="Mang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s14">
    <w:name w:val="s14"/>
    <w:basedOn w:val="Standard"/>
    <w:pPr>
      <w:overflowPunct w:val="0"/>
      <w:spacing w:before="280" w:after="280"/>
      <w:textAlignment w:val="auto"/>
    </w:pPr>
    <w:rPr>
      <w:rFonts w:eastAsia="Calibri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lang w:eastAsia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  <w:bCs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dwoaniedokomentarza1">
    <w:name w:val="Odwołanie do komentarza1"/>
    <w:rPr>
      <w:sz w:val="18"/>
      <w:szCs w:val="18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TekstdymkaZnak">
    <w:name w:val="Tekst dymka Znak"/>
    <w:rPr>
      <w:rFonts w:ascii="Lucida Grande CE" w:eastAsia="Lucida Grande CE" w:hAnsi="Lucida Grande CE" w:cs="Lucida Grande CE"/>
      <w:sz w:val="18"/>
      <w:szCs w:val="18"/>
      <w:lang w:val="pl-PL"/>
    </w:rPr>
  </w:style>
  <w:style w:type="character" w:customStyle="1" w:styleId="TekstprzypisukocowegoZnak">
    <w:name w:val="Tekst przypisu końcowego Znak"/>
    <w:rPr>
      <w:lang w:eastAsia="zh-C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character" w:customStyle="1" w:styleId="ListLabel1">
    <w:name w:val="ListLabel 1"/>
    <w:rPr>
      <w:rFonts w:ascii="Arial" w:eastAsia="Times New Roman" w:hAnsi="Arial" w:cs="Arial"/>
      <w:sz w:val="20"/>
      <w:szCs w:val="20"/>
    </w:rPr>
  </w:style>
  <w:style w:type="character" w:customStyle="1" w:styleId="s13">
    <w:name w:val="s13"/>
    <w:basedOn w:val="Domylnaczcionkaakapitu"/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2B4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szpital-ketrzyn.pl" TargetMode="External"/><Relationship Id="rId2" Type="http://schemas.openxmlformats.org/officeDocument/2006/relationships/hyperlink" Target="mailto:sekretariat@szpital-ketrzyn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 ZNAK:  …………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  …………</dc:title>
  <dc:subject/>
  <dc:creator>test</dc:creator>
  <cp:keywords/>
  <dc:description/>
  <cp:lastModifiedBy>Adriana Więcko</cp:lastModifiedBy>
  <cp:revision>3</cp:revision>
  <cp:lastPrinted>2023-03-06T07:02:00Z</cp:lastPrinted>
  <dcterms:created xsi:type="dcterms:W3CDTF">2023-03-06T07:02:00Z</dcterms:created>
  <dcterms:modified xsi:type="dcterms:W3CDTF">2023-03-06T07:25:00Z</dcterms:modified>
</cp:coreProperties>
</file>