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662C" w14:textId="6FE41DF9" w:rsidR="00FB2763" w:rsidRPr="00E96422" w:rsidRDefault="00FB2763" w:rsidP="00E96422">
      <w:pPr>
        <w:pBdr>
          <w:bottom w:val="single" w:sz="4" w:space="1" w:color="auto"/>
        </w:pBdr>
        <w:spacing w:line="276" w:lineRule="auto"/>
        <w:jc w:val="center"/>
        <w:rPr>
          <w:bCs/>
          <w:i/>
          <w:iCs/>
          <w:sz w:val="18"/>
          <w:szCs w:val="18"/>
        </w:rPr>
      </w:pPr>
      <w:r w:rsidRPr="00E96422">
        <w:rPr>
          <w:bCs/>
          <w:i/>
          <w:iCs/>
          <w:sz w:val="18"/>
          <w:szCs w:val="18"/>
        </w:rPr>
        <w:t>„Dostawa odczynników do Pracowni Serologii Transfuzjologicznej z Bankiem Krwi Szpitala Powiatowego w Kętrzynie wraz z dzierżawą sprzętu” nr postępowania 01/PP/202</w:t>
      </w:r>
      <w:r w:rsidR="003B4C72" w:rsidRPr="00E96422">
        <w:rPr>
          <w:bCs/>
          <w:i/>
          <w:iCs/>
          <w:sz w:val="18"/>
          <w:szCs w:val="18"/>
        </w:rPr>
        <w:t>4</w:t>
      </w:r>
    </w:p>
    <w:p w14:paraId="2D21D0FF" w14:textId="77777777" w:rsidR="00FB2763" w:rsidRPr="0039779B" w:rsidRDefault="00FB2763" w:rsidP="00FB2763">
      <w:pPr>
        <w:spacing w:line="276" w:lineRule="auto"/>
        <w:jc w:val="center"/>
        <w:rPr>
          <w:bCs/>
          <w:i/>
          <w:iCs/>
          <w:sz w:val="22"/>
          <w:szCs w:val="22"/>
        </w:rPr>
      </w:pPr>
    </w:p>
    <w:p w14:paraId="29D2AD75" w14:textId="244BAFE0" w:rsidR="000C6D64" w:rsidRPr="0039779B" w:rsidRDefault="000C6D64" w:rsidP="000C6D64">
      <w:pPr>
        <w:spacing w:line="276" w:lineRule="auto"/>
        <w:jc w:val="right"/>
        <w:rPr>
          <w:b/>
          <w:i/>
          <w:iCs/>
          <w:sz w:val="22"/>
          <w:szCs w:val="22"/>
        </w:rPr>
      </w:pPr>
      <w:r w:rsidRPr="0039779B">
        <w:rPr>
          <w:b/>
          <w:i/>
          <w:iCs/>
          <w:sz w:val="22"/>
          <w:szCs w:val="22"/>
        </w:rPr>
        <w:t xml:space="preserve">Załącznik nr </w:t>
      </w:r>
      <w:r w:rsidR="00733A93" w:rsidRPr="0039779B">
        <w:rPr>
          <w:b/>
          <w:i/>
          <w:iCs/>
          <w:sz w:val="22"/>
          <w:szCs w:val="22"/>
        </w:rPr>
        <w:t xml:space="preserve">4 </w:t>
      </w:r>
      <w:r w:rsidRPr="0039779B">
        <w:rPr>
          <w:b/>
          <w:i/>
          <w:iCs/>
          <w:sz w:val="22"/>
          <w:szCs w:val="22"/>
        </w:rPr>
        <w:t xml:space="preserve"> -  Istotne postanowienia umowy</w:t>
      </w:r>
    </w:p>
    <w:p w14:paraId="668E21C8" w14:textId="77777777" w:rsidR="000C6D64" w:rsidRPr="0039779B" w:rsidRDefault="000C6D64" w:rsidP="000C6D64">
      <w:pPr>
        <w:spacing w:line="276" w:lineRule="auto"/>
        <w:jc w:val="center"/>
        <w:rPr>
          <w:b/>
          <w:sz w:val="22"/>
          <w:szCs w:val="22"/>
        </w:rPr>
      </w:pPr>
    </w:p>
    <w:p w14:paraId="2F958833" w14:textId="05B31803" w:rsidR="00B02209" w:rsidRPr="0039779B" w:rsidRDefault="00B02209" w:rsidP="000C6D64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 xml:space="preserve">Umowa </w:t>
      </w:r>
      <w:r w:rsidR="000C6D64" w:rsidRPr="0039779B">
        <w:rPr>
          <w:b/>
          <w:sz w:val="22"/>
          <w:szCs w:val="22"/>
        </w:rPr>
        <w:t>…../202</w:t>
      </w:r>
      <w:r w:rsidR="00390374" w:rsidRPr="0039779B">
        <w:rPr>
          <w:b/>
          <w:sz w:val="22"/>
          <w:szCs w:val="22"/>
        </w:rPr>
        <w:t>4</w:t>
      </w:r>
    </w:p>
    <w:p w14:paraId="6C751744" w14:textId="77777777" w:rsidR="000C6D64" w:rsidRPr="0039779B" w:rsidRDefault="000C6D64" w:rsidP="000C6D64">
      <w:pPr>
        <w:spacing w:line="276" w:lineRule="auto"/>
        <w:jc w:val="center"/>
        <w:rPr>
          <w:b/>
          <w:sz w:val="22"/>
          <w:szCs w:val="22"/>
        </w:rPr>
      </w:pPr>
    </w:p>
    <w:p w14:paraId="1696CB52" w14:textId="7ECF6319" w:rsidR="00B02209" w:rsidRPr="0039779B" w:rsidRDefault="00B02209" w:rsidP="001A3BE3">
      <w:pPr>
        <w:pStyle w:val="Nagwek3"/>
        <w:shd w:val="clear" w:color="auto" w:fill="FFFFFF"/>
        <w:spacing w:before="0" w:beforeAutospacing="0" w:after="240" w:afterAutospacing="0"/>
        <w:jc w:val="both"/>
        <w:rPr>
          <w:b w:val="0"/>
          <w:bCs w:val="0"/>
          <w:sz w:val="22"/>
          <w:szCs w:val="22"/>
        </w:rPr>
      </w:pPr>
      <w:r w:rsidRPr="0039779B">
        <w:rPr>
          <w:b w:val="0"/>
          <w:bCs w:val="0"/>
          <w:sz w:val="22"/>
          <w:szCs w:val="22"/>
        </w:rPr>
        <w:t xml:space="preserve">zawarta w dniu ……………………. w Kętrzynie, w wyniku postępowania </w:t>
      </w:r>
      <w:r w:rsidR="00FB2763" w:rsidRPr="0039779B">
        <w:rPr>
          <w:b w:val="0"/>
          <w:bCs w:val="0"/>
          <w:sz w:val="22"/>
          <w:szCs w:val="22"/>
        </w:rPr>
        <w:t>01</w:t>
      </w:r>
      <w:r w:rsidRPr="0039779B">
        <w:rPr>
          <w:b w:val="0"/>
          <w:bCs w:val="0"/>
          <w:sz w:val="22"/>
          <w:szCs w:val="22"/>
        </w:rPr>
        <w:t>/PP/202</w:t>
      </w:r>
      <w:r w:rsidR="003B4C72" w:rsidRPr="0039779B">
        <w:rPr>
          <w:b w:val="0"/>
          <w:bCs w:val="0"/>
          <w:sz w:val="22"/>
          <w:szCs w:val="22"/>
        </w:rPr>
        <w:t>4</w:t>
      </w:r>
      <w:r w:rsidRPr="0039779B">
        <w:rPr>
          <w:b w:val="0"/>
          <w:bCs w:val="0"/>
          <w:sz w:val="22"/>
          <w:szCs w:val="22"/>
        </w:rPr>
        <w:t xml:space="preserve"> o udzielenie zamówienia publicznego w  trybie art. 2 ust. 1 pkt 1) ustawy z dnia 11 września 2019 r. Prawo zamówień publicznych (t</w:t>
      </w:r>
      <w:r w:rsidR="001A3BE3" w:rsidRPr="0039779B">
        <w:rPr>
          <w:b w:val="0"/>
          <w:bCs w:val="0"/>
          <w:sz w:val="22"/>
          <w:szCs w:val="22"/>
        </w:rPr>
        <w:t>j</w:t>
      </w:r>
      <w:r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>. Dz. U.</w:t>
      </w:r>
      <w:r w:rsidR="001A3BE3"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 xml:space="preserve"> z</w:t>
      </w:r>
      <w:r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 xml:space="preserve"> </w:t>
      </w:r>
      <w:r w:rsidR="001A3BE3" w:rsidRPr="0039779B">
        <w:rPr>
          <w:b w:val="0"/>
          <w:bCs w:val="0"/>
          <w:sz w:val="22"/>
          <w:szCs w:val="22"/>
        </w:rPr>
        <w:t>2023 r. poz. 1605 </w:t>
      </w:r>
      <w:r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>z późn. zm.</w:t>
      </w:r>
      <w:r w:rsidR="0092213B"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>, dalej: p.z.p.</w:t>
      </w:r>
      <w:r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>) tj. o wartości poniżej 130</w:t>
      </w:r>
      <w:r w:rsidR="001A3BE3"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>.</w:t>
      </w:r>
      <w:r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>000</w:t>
      </w:r>
      <w:r w:rsidR="001A3BE3"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 xml:space="preserve"> </w:t>
      </w:r>
      <w:r w:rsidR="00F17E12"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>zł</w:t>
      </w:r>
      <w:r w:rsidR="001A3BE3" w:rsidRPr="0039779B">
        <w:rPr>
          <w:rFonts w:eastAsia="SimSun"/>
          <w:b w:val="0"/>
          <w:bCs w:val="0"/>
          <w:sz w:val="22"/>
          <w:szCs w:val="22"/>
          <w:lang w:eastAsia="zh-CN" w:bidi="hi-IN"/>
        </w:rPr>
        <w:t xml:space="preserve"> </w:t>
      </w:r>
      <w:r w:rsidR="00F17E12" w:rsidRPr="0039779B">
        <w:rPr>
          <w:b w:val="0"/>
          <w:bCs w:val="0"/>
          <w:sz w:val="22"/>
          <w:szCs w:val="22"/>
        </w:rPr>
        <w:t xml:space="preserve">(zwana dalej „Umową”), </w:t>
      </w:r>
      <w:r w:rsidRPr="0039779B">
        <w:rPr>
          <w:b w:val="0"/>
          <w:bCs w:val="0"/>
          <w:sz w:val="22"/>
          <w:szCs w:val="22"/>
        </w:rPr>
        <w:t xml:space="preserve">pomiędzy: </w:t>
      </w:r>
    </w:p>
    <w:p w14:paraId="62741BB5" w14:textId="77777777" w:rsidR="00C636D6" w:rsidRPr="0039779B" w:rsidRDefault="00C636D6" w:rsidP="00C636D6">
      <w:pPr>
        <w:spacing w:line="276" w:lineRule="auto"/>
        <w:jc w:val="both"/>
        <w:rPr>
          <w:sz w:val="22"/>
          <w:szCs w:val="22"/>
          <w:lang w:eastAsia="zh-CN"/>
        </w:rPr>
      </w:pPr>
      <w:bookmarkStart w:id="0" w:name="_Hlk150774799"/>
      <w:r w:rsidRPr="0039779B">
        <w:rPr>
          <w:b/>
          <w:sz w:val="22"/>
          <w:szCs w:val="22"/>
        </w:rPr>
        <w:t>SPZOZ Szpitalem Powiatowym w Kętrzynie</w:t>
      </w:r>
      <w:r w:rsidRPr="0039779B">
        <w:rPr>
          <w:sz w:val="22"/>
          <w:szCs w:val="22"/>
        </w:rPr>
        <w:t>, 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posiadającym nadany numer NIP: 7421836030, zwanym dalej „</w:t>
      </w:r>
      <w:r w:rsidRPr="0039779B">
        <w:rPr>
          <w:b/>
          <w:sz w:val="22"/>
          <w:szCs w:val="22"/>
        </w:rPr>
        <w:t>Zamawiającym”,</w:t>
      </w:r>
      <w:r w:rsidRPr="0039779B">
        <w:rPr>
          <w:sz w:val="22"/>
          <w:szCs w:val="22"/>
        </w:rPr>
        <w:t xml:space="preserve"> reprezentowanym przez:</w:t>
      </w:r>
    </w:p>
    <w:p w14:paraId="1B57D170" w14:textId="77777777" w:rsidR="00C636D6" w:rsidRPr="0039779B" w:rsidRDefault="00C636D6" w:rsidP="00C636D6">
      <w:pPr>
        <w:suppressAutoHyphens w:val="0"/>
        <w:spacing w:after="128" w:line="276" w:lineRule="auto"/>
        <w:ind w:left="9" w:right="1208" w:hanging="10"/>
        <w:jc w:val="both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Wojciecha Glinkę – Dyrektora</w:t>
      </w:r>
      <w:bookmarkEnd w:id="0"/>
    </w:p>
    <w:p w14:paraId="4BF6123D" w14:textId="77777777" w:rsidR="00B02209" w:rsidRPr="0039779B" w:rsidRDefault="00B02209" w:rsidP="00B02209">
      <w:p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a</w:t>
      </w:r>
    </w:p>
    <w:p w14:paraId="3A267F3C" w14:textId="77777777" w:rsidR="00B02209" w:rsidRPr="0039779B" w:rsidRDefault="00B02209" w:rsidP="00B02209">
      <w:p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39779B" w:rsidRDefault="00B02209" w:rsidP="00B02209">
      <w:p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reprezentowanym przez: </w:t>
      </w:r>
    </w:p>
    <w:p w14:paraId="024EEFAC" w14:textId="77777777" w:rsidR="00B02209" w:rsidRPr="0039779B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39779B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39779B" w:rsidRDefault="00B02209" w:rsidP="00B02209">
      <w:p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zwany dalej „</w:t>
      </w:r>
      <w:r w:rsidRPr="0039779B">
        <w:rPr>
          <w:b/>
          <w:sz w:val="22"/>
          <w:szCs w:val="22"/>
        </w:rPr>
        <w:t>Wykonawcą</w:t>
      </w:r>
      <w:r w:rsidRPr="0039779B">
        <w:rPr>
          <w:sz w:val="22"/>
          <w:szCs w:val="22"/>
        </w:rPr>
        <w:t>”</w:t>
      </w:r>
    </w:p>
    <w:p w14:paraId="582B5FF4" w14:textId="77777777" w:rsidR="00B02209" w:rsidRPr="0039779B" w:rsidRDefault="00B02209" w:rsidP="00B02209">
      <w:p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łącznie zwani dalej „</w:t>
      </w:r>
      <w:r w:rsidRPr="0039779B">
        <w:rPr>
          <w:b/>
          <w:sz w:val="22"/>
          <w:szCs w:val="22"/>
        </w:rPr>
        <w:t>Stronami</w:t>
      </w:r>
      <w:r w:rsidRPr="0039779B">
        <w:rPr>
          <w:sz w:val="22"/>
          <w:szCs w:val="22"/>
        </w:rPr>
        <w:t xml:space="preserve">”, </w:t>
      </w:r>
    </w:p>
    <w:p w14:paraId="130CF679" w14:textId="59F8D64D" w:rsidR="00B02209" w:rsidRPr="0039779B" w:rsidRDefault="00B02209" w:rsidP="00B02209">
      <w:p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o następującej treści:</w:t>
      </w:r>
    </w:p>
    <w:p w14:paraId="3A4227A8" w14:textId="77777777" w:rsidR="00FB2763" w:rsidRPr="0039779B" w:rsidRDefault="00FB2763" w:rsidP="00B02209">
      <w:pPr>
        <w:spacing w:line="276" w:lineRule="auto"/>
        <w:jc w:val="both"/>
        <w:rPr>
          <w:sz w:val="22"/>
          <w:szCs w:val="22"/>
        </w:rPr>
      </w:pPr>
    </w:p>
    <w:p w14:paraId="1D157455" w14:textId="77777777" w:rsidR="00B02209" w:rsidRPr="0039779B" w:rsidRDefault="00B02209" w:rsidP="00B02209">
      <w:pPr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bookmarkStart w:id="1" w:name="_Hlk65834478"/>
      <w:r w:rsidRPr="0039779B">
        <w:rPr>
          <w:b/>
          <w:bCs/>
          <w:sz w:val="22"/>
          <w:szCs w:val="22"/>
        </w:rPr>
        <w:t>§ 1.</w:t>
      </w:r>
    </w:p>
    <w:p w14:paraId="5B1C8F68" w14:textId="77777777" w:rsidR="00D753F6" w:rsidRPr="0039779B" w:rsidRDefault="00D753F6" w:rsidP="00B02209">
      <w:pPr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 w:rsidRPr="0039779B">
        <w:rPr>
          <w:b/>
          <w:bCs/>
          <w:sz w:val="22"/>
          <w:szCs w:val="22"/>
        </w:rPr>
        <w:t>Przedmiot Umowy</w:t>
      </w:r>
    </w:p>
    <w:bookmarkEnd w:id="1"/>
    <w:p w14:paraId="71B68143" w14:textId="17704D7D" w:rsidR="00B02209" w:rsidRPr="0039779B" w:rsidRDefault="00B02209" w:rsidP="00FF1A57">
      <w:pPr>
        <w:pStyle w:val="Akapitzlist"/>
        <w:widowControl w:val="0"/>
        <w:numPr>
          <w:ilvl w:val="1"/>
          <w:numId w:val="1"/>
        </w:numPr>
        <w:spacing w:line="276" w:lineRule="auto"/>
        <w:ind w:left="426" w:hanging="426"/>
        <w:jc w:val="both"/>
        <w:rPr>
          <w:rFonts w:eastAsia="SimSun"/>
          <w:sz w:val="22"/>
          <w:szCs w:val="22"/>
          <w:lang w:eastAsia="zh-CN"/>
        </w:rPr>
      </w:pPr>
      <w:r w:rsidRPr="0039779B">
        <w:rPr>
          <w:sz w:val="22"/>
          <w:szCs w:val="22"/>
        </w:rPr>
        <w:t>P</w:t>
      </w:r>
      <w:r w:rsidRPr="0039779B">
        <w:rPr>
          <w:bCs/>
          <w:sz w:val="22"/>
          <w:szCs w:val="22"/>
        </w:rPr>
        <w:t xml:space="preserve">rzedmiotem Umowy jest </w:t>
      </w:r>
      <w:r w:rsidR="00DC1C67" w:rsidRPr="0039779B">
        <w:rPr>
          <w:bCs/>
          <w:sz w:val="22"/>
          <w:szCs w:val="22"/>
        </w:rPr>
        <w:t>sukcesywna</w:t>
      </w:r>
      <w:r w:rsidRPr="0039779B">
        <w:rPr>
          <w:bCs/>
          <w:sz w:val="22"/>
          <w:szCs w:val="22"/>
        </w:rPr>
        <w:t xml:space="preserve"> </w:t>
      </w:r>
      <w:r w:rsidRPr="0039779B">
        <w:rPr>
          <w:b/>
          <w:sz w:val="22"/>
          <w:szCs w:val="22"/>
        </w:rPr>
        <w:t>dostawa</w:t>
      </w:r>
      <w:r w:rsidR="009B6D1D" w:rsidRPr="0039779B">
        <w:rPr>
          <w:b/>
          <w:sz w:val="22"/>
          <w:szCs w:val="22"/>
        </w:rPr>
        <w:t xml:space="preserve"> odczynników do Pracowni Serologii Transfuzjologicznej z Bankiem Krwi Szpitala Powiatowego w Kętrzynie </w:t>
      </w:r>
      <w:r w:rsidR="005E390B" w:rsidRPr="0039779B">
        <w:rPr>
          <w:bCs/>
          <w:sz w:val="22"/>
          <w:szCs w:val="22"/>
        </w:rPr>
        <w:t xml:space="preserve">(zwanych dalej razem „Produktami”, a każdy oddzielnie „Produktem”) </w:t>
      </w:r>
      <w:r w:rsidR="005E390B" w:rsidRPr="0039779B">
        <w:rPr>
          <w:b/>
          <w:sz w:val="22"/>
          <w:szCs w:val="22"/>
        </w:rPr>
        <w:t xml:space="preserve">wraz </w:t>
      </w:r>
      <w:r w:rsidR="00494AFC" w:rsidRPr="0039779B">
        <w:rPr>
          <w:b/>
          <w:sz w:val="22"/>
          <w:szCs w:val="22"/>
        </w:rPr>
        <w:t>z dzierżawą niezbędnej aparatury</w:t>
      </w:r>
      <w:r w:rsidR="00183344" w:rsidRPr="0039779B">
        <w:rPr>
          <w:b/>
          <w:sz w:val="22"/>
          <w:szCs w:val="22"/>
        </w:rPr>
        <w:t xml:space="preserve">, </w:t>
      </w:r>
      <w:r w:rsidR="00B85D98" w:rsidRPr="0039779B">
        <w:rPr>
          <w:b/>
          <w:sz w:val="22"/>
          <w:szCs w:val="22"/>
        </w:rPr>
        <w:t xml:space="preserve">                          </w:t>
      </w:r>
      <w:r w:rsidR="00183344" w:rsidRPr="0039779B">
        <w:rPr>
          <w:b/>
          <w:sz w:val="22"/>
          <w:szCs w:val="22"/>
        </w:rPr>
        <w:t xml:space="preserve">dla </w:t>
      </w:r>
      <w:r w:rsidR="00211AE1">
        <w:rPr>
          <w:b/>
          <w:sz w:val="22"/>
          <w:szCs w:val="22"/>
        </w:rPr>
        <w:t xml:space="preserve">Pakietu </w:t>
      </w:r>
      <w:r w:rsidR="00183344" w:rsidRPr="0039779B">
        <w:rPr>
          <w:b/>
          <w:sz w:val="22"/>
          <w:szCs w:val="22"/>
        </w:rPr>
        <w:t xml:space="preserve"> nr ….</w:t>
      </w:r>
      <w:r w:rsidR="00FB2763" w:rsidRPr="0039779B">
        <w:rPr>
          <w:b/>
          <w:sz w:val="22"/>
          <w:szCs w:val="22"/>
        </w:rPr>
        <w:t xml:space="preserve">.   </w:t>
      </w:r>
      <w:r w:rsidRPr="0039779B">
        <w:rPr>
          <w:bCs/>
          <w:sz w:val="22"/>
          <w:szCs w:val="22"/>
        </w:rPr>
        <w:t>przez Wykonawcę na rzecz Zamawiającego do jego siedziby (budynku Szpitala Powiatowego w Kętrzynie)</w:t>
      </w:r>
      <w:r w:rsidR="00DC1C67" w:rsidRPr="0039779B">
        <w:rPr>
          <w:bCs/>
          <w:sz w:val="22"/>
          <w:szCs w:val="22"/>
        </w:rPr>
        <w:t>, zgodnie ze składanymi przez Zamawiającego zamówieniami</w:t>
      </w:r>
      <w:r w:rsidRPr="0039779B">
        <w:rPr>
          <w:bCs/>
          <w:sz w:val="22"/>
          <w:szCs w:val="22"/>
        </w:rPr>
        <w:t>. Wykaz Produktów</w:t>
      </w:r>
      <w:r w:rsidR="00494AFC" w:rsidRPr="0039779B">
        <w:rPr>
          <w:bCs/>
          <w:sz w:val="22"/>
          <w:szCs w:val="22"/>
        </w:rPr>
        <w:t xml:space="preserve"> </w:t>
      </w:r>
      <w:r w:rsidRPr="0039779B">
        <w:rPr>
          <w:bCs/>
          <w:sz w:val="22"/>
          <w:szCs w:val="22"/>
        </w:rPr>
        <w:t xml:space="preserve">wraz </w:t>
      </w:r>
      <w:r w:rsidR="00494AFC" w:rsidRPr="0039779B">
        <w:rPr>
          <w:bCs/>
          <w:sz w:val="22"/>
          <w:szCs w:val="22"/>
        </w:rPr>
        <w:t xml:space="preserve">ze szczegółowymi </w:t>
      </w:r>
      <w:r w:rsidRPr="0039779B">
        <w:rPr>
          <w:bCs/>
          <w:sz w:val="22"/>
          <w:szCs w:val="22"/>
        </w:rPr>
        <w:t>wymoga</w:t>
      </w:r>
      <w:r w:rsidR="00494AFC" w:rsidRPr="0039779B">
        <w:rPr>
          <w:bCs/>
          <w:sz w:val="22"/>
          <w:szCs w:val="22"/>
        </w:rPr>
        <w:t>mi Zamawiającego</w:t>
      </w:r>
      <w:r w:rsidRPr="0039779B">
        <w:rPr>
          <w:bCs/>
          <w:sz w:val="22"/>
          <w:szCs w:val="22"/>
        </w:rPr>
        <w:t xml:space="preserve"> stanowi Załącznik nr </w:t>
      </w:r>
      <w:r w:rsidR="009B6D1D" w:rsidRPr="0039779B">
        <w:rPr>
          <w:bCs/>
          <w:sz w:val="22"/>
          <w:szCs w:val="22"/>
        </w:rPr>
        <w:t>2</w:t>
      </w:r>
      <w:r w:rsidRPr="0039779B">
        <w:rPr>
          <w:bCs/>
          <w:sz w:val="22"/>
          <w:szCs w:val="22"/>
        </w:rPr>
        <w:t xml:space="preserve"> do Umowy - „Formularz asortymentowo – cenowy”.</w:t>
      </w:r>
    </w:p>
    <w:p w14:paraId="0189EA8B" w14:textId="7292BBB5" w:rsidR="004D4E53" w:rsidRPr="0039779B" w:rsidRDefault="00C9110E" w:rsidP="00FF1A57">
      <w:pPr>
        <w:pStyle w:val="Akapitzlist"/>
        <w:widowControl w:val="0"/>
        <w:numPr>
          <w:ilvl w:val="1"/>
          <w:numId w:val="1"/>
        </w:numPr>
        <w:spacing w:line="276" w:lineRule="auto"/>
        <w:ind w:left="426" w:hanging="426"/>
        <w:jc w:val="both"/>
        <w:rPr>
          <w:rFonts w:eastAsia="SimSun"/>
          <w:sz w:val="22"/>
          <w:szCs w:val="22"/>
          <w:lang w:eastAsia="zh-CN"/>
        </w:rPr>
      </w:pPr>
      <w:r w:rsidRPr="0039779B">
        <w:rPr>
          <w:bCs/>
          <w:sz w:val="22"/>
          <w:szCs w:val="22"/>
        </w:rPr>
        <w:t>Produkty będące przedmiotem U</w:t>
      </w:r>
      <w:r w:rsidR="00B02209" w:rsidRPr="0039779B">
        <w:rPr>
          <w:bCs/>
          <w:sz w:val="22"/>
          <w:szCs w:val="22"/>
        </w:rPr>
        <w:t>mowy są</w:t>
      </w:r>
      <w:r w:rsidR="00DC1C67" w:rsidRPr="0039779B">
        <w:rPr>
          <w:bCs/>
          <w:sz w:val="22"/>
          <w:szCs w:val="22"/>
        </w:rPr>
        <w:t xml:space="preserve"> również</w:t>
      </w:r>
      <w:r w:rsidR="00B02209" w:rsidRPr="0039779B">
        <w:rPr>
          <w:bCs/>
          <w:sz w:val="22"/>
          <w:szCs w:val="22"/>
        </w:rPr>
        <w:t xml:space="preserve"> szczegółowo określone w</w:t>
      </w:r>
      <w:r w:rsidR="00B02209" w:rsidRPr="0039779B">
        <w:rPr>
          <w:sz w:val="22"/>
          <w:szCs w:val="22"/>
        </w:rPr>
        <w:t xml:space="preserve"> zapisach </w:t>
      </w:r>
      <w:r w:rsidR="009B6D1D" w:rsidRPr="0039779B">
        <w:rPr>
          <w:sz w:val="22"/>
          <w:szCs w:val="22"/>
        </w:rPr>
        <w:t>zapytania ofertowego</w:t>
      </w:r>
      <w:r w:rsidR="00825F00" w:rsidRPr="0039779B">
        <w:rPr>
          <w:sz w:val="22"/>
          <w:szCs w:val="22"/>
        </w:rPr>
        <w:t xml:space="preserve">. </w:t>
      </w:r>
    </w:p>
    <w:p w14:paraId="4A5BECA8" w14:textId="04E75E27" w:rsidR="00FB2763" w:rsidRPr="0039779B" w:rsidRDefault="00825F00" w:rsidP="00FF1A57">
      <w:pPr>
        <w:pStyle w:val="Akapitzlist"/>
        <w:widowControl w:val="0"/>
        <w:numPr>
          <w:ilvl w:val="1"/>
          <w:numId w:val="1"/>
        </w:numPr>
        <w:spacing w:line="276" w:lineRule="auto"/>
        <w:ind w:left="426" w:hanging="426"/>
        <w:jc w:val="both"/>
        <w:rPr>
          <w:rFonts w:eastAsia="SimSun"/>
          <w:sz w:val="22"/>
          <w:szCs w:val="22"/>
          <w:lang w:eastAsia="zh-CN"/>
        </w:rPr>
      </w:pPr>
      <w:r w:rsidRPr="0039779B">
        <w:rPr>
          <w:sz w:val="22"/>
          <w:szCs w:val="22"/>
        </w:rPr>
        <w:t>Wykonawca</w:t>
      </w:r>
      <w:r w:rsidR="004D4E53" w:rsidRPr="0039779B">
        <w:rPr>
          <w:sz w:val="22"/>
          <w:szCs w:val="22"/>
        </w:rPr>
        <w:t xml:space="preserve"> oświadcza, że oferowane Produkt</w:t>
      </w:r>
      <w:r w:rsidRPr="0039779B">
        <w:rPr>
          <w:sz w:val="22"/>
          <w:szCs w:val="22"/>
        </w:rPr>
        <w:t>y</w:t>
      </w:r>
      <w:r w:rsidR="00905FC9" w:rsidRPr="0039779B">
        <w:rPr>
          <w:sz w:val="22"/>
          <w:szCs w:val="22"/>
        </w:rPr>
        <w:t xml:space="preserve"> oraz </w:t>
      </w:r>
      <w:r w:rsidR="00183344" w:rsidRPr="0039779B">
        <w:rPr>
          <w:sz w:val="22"/>
          <w:szCs w:val="22"/>
        </w:rPr>
        <w:t>aparatura</w:t>
      </w:r>
      <w:r w:rsidR="00905FC9" w:rsidRPr="0039779B">
        <w:rPr>
          <w:sz w:val="22"/>
          <w:szCs w:val="22"/>
        </w:rPr>
        <w:t xml:space="preserve"> będące przedmiotem Umowy</w:t>
      </w:r>
      <w:r w:rsidR="004D4E53" w:rsidRPr="0039779B">
        <w:rPr>
          <w:sz w:val="22"/>
          <w:szCs w:val="22"/>
        </w:rPr>
        <w:t xml:space="preserve"> są dopuszczon</w:t>
      </w:r>
      <w:r w:rsidRPr="0039779B">
        <w:rPr>
          <w:sz w:val="22"/>
          <w:szCs w:val="22"/>
        </w:rPr>
        <w:t>e</w:t>
      </w:r>
      <w:r w:rsidR="004D4E53" w:rsidRPr="0039779B">
        <w:rPr>
          <w:sz w:val="22"/>
          <w:szCs w:val="22"/>
        </w:rPr>
        <w:t xml:space="preserve"> do obrotu handlowego zgodnie z ob</w:t>
      </w:r>
      <w:r w:rsidR="00A1141A" w:rsidRPr="0039779B">
        <w:rPr>
          <w:sz w:val="22"/>
          <w:szCs w:val="22"/>
        </w:rPr>
        <w:t>o</w:t>
      </w:r>
      <w:r w:rsidR="004D4E53" w:rsidRPr="0039779B">
        <w:rPr>
          <w:sz w:val="22"/>
          <w:szCs w:val="22"/>
        </w:rPr>
        <w:t xml:space="preserve">wiązującymi przepisami, </w:t>
      </w:r>
      <w:r w:rsidR="00A1141A" w:rsidRPr="0039779B">
        <w:rPr>
          <w:sz w:val="22"/>
          <w:szCs w:val="22"/>
        </w:rPr>
        <w:t xml:space="preserve">posiadają niezbędne atesty, są zgodne </w:t>
      </w:r>
      <w:r w:rsidR="004D4E53" w:rsidRPr="0039779B">
        <w:rPr>
          <w:sz w:val="22"/>
          <w:szCs w:val="22"/>
        </w:rPr>
        <w:t>normami polskimi zharmonizowanymi z normami europejskimi</w:t>
      </w:r>
      <w:r w:rsidR="00A1141A" w:rsidRPr="0039779B">
        <w:rPr>
          <w:sz w:val="22"/>
          <w:szCs w:val="22"/>
        </w:rPr>
        <w:t>, w szczególności mogą być stosowane w szpitalach</w:t>
      </w:r>
      <w:r w:rsidR="004D4E53" w:rsidRPr="0039779B">
        <w:rPr>
          <w:sz w:val="22"/>
          <w:szCs w:val="22"/>
        </w:rPr>
        <w:t xml:space="preserve">. </w:t>
      </w:r>
      <w:r w:rsidRPr="0039779B">
        <w:rPr>
          <w:sz w:val="22"/>
          <w:szCs w:val="22"/>
        </w:rPr>
        <w:t>Wykonawca</w:t>
      </w:r>
      <w:r w:rsidR="004D4E53" w:rsidRPr="0039779B">
        <w:rPr>
          <w:sz w:val="22"/>
          <w:szCs w:val="22"/>
        </w:rPr>
        <w:t xml:space="preserve"> oświadcza ponadto, że posiada stosowne uprawnienia i zezwolenia do sprzedaży </w:t>
      </w:r>
      <w:r w:rsidR="00905FC9" w:rsidRPr="0039779B">
        <w:rPr>
          <w:sz w:val="22"/>
          <w:szCs w:val="22"/>
        </w:rPr>
        <w:t>Produktów o</w:t>
      </w:r>
      <w:r w:rsidR="00494AFC" w:rsidRPr="0039779B">
        <w:rPr>
          <w:sz w:val="22"/>
          <w:szCs w:val="22"/>
        </w:rPr>
        <w:t>raz oddania w dzierżawę aparatury będącej</w:t>
      </w:r>
      <w:r w:rsidR="004D4E53" w:rsidRPr="0039779B">
        <w:rPr>
          <w:sz w:val="22"/>
          <w:szCs w:val="22"/>
        </w:rPr>
        <w:t xml:space="preserve"> przedmiotem Umowy.</w:t>
      </w:r>
    </w:p>
    <w:p w14:paraId="0DC56383" w14:textId="77777777" w:rsidR="004D4E53" w:rsidRPr="0039779B" w:rsidRDefault="004D4E53" w:rsidP="00FF1A57">
      <w:pPr>
        <w:spacing w:line="276" w:lineRule="auto"/>
        <w:ind w:left="426" w:hanging="426"/>
        <w:jc w:val="center"/>
        <w:rPr>
          <w:b/>
          <w:bCs/>
          <w:sz w:val="22"/>
          <w:szCs w:val="22"/>
        </w:rPr>
      </w:pPr>
    </w:p>
    <w:p w14:paraId="688756D1" w14:textId="77777777" w:rsidR="00B02209" w:rsidRPr="0039779B" w:rsidRDefault="00B02209" w:rsidP="00FF1A57">
      <w:pPr>
        <w:spacing w:line="276" w:lineRule="auto"/>
        <w:ind w:left="426" w:hanging="426"/>
        <w:jc w:val="center"/>
        <w:rPr>
          <w:b/>
          <w:bCs/>
          <w:sz w:val="22"/>
          <w:szCs w:val="22"/>
        </w:rPr>
      </w:pPr>
      <w:r w:rsidRPr="0039779B">
        <w:rPr>
          <w:b/>
          <w:bCs/>
          <w:sz w:val="22"/>
          <w:szCs w:val="22"/>
        </w:rPr>
        <w:t>§ 2.</w:t>
      </w:r>
    </w:p>
    <w:p w14:paraId="2B1A774A" w14:textId="3C85EE8A" w:rsidR="00D753F6" w:rsidRPr="0039779B" w:rsidRDefault="00D753F6" w:rsidP="00FF1A57">
      <w:pPr>
        <w:spacing w:line="276" w:lineRule="auto"/>
        <w:ind w:left="426" w:hanging="426"/>
        <w:jc w:val="center"/>
        <w:rPr>
          <w:b/>
          <w:bCs/>
          <w:sz w:val="22"/>
          <w:szCs w:val="22"/>
        </w:rPr>
      </w:pPr>
      <w:r w:rsidRPr="0039779B">
        <w:rPr>
          <w:b/>
          <w:bCs/>
          <w:sz w:val="22"/>
          <w:szCs w:val="22"/>
        </w:rPr>
        <w:t>Dostawy</w:t>
      </w:r>
      <w:r w:rsidR="00D5049F" w:rsidRPr="0039779B">
        <w:rPr>
          <w:b/>
          <w:bCs/>
          <w:sz w:val="22"/>
          <w:szCs w:val="22"/>
        </w:rPr>
        <w:t xml:space="preserve"> Produktów</w:t>
      </w:r>
    </w:p>
    <w:p w14:paraId="315F2E7F" w14:textId="7CF1DFDA" w:rsidR="00B02209" w:rsidRPr="0039779B" w:rsidRDefault="004D4E53" w:rsidP="00FF1A57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39779B">
        <w:rPr>
          <w:sz w:val="22"/>
          <w:szCs w:val="22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39779B">
        <w:rPr>
          <w:bCs/>
          <w:sz w:val="22"/>
          <w:szCs w:val="22"/>
        </w:rPr>
        <w:t xml:space="preserve">Wykonawca każdorazowo dostarczy Produkty </w:t>
      </w:r>
      <w:r w:rsidR="00B02209" w:rsidRPr="0039779B">
        <w:rPr>
          <w:b/>
          <w:bCs/>
          <w:sz w:val="22"/>
          <w:szCs w:val="22"/>
        </w:rPr>
        <w:t xml:space="preserve">w terminie </w:t>
      </w:r>
      <w:r w:rsidR="00216B45" w:rsidRPr="0039779B">
        <w:rPr>
          <w:b/>
          <w:bCs/>
          <w:sz w:val="22"/>
          <w:szCs w:val="22"/>
        </w:rPr>
        <w:t>5</w:t>
      </w:r>
      <w:r w:rsidR="00B02209" w:rsidRPr="0039779B">
        <w:rPr>
          <w:b/>
          <w:bCs/>
          <w:sz w:val="22"/>
          <w:szCs w:val="22"/>
        </w:rPr>
        <w:t xml:space="preserve"> dni</w:t>
      </w:r>
      <w:r w:rsidRPr="0039779B">
        <w:rPr>
          <w:b/>
          <w:bCs/>
          <w:sz w:val="22"/>
          <w:szCs w:val="22"/>
        </w:rPr>
        <w:t xml:space="preserve"> roboczych</w:t>
      </w:r>
      <w:r w:rsidR="00DC1C67" w:rsidRPr="0039779B">
        <w:rPr>
          <w:bCs/>
          <w:sz w:val="22"/>
          <w:szCs w:val="22"/>
        </w:rPr>
        <w:t xml:space="preserve"> od daty otrzymania</w:t>
      </w:r>
      <w:r w:rsidR="00B02209" w:rsidRPr="0039779B">
        <w:rPr>
          <w:bCs/>
          <w:sz w:val="22"/>
          <w:szCs w:val="22"/>
        </w:rPr>
        <w:t xml:space="preserve"> zamówienia</w:t>
      </w:r>
      <w:r w:rsidR="00DC1C67" w:rsidRPr="0039779B">
        <w:rPr>
          <w:bCs/>
          <w:sz w:val="22"/>
          <w:szCs w:val="22"/>
        </w:rPr>
        <w:t xml:space="preserve"> od </w:t>
      </w:r>
      <w:r w:rsidR="00DC1C67" w:rsidRPr="0039779B">
        <w:rPr>
          <w:bCs/>
          <w:sz w:val="22"/>
          <w:szCs w:val="22"/>
        </w:rPr>
        <w:lastRenderedPageBreak/>
        <w:t>Zamawiającego</w:t>
      </w:r>
      <w:r w:rsidR="00B02209" w:rsidRPr="0039779B">
        <w:rPr>
          <w:bCs/>
          <w:sz w:val="22"/>
          <w:szCs w:val="22"/>
        </w:rPr>
        <w:t xml:space="preserve">. </w:t>
      </w:r>
      <w:r w:rsidR="00825F00" w:rsidRPr="0039779B">
        <w:rPr>
          <w:rFonts w:eastAsia="Calibri"/>
          <w:sz w:val="22"/>
          <w:szCs w:val="22"/>
          <w:lang w:eastAsia="en-US"/>
        </w:rPr>
        <w:t>Za dni</w:t>
      </w:r>
      <w:r w:rsidR="00825F00" w:rsidRPr="0039779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825F00" w:rsidRPr="0039779B">
        <w:rPr>
          <w:rStyle w:val="fontstyle01"/>
          <w:rFonts w:ascii="Times New Roman" w:hAnsi="Times New Roman"/>
          <w:color w:val="auto"/>
        </w:rPr>
        <w:t>robocze Strony rozumieją dni od poniedziałku do piątku,</w:t>
      </w:r>
      <w:r w:rsidR="00825F00" w:rsidRPr="0039779B">
        <w:rPr>
          <w:sz w:val="22"/>
          <w:szCs w:val="22"/>
        </w:rPr>
        <w:t xml:space="preserve"> </w:t>
      </w:r>
      <w:r w:rsidR="00825F00" w:rsidRPr="0039779B">
        <w:rPr>
          <w:rStyle w:val="fontstyle01"/>
          <w:rFonts w:ascii="Times New Roman" w:hAnsi="Times New Roman"/>
          <w:color w:val="auto"/>
        </w:rPr>
        <w:t>z wyjątkiem dni ustawowo wolnych od pracy w rozumieniu ustawy z dnia 18 stycznia 1951 r. o dniach wolnych od</w:t>
      </w:r>
      <w:r w:rsidR="00825F00" w:rsidRPr="0039779B">
        <w:rPr>
          <w:sz w:val="22"/>
          <w:szCs w:val="22"/>
        </w:rPr>
        <w:t xml:space="preserve"> </w:t>
      </w:r>
      <w:r w:rsidR="00825F00" w:rsidRPr="0039779B">
        <w:rPr>
          <w:rStyle w:val="fontstyle01"/>
          <w:rFonts w:ascii="Times New Roman" w:hAnsi="Times New Roman"/>
          <w:color w:val="auto"/>
        </w:rPr>
        <w:t>pracy (</w:t>
      </w:r>
      <w:r w:rsidR="00825F00" w:rsidRPr="0039779B">
        <w:rPr>
          <w:sz w:val="22"/>
          <w:szCs w:val="22"/>
        </w:rPr>
        <w:t>Dz. U. z 2020 r. poz. 1920 z późn. zm.)</w:t>
      </w:r>
      <w:r w:rsidR="00825F00" w:rsidRPr="0039779B">
        <w:rPr>
          <w:rStyle w:val="fontstyle01"/>
          <w:rFonts w:ascii="Times New Roman" w:hAnsi="Times New Roman"/>
          <w:color w:val="auto"/>
        </w:rPr>
        <w:t>.</w:t>
      </w:r>
    </w:p>
    <w:p w14:paraId="2B878518" w14:textId="77777777" w:rsidR="00B02209" w:rsidRPr="0039779B" w:rsidRDefault="00B02209" w:rsidP="00FF1A57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39779B">
        <w:rPr>
          <w:bCs/>
          <w:sz w:val="22"/>
          <w:szCs w:val="22"/>
        </w:rPr>
        <w:t xml:space="preserve">Rozładunek dostarczanych Produktów do magazynu </w:t>
      </w:r>
      <w:r w:rsidR="00DC1C67" w:rsidRPr="0039779B">
        <w:rPr>
          <w:bCs/>
          <w:sz w:val="22"/>
          <w:szCs w:val="22"/>
        </w:rPr>
        <w:t xml:space="preserve">Zamawiającego </w:t>
      </w:r>
      <w:r w:rsidRPr="0039779B">
        <w:rPr>
          <w:bCs/>
          <w:sz w:val="22"/>
          <w:szCs w:val="22"/>
        </w:rPr>
        <w:t>powinien nastąpić w godz. 7.30 – 14.00.</w:t>
      </w:r>
      <w:r w:rsidR="00DC1C67" w:rsidRPr="0039779B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39779B" w:rsidRDefault="00DC1C67" w:rsidP="00FF1A57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39779B">
        <w:rPr>
          <w:sz w:val="22"/>
          <w:szCs w:val="22"/>
        </w:rPr>
        <w:t>Dostaw</w:t>
      </w:r>
      <w:r w:rsidR="004D4E53" w:rsidRPr="0039779B">
        <w:rPr>
          <w:sz w:val="22"/>
          <w:szCs w:val="22"/>
        </w:rPr>
        <w:t>y</w:t>
      </w:r>
      <w:r w:rsidRPr="0039779B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39779B" w:rsidRDefault="00B02209" w:rsidP="00FF1A57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39779B">
        <w:rPr>
          <w:bCs/>
          <w:sz w:val="22"/>
          <w:szCs w:val="22"/>
        </w:rPr>
        <w:t>Dokonanie przez Zamawiającego odbioru Produktów</w:t>
      </w:r>
      <w:r w:rsidR="008003D9" w:rsidRPr="0039779B">
        <w:rPr>
          <w:bCs/>
          <w:sz w:val="22"/>
          <w:szCs w:val="22"/>
        </w:rPr>
        <w:t xml:space="preserve"> w żadnym wypadku</w:t>
      </w:r>
      <w:r w:rsidRPr="0039779B">
        <w:rPr>
          <w:bCs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39779B" w:rsidRDefault="00B02209" w:rsidP="00FF1A57">
      <w:pPr>
        <w:numPr>
          <w:ilvl w:val="0"/>
          <w:numId w:val="21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39779B">
        <w:rPr>
          <w:sz w:val="22"/>
          <w:szCs w:val="22"/>
        </w:rPr>
        <w:t>przedstawiciela Wykonawcy</w:t>
      </w:r>
      <w:r w:rsidRPr="0039779B">
        <w:rPr>
          <w:sz w:val="22"/>
          <w:szCs w:val="22"/>
        </w:rPr>
        <w:t xml:space="preserve">, po podpisaniu przez upoważnionych przedstawicieli Stron </w:t>
      </w:r>
      <w:r w:rsidR="00D96227" w:rsidRPr="0039779B">
        <w:rPr>
          <w:sz w:val="22"/>
          <w:szCs w:val="22"/>
        </w:rPr>
        <w:t>protokołu odbioru</w:t>
      </w:r>
      <w:r w:rsidRPr="0039779B">
        <w:rPr>
          <w:sz w:val="22"/>
          <w:szCs w:val="22"/>
        </w:rPr>
        <w:t>.</w:t>
      </w:r>
    </w:p>
    <w:p w14:paraId="1E18F6D1" w14:textId="77777777" w:rsidR="00D96227" w:rsidRPr="0039779B" w:rsidRDefault="00B02209" w:rsidP="00FF1A57">
      <w:pPr>
        <w:numPr>
          <w:ilvl w:val="0"/>
          <w:numId w:val="21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>Zamawiający ma prawo odmówić odbioru Produktów o</w:t>
      </w:r>
      <w:r w:rsidR="00D96227" w:rsidRPr="0039779B">
        <w:rPr>
          <w:sz w:val="22"/>
          <w:szCs w:val="22"/>
        </w:rPr>
        <w:t>raz podpisania protokołu odbioru</w:t>
      </w:r>
      <w:r w:rsidRPr="0039779B">
        <w:rPr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39779B" w:rsidRDefault="00B02209" w:rsidP="00FF1A57">
      <w:pPr>
        <w:numPr>
          <w:ilvl w:val="0"/>
          <w:numId w:val="21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>W przypadku stwierdzenia braków ilościowych lub wad jakościowych Zamawiający powiadomi o tym Wykon</w:t>
      </w:r>
      <w:r w:rsidR="00D96227" w:rsidRPr="0039779B">
        <w:rPr>
          <w:sz w:val="22"/>
          <w:szCs w:val="22"/>
        </w:rPr>
        <w:t>awcę, który usunie braki, bądź wady w terminie 7 dni roboczych od otrzymania reklamacji.</w:t>
      </w:r>
    </w:p>
    <w:p w14:paraId="1C00D8BD" w14:textId="77777777" w:rsidR="00B02209" w:rsidRPr="0039779B" w:rsidRDefault="00B02209" w:rsidP="00FF1A57">
      <w:pPr>
        <w:pStyle w:val="Tekstpodstawowy"/>
        <w:numPr>
          <w:ilvl w:val="0"/>
          <w:numId w:val="21"/>
        </w:numPr>
        <w:autoSpaceDE w:val="0"/>
        <w:spacing w:line="276" w:lineRule="auto"/>
        <w:ind w:left="426" w:hanging="426"/>
        <w:rPr>
          <w:sz w:val="22"/>
          <w:szCs w:val="22"/>
        </w:rPr>
      </w:pPr>
      <w:r w:rsidRPr="0039779B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39779B">
        <w:rPr>
          <w:sz w:val="22"/>
          <w:szCs w:val="22"/>
        </w:rPr>
        <w:t xml:space="preserve"> od zaproponowanego pierwotnie.</w:t>
      </w:r>
    </w:p>
    <w:p w14:paraId="6787924A" w14:textId="5A34524C" w:rsidR="00D96227" w:rsidRPr="0039779B" w:rsidRDefault="00D96227" w:rsidP="00FF1A57">
      <w:pPr>
        <w:numPr>
          <w:ilvl w:val="0"/>
          <w:numId w:val="21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>Wy</w:t>
      </w:r>
      <w:r w:rsidRPr="0039779B">
        <w:rPr>
          <w:sz w:val="22"/>
          <w:szCs w:val="22"/>
          <w:lang w:eastAsia="pl-PL"/>
        </w:rPr>
        <w:t xml:space="preserve">konawca nie ma prawa korzystania z pracowników </w:t>
      </w:r>
      <w:r w:rsidR="008003D9" w:rsidRPr="0039779B">
        <w:rPr>
          <w:sz w:val="22"/>
          <w:szCs w:val="22"/>
          <w:lang w:eastAsia="pl-PL"/>
        </w:rPr>
        <w:t>Zamawiającego</w:t>
      </w:r>
      <w:r w:rsidRPr="0039779B">
        <w:rPr>
          <w:sz w:val="22"/>
          <w:szCs w:val="22"/>
          <w:lang w:eastAsia="pl-PL"/>
        </w:rPr>
        <w:t xml:space="preserve"> przy realizacji zawartej z Zamawiającym Umowy bez uzyskania uprzedniej zgody Dyrektora</w:t>
      </w:r>
      <w:r w:rsidR="00825F00" w:rsidRPr="0039779B">
        <w:rPr>
          <w:sz w:val="22"/>
          <w:szCs w:val="22"/>
          <w:lang w:eastAsia="pl-PL"/>
        </w:rPr>
        <w:t xml:space="preserve"> </w:t>
      </w:r>
      <w:r w:rsidRPr="0039779B">
        <w:rPr>
          <w:sz w:val="22"/>
          <w:szCs w:val="22"/>
          <w:lang w:eastAsia="pl-PL"/>
        </w:rPr>
        <w:t>S</w:t>
      </w:r>
      <w:r w:rsidR="00C9110E" w:rsidRPr="0039779B">
        <w:rPr>
          <w:sz w:val="22"/>
          <w:szCs w:val="22"/>
          <w:lang w:eastAsia="pl-PL"/>
        </w:rPr>
        <w:t>zpitala Powiatowego w Kętrzynie.</w:t>
      </w:r>
      <w:r w:rsidRPr="0039779B">
        <w:rPr>
          <w:sz w:val="22"/>
          <w:szCs w:val="22"/>
          <w:lang w:eastAsia="pl-PL"/>
        </w:rPr>
        <w:t xml:space="preserve"> </w:t>
      </w:r>
    </w:p>
    <w:p w14:paraId="57041399" w14:textId="77777777" w:rsidR="00D82B2A" w:rsidRPr="0039779B" w:rsidRDefault="00D96227" w:rsidP="00FF1A57">
      <w:pPr>
        <w:numPr>
          <w:ilvl w:val="0"/>
          <w:numId w:val="21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 xml:space="preserve">Za </w:t>
      </w:r>
      <w:r w:rsidRPr="0039779B">
        <w:rPr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469CB544" w14:textId="77777777" w:rsidR="00FF1A57" w:rsidRPr="0039779B" w:rsidRDefault="00D82B2A" w:rsidP="00FF1A57">
      <w:pPr>
        <w:numPr>
          <w:ilvl w:val="0"/>
          <w:numId w:val="21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 xml:space="preserve">W przypadku chwilowego braku asortymentu Wykonawca:  </w:t>
      </w:r>
    </w:p>
    <w:p w14:paraId="67695A72" w14:textId="77777777" w:rsidR="00FF1A57" w:rsidRPr="0039779B" w:rsidRDefault="00D82B2A" w:rsidP="00FF1A5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right="40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 xml:space="preserve">niezwłocznie po otrzymaniu zamówienia poinformuje Zamawiającego w formie pisemnej (przy jednoczesnym przesłaniu informacji w formie faksowej) o braku możliwości realizacji dostawy w terminie wyznaczonym na dostawę, </w:t>
      </w:r>
    </w:p>
    <w:p w14:paraId="3E94AC88" w14:textId="2A9669E6" w:rsidR="00D82B2A" w:rsidRPr="0039779B" w:rsidRDefault="00D82B2A" w:rsidP="00FF1A5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right="40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>może dokonać zamiany na produkt równoważny po wyrażeniu zgody przez Zamawiającego na taką zamianę, przy czym cena produktu</w:t>
      </w:r>
      <w:r w:rsidR="00825F00" w:rsidRPr="0039779B">
        <w:rPr>
          <w:sz w:val="22"/>
          <w:szCs w:val="22"/>
        </w:rPr>
        <w:t xml:space="preserve"> równoważnego</w:t>
      </w:r>
      <w:r w:rsidRPr="0039779B">
        <w:rPr>
          <w:sz w:val="22"/>
          <w:szCs w:val="22"/>
        </w:rPr>
        <w:t xml:space="preserve"> nie może przekroczyć ceny asortymentu podstawowego, </w:t>
      </w:r>
      <w:r w:rsidR="0038637F" w:rsidRPr="0039779B">
        <w:rPr>
          <w:sz w:val="22"/>
          <w:szCs w:val="22"/>
        </w:rPr>
        <w:t xml:space="preserve">zmiany w tym zakresie nie wymagają formy pisemnej w postaci aneksów do Umowy. </w:t>
      </w:r>
    </w:p>
    <w:p w14:paraId="16DFC00F" w14:textId="77777777" w:rsidR="00FF1A57" w:rsidRPr="0039779B" w:rsidRDefault="0038637F" w:rsidP="00FF1A57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Jeżeli Wykonawca nie dostarczy Produktów w terminie określonym w Umowie, Zamawiający ma prawo skorzystania z wykonania zastępczego Umowy informując o tym uprzednio Wykonawcę drogą elektroniczną na adres e-mail wskazany w ust. 1 powyżej. W ramach wykonania zastępczego Zamawiający dokona zakupu niedostarczonych Produktów u podmiotu trzeciego po aktualnych cenach rynkowych, na co Wykonawca niniejszym wyraża zgodę. Wykonawca zobowiązuje się do pokrycia różnicy pomiędzy ceną wynikającą z Umowy a ceną zakupu Produktów u innego dostawcy w terminie 14 dni od dnia wystawienia przez Zamawiającego faktury dokumentującej różnicę w cenach. Powyższe nie uchybia możliwości naliczenia przez Zamawiającego kary umownej na warunkach określonych w § 8 Umowy.</w:t>
      </w:r>
    </w:p>
    <w:p w14:paraId="6923E19B" w14:textId="2F725866" w:rsidR="00FB2763" w:rsidRPr="0039779B" w:rsidRDefault="0038637F" w:rsidP="00614D0B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Zamawiający może odstąpić od naliczania kar umownych przewidzianych w Umowie, jeżeli Wykonawca poinformuje Zamawiającego o braku możliwości realizacji dostawy w sposób wymieniony w ust. 11 lit. a) powyżej oraz Wykonawca dokona zwrotu Zamawiającemu różnicy powstałej pomiędzy ceną Produktów wynikającą z Umowy a ceną zakupu Produktów u innego Dostawcy.</w:t>
      </w:r>
    </w:p>
    <w:p w14:paraId="05E82A78" w14:textId="77777777" w:rsidR="00D55D56" w:rsidRPr="0039779B" w:rsidRDefault="00D55D56" w:rsidP="00D55D56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lastRenderedPageBreak/>
        <w:t>§ 3.</w:t>
      </w:r>
    </w:p>
    <w:p w14:paraId="36B1FD82" w14:textId="77777777" w:rsidR="00D55D56" w:rsidRPr="0039779B" w:rsidRDefault="00D55D56" w:rsidP="00D55D56">
      <w:pPr>
        <w:spacing w:line="276" w:lineRule="auto"/>
        <w:jc w:val="center"/>
        <w:rPr>
          <w:b/>
          <w:bCs/>
          <w:sz w:val="22"/>
          <w:szCs w:val="22"/>
        </w:rPr>
      </w:pPr>
      <w:r w:rsidRPr="0039779B">
        <w:rPr>
          <w:b/>
          <w:bCs/>
          <w:sz w:val="22"/>
          <w:szCs w:val="22"/>
        </w:rPr>
        <w:t>Okres obowiązywania Umowy</w:t>
      </w:r>
    </w:p>
    <w:p w14:paraId="2E728127" w14:textId="11F1B371" w:rsidR="00D55D56" w:rsidRPr="0039779B" w:rsidRDefault="00D55D56" w:rsidP="00421DE8">
      <w:pPr>
        <w:tabs>
          <w:tab w:val="left" w:pos="1596"/>
        </w:tabs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Umowa zawarta jest na okres </w:t>
      </w:r>
      <w:r w:rsidR="00216B45" w:rsidRPr="0039779B">
        <w:rPr>
          <w:sz w:val="22"/>
          <w:szCs w:val="22"/>
        </w:rPr>
        <w:t xml:space="preserve">24 </w:t>
      </w:r>
      <w:r w:rsidRPr="0039779B">
        <w:rPr>
          <w:sz w:val="22"/>
          <w:szCs w:val="22"/>
        </w:rPr>
        <w:t xml:space="preserve"> miesięcy tj. od dnia  </w:t>
      </w:r>
      <w:r w:rsidR="003B4C72" w:rsidRPr="0039779B">
        <w:rPr>
          <w:sz w:val="22"/>
          <w:szCs w:val="22"/>
        </w:rPr>
        <w:t>………….</w:t>
      </w:r>
      <w:r w:rsidRPr="0039779B">
        <w:rPr>
          <w:sz w:val="22"/>
          <w:szCs w:val="22"/>
        </w:rPr>
        <w:t xml:space="preserve"> r.  do dnia </w:t>
      </w:r>
      <w:r w:rsidR="00183344" w:rsidRPr="0039779B">
        <w:rPr>
          <w:sz w:val="22"/>
          <w:szCs w:val="22"/>
        </w:rPr>
        <w:t xml:space="preserve"> </w:t>
      </w:r>
      <w:r w:rsidR="003B4C72" w:rsidRPr="0039779B">
        <w:rPr>
          <w:sz w:val="22"/>
          <w:szCs w:val="22"/>
        </w:rPr>
        <w:t>………………..</w:t>
      </w:r>
      <w:r w:rsidRPr="0039779B">
        <w:rPr>
          <w:sz w:val="22"/>
          <w:szCs w:val="22"/>
        </w:rPr>
        <w:t xml:space="preserve"> r.</w:t>
      </w:r>
    </w:p>
    <w:p w14:paraId="7306BD54" w14:textId="77777777" w:rsidR="001718E7" w:rsidRPr="0039779B" w:rsidRDefault="001718E7" w:rsidP="001718E7">
      <w:pPr>
        <w:tabs>
          <w:tab w:val="left" w:pos="1596"/>
        </w:tabs>
        <w:spacing w:line="276" w:lineRule="auto"/>
        <w:contextualSpacing/>
        <w:jc w:val="both"/>
        <w:rPr>
          <w:sz w:val="22"/>
          <w:szCs w:val="22"/>
        </w:rPr>
      </w:pPr>
    </w:p>
    <w:p w14:paraId="0D77180E" w14:textId="77777777" w:rsidR="00B02209" w:rsidRPr="0039779B" w:rsidRDefault="00B02209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§ 4.</w:t>
      </w:r>
    </w:p>
    <w:p w14:paraId="2CE28FA7" w14:textId="77777777" w:rsidR="00D753F6" w:rsidRPr="0039779B" w:rsidRDefault="00D753F6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Wady Produktów</w:t>
      </w:r>
    </w:p>
    <w:p w14:paraId="0AADC6D9" w14:textId="77777777" w:rsidR="00B02209" w:rsidRPr="0039779B" w:rsidRDefault="00B02209" w:rsidP="00ED6E9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39779B" w:rsidRDefault="00B02209" w:rsidP="00ED6E9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Wykonawca </w:t>
      </w:r>
      <w:r w:rsidR="00D96227" w:rsidRPr="0039779B">
        <w:rPr>
          <w:sz w:val="22"/>
          <w:szCs w:val="22"/>
        </w:rPr>
        <w:t>zapewnia</w:t>
      </w:r>
      <w:r w:rsidRPr="0039779B">
        <w:rPr>
          <w:sz w:val="22"/>
          <w:szCs w:val="22"/>
        </w:rPr>
        <w:t>, że w ramach udzielonej rękojmi na własny koszt wymieni wadliwe Produkty</w:t>
      </w:r>
      <w:r w:rsidR="00D96227" w:rsidRPr="0039779B">
        <w:rPr>
          <w:sz w:val="22"/>
          <w:szCs w:val="22"/>
        </w:rPr>
        <w:t xml:space="preserve"> na</w:t>
      </w:r>
      <w:r w:rsidRPr="0039779B">
        <w:rPr>
          <w:sz w:val="22"/>
          <w:szCs w:val="22"/>
        </w:rPr>
        <w:t xml:space="preserve"> wolne od wad w terminie 7 dni roboczych od daty zgłoszenia wady przez Zamawiającego.  </w:t>
      </w:r>
    </w:p>
    <w:p w14:paraId="37954A01" w14:textId="5C2A0FD1" w:rsidR="009B6D1D" w:rsidRPr="0039779B" w:rsidRDefault="00B02209" w:rsidP="00ED6E9A">
      <w:pPr>
        <w:pStyle w:val="Akapitzlist"/>
        <w:numPr>
          <w:ilvl w:val="0"/>
          <w:numId w:val="3"/>
        </w:numPr>
        <w:spacing w:after="240"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Za wadę Produktów przyjmuję się w szczególności niespełnianie przez Produkty chociażby jednego z wymogów dotyczących parametrów określonych w „</w:t>
      </w:r>
      <w:r w:rsidRPr="0039779B">
        <w:rPr>
          <w:bCs/>
          <w:sz w:val="22"/>
          <w:szCs w:val="22"/>
        </w:rPr>
        <w:t xml:space="preserve">Formularzu asortymentowo – cenowym” stanowiącym Załącznik nr </w:t>
      </w:r>
      <w:r w:rsidR="00FB2763" w:rsidRPr="0039779B">
        <w:rPr>
          <w:bCs/>
          <w:sz w:val="22"/>
          <w:szCs w:val="22"/>
        </w:rPr>
        <w:t xml:space="preserve">2 </w:t>
      </w:r>
      <w:r w:rsidRPr="0039779B">
        <w:rPr>
          <w:bCs/>
          <w:sz w:val="22"/>
          <w:szCs w:val="22"/>
        </w:rPr>
        <w:t xml:space="preserve"> do Umowy, jak również brak nowości Produktów.</w:t>
      </w:r>
    </w:p>
    <w:p w14:paraId="1794FAE0" w14:textId="615ED811" w:rsidR="00B02209" w:rsidRPr="0039779B" w:rsidRDefault="00905FC9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§</w:t>
      </w:r>
      <w:r w:rsidR="00B02209" w:rsidRPr="0039779B">
        <w:rPr>
          <w:b/>
          <w:sz w:val="22"/>
          <w:szCs w:val="22"/>
        </w:rPr>
        <w:t xml:space="preserve"> 5.</w:t>
      </w:r>
    </w:p>
    <w:p w14:paraId="1C8D33C2" w14:textId="72E9C06E" w:rsidR="005E390B" w:rsidRPr="0039779B" w:rsidRDefault="005E390B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 xml:space="preserve">Dzierżawa </w:t>
      </w:r>
      <w:r w:rsidR="00494AFC" w:rsidRPr="0039779B">
        <w:rPr>
          <w:b/>
          <w:sz w:val="22"/>
          <w:szCs w:val="22"/>
        </w:rPr>
        <w:t>Aparatury</w:t>
      </w:r>
    </w:p>
    <w:p w14:paraId="0F513FA3" w14:textId="77777777" w:rsidR="00421DE8" w:rsidRPr="0039779B" w:rsidRDefault="005E390B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 xml:space="preserve">Wykonawca </w:t>
      </w:r>
      <w:r w:rsidR="00905FC9" w:rsidRPr="0039779B">
        <w:rPr>
          <w:sz w:val="22"/>
          <w:szCs w:val="22"/>
        </w:rPr>
        <w:t xml:space="preserve">na czas obowiązywania Umowy </w:t>
      </w:r>
      <w:r w:rsidRPr="0039779B">
        <w:rPr>
          <w:sz w:val="22"/>
          <w:szCs w:val="22"/>
        </w:rPr>
        <w:t>oddaje, a Zamawiający p</w:t>
      </w:r>
      <w:r w:rsidR="00494AFC" w:rsidRPr="0039779B">
        <w:rPr>
          <w:sz w:val="22"/>
          <w:szCs w:val="22"/>
        </w:rPr>
        <w:t>rzyjmuje w</w:t>
      </w:r>
      <w:r w:rsidR="00D5049F" w:rsidRPr="0039779B">
        <w:rPr>
          <w:sz w:val="22"/>
          <w:szCs w:val="22"/>
        </w:rPr>
        <w:t xml:space="preserve"> dzierżawę następującą aparaturę</w:t>
      </w:r>
      <w:r w:rsidR="00494AFC" w:rsidRPr="0039779B">
        <w:rPr>
          <w:sz w:val="22"/>
          <w:szCs w:val="22"/>
        </w:rPr>
        <w:t xml:space="preserve"> –</w:t>
      </w:r>
      <w:r w:rsidR="00D5049F" w:rsidRPr="0039779B">
        <w:rPr>
          <w:sz w:val="22"/>
          <w:szCs w:val="22"/>
        </w:rPr>
        <w:t xml:space="preserve"> urządzenia</w:t>
      </w:r>
      <w:r w:rsidR="00421DE8" w:rsidRPr="0039779B">
        <w:rPr>
          <w:sz w:val="22"/>
          <w:szCs w:val="22"/>
        </w:rPr>
        <w:t xml:space="preserve">: </w:t>
      </w:r>
    </w:p>
    <w:p w14:paraId="6D1B8AF0" w14:textId="54AE12CC" w:rsidR="00421DE8" w:rsidRPr="0039779B" w:rsidRDefault="005E390B" w:rsidP="00554C88">
      <w:pPr>
        <w:pStyle w:val="Akapitzlist"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………………………………………. (typ/model/seria………)</w:t>
      </w:r>
      <w:r w:rsidR="00421DE8" w:rsidRPr="0039779B">
        <w:rPr>
          <w:sz w:val="22"/>
          <w:szCs w:val="22"/>
        </w:rPr>
        <w:t>,</w:t>
      </w:r>
      <w:r w:rsidRPr="0039779B">
        <w:rPr>
          <w:sz w:val="22"/>
          <w:szCs w:val="22"/>
        </w:rPr>
        <w:t xml:space="preserve"> </w:t>
      </w:r>
    </w:p>
    <w:p w14:paraId="49A0D9FF" w14:textId="2A8D086A" w:rsidR="00FB2763" w:rsidRPr="0039779B" w:rsidRDefault="00D5049F" w:rsidP="00554C88">
      <w:pPr>
        <w:pStyle w:val="Akapitzlist"/>
        <w:numPr>
          <w:ilvl w:val="0"/>
          <w:numId w:val="41"/>
        </w:numPr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………………………………………. (typ/model/seria………)</w:t>
      </w:r>
      <w:r w:rsidR="00421DE8" w:rsidRPr="0039779B">
        <w:rPr>
          <w:sz w:val="22"/>
          <w:szCs w:val="22"/>
        </w:rPr>
        <w:t xml:space="preserve">, </w:t>
      </w:r>
    </w:p>
    <w:p w14:paraId="3D82A956" w14:textId="36F36911" w:rsidR="005E390B" w:rsidRPr="0039779B" w:rsidRDefault="00D5049F" w:rsidP="00554C88">
      <w:pPr>
        <w:pStyle w:val="Akapitzlist"/>
        <w:tabs>
          <w:tab w:val="num" w:pos="851"/>
        </w:tabs>
        <w:suppressAutoHyphens w:val="0"/>
        <w:autoSpaceDN/>
        <w:spacing w:line="276" w:lineRule="auto"/>
        <w:ind w:left="851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 xml:space="preserve">- </w:t>
      </w:r>
      <w:r w:rsidR="005E390B" w:rsidRPr="0039779B">
        <w:rPr>
          <w:sz w:val="22"/>
          <w:szCs w:val="22"/>
        </w:rPr>
        <w:t>wraz z po</w:t>
      </w:r>
      <w:r w:rsidR="00905FC9" w:rsidRPr="0039779B">
        <w:rPr>
          <w:sz w:val="22"/>
          <w:szCs w:val="22"/>
        </w:rPr>
        <w:t>zostałym wyposażeniem określone szczegółowo</w:t>
      </w:r>
      <w:r w:rsidR="005E390B" w:rsidRPr="0039779B">
        <w:rPr>
          <w:sz w:val="22"/>
          <w:szCs w:val="22"/>
        </w:rPr>
        <w:t xml:space="preserve"> w Załączniku nr </w:t>
      </w:r>
      <w:r w:rsidR="00421DE8" w:rsidRPr="0039779B">
        <w:rPr>
          <w:sz w:val="22"/>
          <w:szCs w:val="22"/>
        </w:rPr>
        <w:t xml:space="preserve"> </w:t>
      </w:r>
      <w:r w:rsidR="00FB2763" w:rsidRPr="0039779B">
        <w:rPr>
          <w:sz w:val="22"/>
          <w:szCs w:val="22"/>
        </w:rPr>
        <w:t xml:space="preserve">2 </w:t>
      </w:r>
      <w:r w:rsidR="005E390B" w:rsidRPr="0039779B">
        <w:rPr>
          <w:sz w:val="22"/>
          <w:szCs w:val="22"/>
        </w:rPr>
        <w:t xml:space="preserve"> do Umowy</w:t>
      </w:r>
      <w:r w:rsidR="003476C5" w:rsidRPr="0039779B">
        <w:rPr>
          <w:sz w:val="22"/>
          <w:szCs w:val="22"/>
        </w:rPr>
        <w:t xml:space="preserve"> (dalej </w:t>
      </w:r>
      <w:r w:rsidR="00905FC9" w:rsidRPr="0039779B">
        <w:rPr>
          <w:sz w:val="22"/>
          <w:szCs w:val="22"/>
        </w:rPr>
        <w:t xml:space="preserve">razem </w:t>
      </w:r>
      <w:r w:rsidR="003476C5" w:rsidRPr="0039779B">
        <w:rPr>
          <w:sz w:val="22"/>
          <w:szCs w:val="22"/>
        </w:rPr>
        <w:t>jako „</w:t>
      </w:r>
      <w:r w:rsidR="003476C5" w:rsidRPr="0039779B">
        <w:rPr>
          <w:b/>
          <w:sz w:val="22"/>
          <w:szCs w:val="22"/>
        </w:rPr>
        <w:t>Urządzenia”)</w:t>
      </w:r>
      <w:r w:rsidR="005E390B" w:rsidRPr="0039779B">
        <w:rPr>
          <w:sz w:val="22"/>
          <w:szCs w:val="22"/>
        </w:rPr>
        <w:t xml:space="preserve">. </w:t>
      </w:r>
    </w:p>
    <w:p w14:paraId="58A70C6D" w14:textId="3E7C6CA5" w:rsidR="005E390B" w:rsidRPr="0039779B" w:rsidRDefault="003476C5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Wykonawca</w:t>
      </w:r>
      <w:r w:rsidR="005E390B" w:rsidRPr="0039779B">
        <w:rPr>
          <w:sz w:val="22"/>
          <w:szCs w:val="22"/>
        </w:rPr>
        <w:t xml:space="preserve"> </w:t>
      </w:r>
      <w:r w:rsidR="00421DE8" w:rsidRPr="0039779B">
        <w:rPr>
          <w:sz w:val="22"/>
          <w:szCs w:val="22"/>
        </w:rPr>
        <w:t>przekaże</w:t>
      </w:r>
      <w:r w:rsidR="005E390B" w:rsidRPr="0039779B">
        <w:rPr>
          <w:sz w:val="22"/>
          <w:szCs w:val="22"/>
        </w:rPr>
        <w:t xml:space="preserve"> </w:t>
      </w:r>
      <w:r w:rsidRPr="0039779B">
        <w:rPr>
          <w:sz w:val="22"/>
          <w:szCs w:val="22"/>
        </w:rPr>
        <w:t xml:space="preserve">Zamawiającemu </w:t>
      </w:r>
      <w:r w:rsidR="005E390B" w:rsidRPr="0039779B">
        <w:rPr>
          <w:sz w:val="22"/>
          <w:szCs w:val="22"/>
        </w:rPr>
        <w:t xml:space="preserve">instrukcję obsługi </w:t>
      </w:r>
      <w:r w:rsidRPr="0039779B">
        <w:rPr>
          <w:sz w:val="22"/>
          <w:szCs w:val="22"/>
        </w:rPr>
        <w:t>Urządzeń</w:t>
      </w:r>
      <w:r w:rsidR="005E390B" w:rsidRPr="0039779B">
        <w:rPr>
          <w:sz w:val="22"/>
          <w:szCs w:val="22"/>
        </w:rPr>
        <w:t xml:space="preserve"> w języku polskim, całość dokumentacji technicznej niezbędnej do prawidłowego korzystania z </w:t>
      </w:r>
      <w:r w:rsidRPr="0039779B">
        <w:rPr>
          <w:sz w:val="22"/>
          <w:szCs w:val="22"/>
        </w:rPr>
        <w:t>Urządzeń</w:t>
      </w:r>
      <w:r w:rsidR="005E390B" w:rsidRPr="0039779B">
        <w:rPr>
          <w:sz w:val="22"/>
          <w:szCs w:val="22"/>
        </w:rPr>
        <w:t xml:space="preserve"> oraz zapewni bezpłatnie montaż </w:t>
      </w:r>
      <w:r w:rsidRPr="0039779B">
        <w:rPr>
          <w:sz w:val="22"/>
          <w:szCs w:val="22"/>
        </w:rPr>
        <w:t>Urządzeń</w:t>
      </w:r>
      <w:r w:rsidR="005E390B" w:rsidRPr="0039779B">
        <w:rPr>
          <w:sz w:val="22"/>
          <w:szCs w:val="22"/>
        </w:rPr>
        <w:t xml:space="preserve"> i przeszkolenie personelu </w:t>
      </w:r>
      <w:r w:rsidR="003F084B" w:rsidRPr="0039779B">
        <w:rPr>
          <w:sz w:val="22"/>
          <w:szCs w:val="22"/>
        </w:rPr>
        <w:t xml:space="preserve">Zamawiającego </w:t>
      </w:r>
      <w:r w:rsidR="005E390B" w:rsidRPr="0039779B">
        <w:rPr>
          <w:sz w:val="22"/>
          <w:szCs w:val="22"/>
        </w:rPr>
        <w:t>wraz z certyfikatami w zakresie jego obsługi.</w:t>
      </w:r>
    </w:p>
    <w:p w14:paraId="3CA8F721" w14:textId="77777777" w:rsidR="00905FC9" w:rsidRPr="0039779B" w:rsidRDefault="003476C5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Urządzenia</w:t>
      </w:r>
      <w:r w:rsidR="005E390B" w:rsidRPr="0039779B">
        <w:rPr>
          <w:sz w:val="22"/>
          <w:szCs w:val="22"/>
        </w:rPr>
        <w:t xml:space="preserve"> wraz ze </w:t>
      </w:r>
      <w:r w:rsidRPr="0039779B">
        <w:rPr>
          <w:sz w:val="22"/>
          <w:szCs w:val="22"/>
        </w:rPr>
        <w:t>stosownymi instrukcjami zostaną wydane Zamawiającemu</w:t>
      </w:r>
      <w:r w:rsidR="005E390B" w:rsidRPr="0039779B">
        <w:rPr>
          <w:sz w:val="22"/>
          <w:szCs w:val="22"/>
        </w:rPr>
        <w:t xml:space="preserve"> na podstawie protokołów zdawczo-odbiorczych, po stwierdzeniu przez </w:t>
      </w:r>
      <w:r w:rsidRPr="0039779B">
        <w:rPr>
          <w:sz w:val="22"/>
          <w:szCs w:val="22"/>
        </w:rPr>
        <w:t>Zamawiającego</w:t>
      </w:r>
      <w:r w:rsidR="005E390B" w:rsidRPr="0039779B">
        <w:rPr>
          <w:sz w:val="22"/>
          <w:szCs w:val="22"/>
        </w:rPr>
        <w:t xml:space="preserve"> faktu </w:t>
      </w:r>
      <w:r w:rsidRPr="0039779B">
        <w:rPr>
          <w:sz w:val="22"/>
          <w:szCs w:val="22"/>
        </w:rPr>
        <w:t xml:space="preserve">ich </w:t>
      </w:r>
      <w:r w:rsidR="005E390B" w:rsidRPr="0039779B">
        <w:rPr>
          <w:sz w:val="22"/>
          <w:szCs w:val="22"/>
        </w:rPr>
        <w:t>przekazania</w:t>
      </w:r>
      <w:r w:rsidRPr="0039779B">
        <w:rPr>
          <w:sz w:val="22"/>
          <w:szCs w:val="22"/>
        </w:rPr>
        <w:t xml:space="preserve"> w</w:t>
      </w:r>
      <w:r w:rsidR="005E390B" w:rsidRPr="0039779B">
        <w:rPr>
          <w:sz w:val="22"/>
          <w:szCs w:val="22"/>
        </w:rPr>
        <w:t xml:space="preserve"> stanie kompletnym i nadającym się do umówionego użytku.</w:t>
      </w:r>
    </w:p>
    <w:p w14:paraId="12F570AC" w14:textId="44455B59" w:rsidR="00905FC9" w:rsidRPr="0039779B" w:rsidRDefault="005E390B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Wy</w:t>
      </w:r>
      <w:r w:rsidR="00905FC9" w:rsidRPr="0039779B">
        <w:rPr>
          <w:sz w:val="22"/>
          <w:szCs w:val="22"/>
        </w:rPr>
        <w:t>konawca</w:t>
      </w:r>
      <w:r w:rsidRPr="0039779B">
        <w:rPr>
          <w:sz w:val="22"/>
          <w:szCs w:val="22"/>
        </w:rPr>
        <w:t xml:space="preserve"> zobowiązany jest dostarczyć i przekazać</w:t>
      </w:r>
      <w:r w:rsidR="00905FC9" w:rsidRPr="0039779B">
        <w:rPr>
          <w:sz w:val="22"/>
          <w:szCs w:val="22"/>
        </w:rPr>
        <w:t xml:space="preserve"> Zamawiającemu Urządzenia </w:t>
      </w:r>
      <w:r w:rsidRPr="0039779B">
        <w:rPr>
          <w:sz w:val="22"/>
          <w:szCs w:val="22"/>
        </w:rPr>
        <w:t>w terminie</w:t>
      </w:r>
      <w:r w:rsidR="00905FC9" w:rsidRPr="0039779B">
        <w:rPr>
          <w:sz w:val="22"/>
          <w:szCs w:val="22"/>
        </w:rPr>
        <w:t xml:space="preserve"> </w:t>
      </w:r>
      <w:r w:rsidRPr="0039779B">
        <w:rPr>
          <w:sz w:val="22"/>
          <w:szCs w:val="22"/>
        </w:rPr>
        <w:t xml:space="preserve">poprzedzającym pierwszą dostawę </w:t>
      </w:r>
      <w:r w:rsidR="003476C5" w:rsidRPr="0039779B">
        <w:rPr>
          <w:sz w:val="22"/>
          <w:szCs w:val="22"/>
        </w:rPr>
        <w:t>Produktów</w:t>
      </w:r>
      <w:r w:rsidRPr="0039779B">
        <w:rPr>
          <w:sz w:val="22"/>
          <w:szCs w:val="22"/>
        </w:rPr>
        <w:t xml:space="preserve">, jednak nie później </w:t>
      </w:r>
      <w:r w:rsidRPr="0039779B">
        <w:rPr>
          <w:b/>
          <w:bCs/>
          <w:sz w:val="22"/>
          <w:szCs w:val="22"/>
        </w:rPr>
        <w:t xml:space="preserve">niż </w:t>
      </w:r>
      <w:r w:rsidR="00FB2763" w:rsidRPr="0039779B">
        <w:rPr>
          <w:b/>
          <w:bCs/>
          <w:sz w:val="22"/>
          <w:szCs w:val="22"/>
        </w:rPr>
        <w:t xml:space="preserve"> </w:t>
      </w:r>
      <w:r w:rsidR="003F084B" w:rsidRPr="0039779B">
        <w:rPr>
          <w:b/>
          <w:bCs/>
          <w:sz w:val="22"/>
          <w:szCs w:val="22"/>
        </w:rPr>
        <w:t xml:space="preserve">w terminie </w:t>
      </w:r>
      <w:r w:rsidR="008765C7" w:rsidRPr="0039779B">
        <w:rPr>
          <w:b/>
          <w:bCs/>
          <w:sz w:val="22"/>
          <w:szCs w:val="22"/>
        </w:rPr>
        <w:t xml:space="preserve">7 dni </w:t>
      </w:r>
      <w:r w:rsidR="003476C5" w:rsidRPr="0039779B">
        <w:rPr>
          <w:sz w:val="22"/>
          <w:szCs w:val="22"/>
        </w:rPr>
        <w:t xml:space="preserve"> od podpisania U</w:t>
      </w:r>
      <w:r w:rsidRPr="0039779B">
        <w:rPr>
          <w:sz w:val="22"/>
          <w:szCs w:val="22"/>
        </w:rPr>
        <w:t xml:space="preserve">mowy w sposób gwarantujący realizację </w:t>
      </w:r>
      <w:r w:rsidR="003476C5" w:rsidRPr="0039779B">
        <w:rPr>
          <w:sz w:val="22"/>
          <w:szCs w:val="22"/>
        </w:rPr>
        <w:t>Umowy</w:t>
      </w:r>
      <w:r w:rsidRPr="0039779B">
        <w:rPr>
          <w:sz w:val="22"/>
          <w:szCs w:val="22"/>
        </w:rPr>
        <w:t>.</w:t>
      </w:r>
      <w:r w:rsidR="00905FC9" w:rsidRPr="0039779B">
        <w:rPr>
          <w:sz w:val="22"/>
          <w:szCs w:val="22"/>
        </w:rPr>
        <w:t xml:space="preserve"> Zamawiający </w:t>
      </w:r>
      <w:r w:rsidRPr="0039779B">
        <w:rPr>
          <w:sz w:val="22"/>
          <w:szCs w:val="22"/>
        </w:rPr>
        <w:t>z</w:t>
      </w:r>
      <w:r w:rsidR="00905FC9" w:rsidRPr="0039779B">
        <w:rPr>
          <w:sz w:val="22"/>
          <w:szCs w:val="22"/>
        </w:rPr>
        <w:t>obowiązuje się używać Urządze</w:t>
      </w:r>
      <w:r w:rsidR="003F084B" w:rsidRPr="0039779B">
        <w:rPr>
          <w:sz w:val="22"/>
          <w:szCs w:val="22"/>
        </w:rPr>
        <w:t>ń</w:t>
      </w:r>
      <w:r w:rsidR="00905FC9" w:rsidRPr="0039779B">
        <w:rPr>
          <w:sz w:val="22"/>
          <w:szCs w:val="22"/>
        </w:rPr>
        <w:t xml:space="preserve"> zgodnie z ich</w:t>
      </w:r>
      <w:r w:rsidRPr="0039779B">
        <w:rPr>
          <w:sz w:val="22"/>
          <w:szCs w:val="22"/>
        </w:rPr>
        <w:t xml:space="preserve"> przeznaczeniem </w:t>
      </w:r>
      <w:r w:rsidR="00183344" w:rsidRPr="0039779B">
        <w:rPr>
          <w:sz w:val="22"/>
          <w:szCs w:val="22"/>
        </w:rPr>
        <w:t xml:space="preserve"> </w:t>
      </w:r>
      <w:r w:rsidRPr="0039779B">
        <w:rPr>
          <w:sz w:val="22"/>
          <w:szCs w:val="22"/>
        </w:rPr>
        <w:t xml:space="preserve">i wymaganiami zgodnymi z zasadami prawidłowej obsługi. </w:t>
      </w:r>
    </w:p>
    <w:p w14:paraId="5B7D697A" w14:textId="5F6B88F5" w:rsidR="00905FC9" w:rsidRPr="0039779B" w:rsidRDefault="005E390B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Wydzierżawiający w okr</w:t>
      </w:r>
      <w:r w:rsidR="00905FC9" w:rsidRPr="0039779B">
        <w:rPr>
          <w:sz w:val="22"/>
          <w:szCs w:val="22"/>
        </w:rPr>
        <w:t>esie trwania U</w:t>
      </w:r>
      <w:r w:rsidRPr="0039779B">
        <w:rPr>
          <w:sz w:val="22"/>
          <w:szCs w:val="22"/>
        </w:rPr>
        <w:t xml:space="preserve">mowy zobowiązuje się w ramach </w:t>
      </w:r>
      <w:r w:rsidR="00812588" w:rsidRPr="0039779B">
        <w:rPr>
          <w:sz w:val="22"/>
          <w:szCs w:val="22"/>
        </w:rPr>
        <w:t>wynagrodzenia, o którym mowa w § 6 Umowy,</w:t>
      </w:r>
      <w:r w:rsidRPr="0039779B">
        <w:rPr>
          <w:sz w:val="22"/>
          <w:szCs w:val="22"/>
        </w:rPr>
        <w:t xml:space="preserve"> do serwisu </w:t>
      </w:r>
      <w:r w:rsidR="00905FC9" w:rsidRPr="0039779B">
        <w:rPr>
          <w:sz w:val="22"/>
          <w:szCs w:val="22"/>
        </w:rPr>
        <w:t>Urządzeń</w:t>
      </w:r>
      <w:r w:rsidRPr="0039779B">
        <w:rPr>
          <w:sz w:val="22"/>
          <w:szCs w:val="22"/>
        </w:rPr>
        <w:t>, wszelkich napraw i remontów niezbędnych do prawidłowej eksploatacji</w:t>
      </w:r>
      <w:r w:rsidR="00812588" w:rsidRPr="0039779B">
        <w:rPr>
          <w:sz w:val="22"/>
          <w:szCs w:val="22"/>
        </w:rPr>
        <w:t xml:space="preserve"> Urządzeń</w:t>
      </w:r>
      <w:r w:rsidRPr="0039779B">
        <w:rPr>
          <w:sz w:val="22"/>
          <w:szCs w:val="22"/>
        </w:rPr>
        <w:t xml:space="preserve">, na własny koszt, poza przypadkami zawinionymi przez </w:t>
      </w:r>
      <w:r w:rsidR="00905FC9" w:rsidRPr="0039779B">
        <w:rPr>
          <w:sz w:val="22"/>
          <w:szCs w:val="22"/>
        </w:rPr>
        <w:t>Zamawiającego</w:t>
      </w:r>
      <w:r w:rsidRPr="0039779B">
        <w:rPr>
          <w:sz w:val="22"/>
          <w:szCs w:val="22"/>
        </w:rPr>
        <w:t>.</w:t>
      </w:r>
    </w:p>
    <w:p w14:paraId="78926E77" w14:textId="538575BF" w:rsidR="00905FC9" w:rsidRPr="0039779B" w:rsidRDefault="00905FC9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Wykonawca</w:t>
      </w:r>
      <w:r w:rsidR="005E390B" w:rsidRPr="0039779B">
        <w:rPr>
          <w:sz w:val="22"/>
          <w:szCs w:val="22"/>
        </w:rPr>
        <w:t xml:space="preserve"> zobowiązu</w:t>
      </w:r>
      <w:r w:rsidRPr="0039779B">
        <w:rPr>
          <w:sz w:val="22"/>
          <w:szCs w:val="22"/>
        </w:rPr>
        <w:t>je się naprawić uszkodzone Urządzenia</w:t>
      </w:r>
      <w:r w:rsidR="005E390B" w:rsidRPr="0039779B">
        <w:rPr>
          <w:sz w:val="22"/>
          <w:szCs w:val="22"/>
        </w:rPr>
        <w:t xml:space="preserve"> w terminie do </w:t>
      </w:r>
      <w:r w:rsidR="00491786" w:rsidRPr="0039779B">
        <w:rPr>
          <w:sz w:val="22"/>
          <w:szCs w:val="22"/>
        </w:rPr>
        <w:t>48</w:t>
      </w:r>
      <w:r w:rsidR="005E390B" w:rsidRPr="0039779B">
        <w:rPr>
          <w:sz w:val="22"/>
          <w:szCs w:val="22"/>
        </w:rPr>
        <w:t xml:space="preserve"> godzin (w dni robocze) od momentu otrzymania zgłoszenia do naprawy. </w:t>
      </w:r>
    </w:p>
    <w:p w14:paraId="395DA747" w14:textId="29237404" w:rsidR="00905FC9" w:rsidRPr="0039779B" w:rsidRDefault="005E390B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 xml:space="preserve">Ubezpieczenie przedmiotu dzierżawy w pełnym zakresie (od wszystkich ryzyk) leży po stronie </w:t>
      </w:r>
      <w:r w:rsidR="00905FC9" w:rsidRPr="0039779B">
        <w:rPr>
          <w:sz w:val="22"/>
          <w:szCs w:val="22"/>
        </w:rPr>
        <w:t>Wykonawcy</w:t>
      </w:r>
      <w:r w:rsidRPr="0039779B">
        <w:rPr>
          <w:sz w:val="22"/>
          <w:szCs w:val="22"/>
        </w:rPr>
        <w:t xml:space="preserve">. Brak ubezpieczenia nie zwalnia </w:t>
      </w:r>
      <w:r w:rsidR="00812588" w:rsidRPr="0039779B">
        <w:rPr>
          <w:sz w:val="22"/>
          <w:szCs w:val="22"/>
        </w:rPr>
        <w:t>Wykonawcy</w:t>
      </w:r>
      <w:r w:rsidRPr="0039779B">
        <w:rPr>
          <w:sz w:val="22"/>
          <w:szCs w:val="22"/>
        </w:rPr>
        <w:t xml:space="preserve"> z konsekwencji finansowych w przypadku jakichkolwiek awarii lub uszkodzeń </w:t>
      </w:r>
      <w:r w:rsidR="00812588" w:rsidRPr="0039779B">
        <w:rPr>
          <w:sz w:val="22"/>
          <w:szCs w:val="22"/>
        </w:rPr>
        <w:t>Urządzeń</w:t>
      </w:r>
      <w:r w:rsidRPr="0039779B">
        <w:rPr>
          <w:sz w:val="22"/>
          <w:szCs w:val="22"/>
        </w:rPr>
        <w:t xml:space="preserve"> bez względu na okoliczności zdarzenia.</w:t>
      </w:r>
    </w:p>
    <w:p w14:paraId="15725FE6" w14:textId="0BE0749F" w:rsidR="005E390B" w:rsidRPr="0039779B" w:rsidRDefault="005E390B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 xml:space="preserve">Bez pisemnej zgody </w:t>
      </w:r>
      <w:r w:rsidR="003476C5" w:rsidRPr="0039779B">
        <w:rPr>
          <w:sz w:val="22"/>
          <w:szCs w:val="22"/>
        </w:rPr>
        <w:t>Wykonawcy Zamawiający</w:t>
      </w:r>
      <w:r w:rsidRPr="0039779B">
        <w:rPr>
          <w:sz w:val="22"/>
          <w:szCs w:val="22"/>
        </w:rPr>
        <w:t xml:space="preserve"> nie może oddać </w:t>
      </w:r>
      <w:r w:rsidR="00905FC9" w:rsidRPr="0039779B">
        <w:rPr>
          <w:sz w:val="22"/>
          <w:szCs w:val="22"/>
        </w:rPr>
        <w:t>Urządzeń</w:t>
      </w:r>
      <w:r w:rsidRPr="0039779B">
        <w:rPr>
          <w:sz w:val="22"/>
          <w:szCs w:val="22"/>
        </w:rPr>
        <w:t xml:space="preserve"> osobie trzeciej do bezpłatnego używania ani </w:t>
      </w:r>
      <w:r w:rsidR="00812588" w:rsidRPr="0039779B">
        <w:rPr>
          <w:sz w:val="22"/>
          <w:szCs w:val="22"/>
        </w:rPr>
        <w:t xml:space="preserve">ich </w:t>
      </w:r>
      <w:r w:rsidRPr="0039779B">
        <w:rPr>
          <w:sz w:val="22"/>
          <w:szCs w:val="22"/>
        </w:rPr>
        <w:t>poddzierżawiać.</w:t>
      </w:r>
    </w:p>
    <w:p w14:paraId="7960A807" w14:textId="11BFD0E8" w:rsidR="00812588" w:rsidRPr="0039779B" w:rsidRDefault="00812588" w:rsidP="00554C88">
      <w:pPr>
        <w:numPr>
          <w:ilvl w:val="0"/>
          <w:numId w:val="33"/>
        </w:numPr>
        <w:tabs>
          <w:tab w:val="clear" w:pos="360"/>
          <w:tab w:val="num" w:pos="426"/>
        </w:tabs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 xml:space="preserve">W </w:t>
      </w:r>
      <w:r w:rsidRPr="0039779B">
        <w:rPr>
          <w:spacing w:val="28"/>
          <w:sz w:val="22"/>
          <w:szCs w:val="22"/>
        </w:rPr>
        <w:t xml:space="preserve"> </w:t>
      </w:r>
      <w:r w:rsidRPr="0039779B">
        <w:rPr>
          <w:sz w:val="22"/>
          <w:szCs w:val="22"/>
        </w:rPr>
        <w:t>p</w:t>
      </w:r>
      <w:r w:rsidRPr="0039779B">
        <w:rPr>
          <w:spacing w:val="-1"/>
          <w:sz w:val="22"/>
          <w:szCs w:val="22"/>
        </w:rPr>
        <w:t>r</w:t>
      </w:r>
      <w:r w:rsidRPr="0039779B">
        <w:rPr>
          <w:spacing w:val="1"/>
          <w:sz w:val="22"/>
          <w:szCs w:val="22"/>
        </w:rPr>
        <w:t>zy</w:t>
      </w:r>
      <w:r w:rsidRPr="0039779B">
        <w:rPr>
          <w:sz w:val="22"/>
          <w:szCs w:val="22"/>
        </w:rPr>
        <w:t>p</w:t>
      </w:r>
      <w:r w:rsidRPr="0039779B">
        <w:rPr>
          <w:spacing w:val="1"/>
          <w:sz w:val="22"/>
          <w:szCs w:val="22"/>
        </w:rPr>
        <w:t>a</w:t>
      </w:r>
      <w:r w:rsidRPr="0039779B">
        <w:rPr>
          <w:sz w:val="22"/>
          <w:szCs w:val="22"/>
        </w:rPr>
        <w:t xml:space="preserve">dku </w:t>
      </w:r>
      <w:r w:rsidRPr="0039779B">
        <w:rPr>
          <w:spacing w:val="21"/>
          <w:sz w:val="22"/>
          <w:szCs w:val="22"/>
        </w:rPr>
        <w:t xml:space="preserve"> </w:t>
      </w:r>
      <w:r w:rsidRPr="0039779B">
        <w:rPr>
          <w:spacing w:val="-1"/>
          <w:sz w:val="22"/>
          <w:szCs w:val="22"/>
        </w:rPr>
        <w:t>r</w:t>
      </w:r>
      <w:r w:rsidRPr="0039779B">
        <w:rPr>
          <w:sz w:val="22"/>
          <w:szCs w:val="22"/>
        </w:rPr>
        <w:t>o</w:t>
      </w:r>
      <w:r w:rsidRPr="0039779B">
        <w:rPr>
          <w:spacing w:val="1"/>
          <w:sz w:val="22"/>
          <w:szCs w:val="22"/>
        </w:rPr>
        <w:t>zw</w:t>
      </w:r>
      <w:r w:rsidRPr="0039779B">
        <w:rPr>
          <w:sz w:val="22"/>
          <w:szCs w:val="22"/>
        </w:rPr>
        <w:t>i</w:t>
      </w:r>
      <w:r w:rsidRPr="0039779B">
        <w:rPr>
          <w:spacing w:val="-2"/>
          <w:sz w:val="22"/>
          <w:szCs w:val="22"/>
        </w:rPr>
        <w:t>ą</w:t>
      </w:r>
      <w:r w:rsidRPr="0039779B">
        <w:rPr>
          <w:spacing w:val="1"/>
          <w:sz w:val="22"/>
          <w:szCs w:val="22"/>
        </w:rPr>
        <w:t>za</w:t>
      </w:r>
      <w:r w:rsidRPr="0039779B">
        <w:rPr>
          <w:spacing w:val="-2"/>
          <w:sz w:val="22"/>
          <w:szCs w:val="22"/>
        </w:rPr>
        <w:t>n</w:t>
      </w:r>
      <w:r w:rsidRPr="0039779B">
        <w:rPr>
          <w:sz w:val="22"/>
          <w:szCs w:val="22"/>
        </w:rPr>
        <w:t xml:space="preserve">ia </w:t>
      </w:r>
      <w:r w:rsidRPr="0039779B">
        <w:rPr>
          <w:spacing w:val="23"/>
          <w:sz w:val="22"/>
          <w:szCs w:val="22"/>
        </w:rPr>
        <w:t xml:space="preserve"> </w:t>
      </w:r>
      <w:r w:rsidRPr="0039779B">
        <w:rPr>
          <w:sz w:val="22"/>
          <w:szCs w:val="22"/>
        </w:rPr>
        <w:t>Umo</w:t>
      </w:r>
      <w:r w:rsidRPr="0039779B">
        <w:rPr>
          <w:spacing w:val="1"/>
          <w:sz w:val="22"/>
          <w:szCs w:val="22"/>
        </w:rPr>
        <w:t>w</w:t>
      </w:r>
      <w:r w:rsidRPr="0039779B">
        <w:rPr>
          <w:sz w:val="22"/>
          <w:szCs w:val="22"/>
        </w:rPr>
        <w:t xml:space="preserve">y </w:t>
      </w:r>
      <w:r w:rsidRPr="0039779B">
        <w:rPr>
          <w:spacing w:val="23"/>
          <w:sz w:val="22"/>
          <w:szCs w:val="22"/>
        </w:rPr>
        <w:t xml:space="preserve"> </w:t>
      </w:r>
      <w:r w:rsidRPr="0039779B">
        <w:rPr>
          <w:spacing w:val="1"/>
          <w:sz w:val="22"/>
          <w:szCs w:val="22"/>
        </w:rPr>
        <w:t>Za</w:t>
      </w:r>
      <w:r w:rsidRPr="0039779B">
        <w:rPr>
          <w:sz w:val="22"/>
          <w:szCs w:val="22"/>
        </w:rPr>
        <w:t>m</w:t>
      </w:r>
      <w:r w:rsidRPr="0039779B">
        <w:rPr>
          <w:spacing w:val="-2"/>
          <w:sz w:val="22"/>
          <w:szCs w:val="22"/>
        </w:rPr>
        <w:t>a</w:t>
      </w:r>
      <w:r w:rsidRPr="0039779B">
        <w:rPr>
          <w:spacing w:val="1"/>
          <w:sz w:val="22"/>
          <w:szCs w:val="22"/>
        </w:rPr>
        <w:t>w</w:t>
      </w:r>
      <w:r w:rsidRPr="0039779B">
        <w:rPr>
          <w:sz w:val="22"/>
          <w:szCs w:val="22"/>
        </w:rPr>
        <w:t>i</w:t>
      </w:r>
      <w:r w:rsidRPr="0039779B">
        <w:rPr>
          <w:spacing w:val="1"/>
          <w:sz w:val="22"/>
          <w:szCs w:val="22"/>
        </w:rPr>
        <w:t>a</w:t>
      </w:r>
      <w:r w:rsidRPr="0039779B">
        <w:rPr>
          <w:sz w:val="22"/>
          <w:szCs w:val="22"/>
        </w:rPr>
        <w:t>j</w:t>
      </w:r>
      <w:r w:rsidRPr="0039779B">
        <w:rPr>
          <w:spacing w:val="-2"/>
          <w:sz w:val="22"/>
          <w:szCs w:val="22"/>
        </w:rPr>
        <w:t>ą</w:t>
      </w:r>
      <w:r w:rsidRPr="0039779B">
        <w:rPr>
          <w:spacing w:val="-1"/>
          <w:sz w:val="22"/>
          <w:szCs w:val="22"/>
        </w:rPr>
        <w:t>c</w:t>
      </w:r>
      <w:r w:rsidRPr="0039779B">
        <w:rPr>
          <w:sz w:val="22"/>
          <w:szCs w:val="22"/>
        </w:rPr>
        <w:t xml:space="preserve">y </w:t>
      </w:r>
      <w:r w:rsidRPr="0039779B">
        <w:rPr>
          <w:spacing w:val="22"/>
          <w:sz w:val="22"/>
          <w:szCs w:val="22"/>
        </w:rPr>
        <w:t xml:space="preserve"> </w:t>
      </w:r>
      <w:r w:rsidRPr="0039779B">
        <w:rPr>
          <w:spacing w:val="1"/>
          <w:sz w:val="22"/>
          <w:szCs w:val="22"/>
        </w:rPr>
        <w:t>z</w:t>
      </w:r>
      <w:r w:rsidRPr="0039779B">
        <w:rPr>
          <w:sz w:val="22"/>
          <w:szCs w:val="22"/>
        </w:rPr>
        <w:t>obo</w:t>
      </w:r>
      <w:r w:rsidRPr="0039779B">
        <w:rPr>
          <w:spacing w:val="1"/>
          <w:sz w:val="22"/>
          <w:szCs w:val="22"/>
        </w:rPr>
        <w:t>w</w:t>
      </w:r>
      <w:r w:rsidRPr="0039779B">
        <w:rPr>
          <w:sz w:val="22"/>
          <w:szCs w:val="22"/>
        </w:rPr>
        <w:t>i</w:t>
      </w:r>
      <w:r w:rsidRPr="0039779B">
        <w:rPr>
          <w:spacing w:val="1"/>
          <w:sz w:val="22"/>
          <w:szCs w:val="22"/>
        </w:rPr>
        <w:t>ą</w:t>
      </w:r>
      <w:r w:rsidRPr="0039779B">
        <w:rPr>
          <w:spacing w:val="-2"/>
          <w:sz w:val="22"/>
          <w:szCs w:val="22"/>
        </w:rPr>
        <w:t>z</w:t>
      </w:r>
      <w:r w:rsidRPr="0039779B">
        <w:rPr>
          <w:spacing w:val="1"/>
          <w:sz w:val="22"/>
          <w:szCs w:val="22"/>
        </w:rPr>
        <w:t>a</w:t>
      </w:r>
      <w:r w:rsidRPr="0039779B">
        <w:rPr>
          <w:sz w:val="22"/>
          <w:szCs w:val="22"/>
        </w:rPr>
        <w:t xml:space="preserve">ny </w:t>
      </w:r>
      <w:r w:rsidRPr="0039779B">
        <w:rPr>
          <w:spacing w:val="20"/>
          <w:sz w:val="22"/>
          <w:szCs w:val="22"/>
        </w:rPr>
        <w:t xml:space="preserve"> </w:t>
      </w:r>
      <w:r w:rsidRPr="0039779B">
        <w:rPr>
          <w:sz w:val="22"/>
          <w:szCs w:val="22"/>
        </w:rPr>
        <w:t>j</w:t>
      </w:r>
      <w:r w:rsidRPr="0039779B">
        <w:rPr>
          <w:spacing w:val="1"/>
          <w:sz w:val="22"/>
          <w:szCs w:val="22"/>
        </w:rPr>
        <w:t>e</w:t>
      </w:r>
      <w:r w:rsidRPr="0039779B">
        <w:rPr>
          <w:spacing w:val="-1"/>
          <w:sz w:val="22"/>
          <w:szCs w:val="22"/>
        </w:rPr>
        <w:t>s</w:t>
      </w:r>
      <w:r w:rsidRPr="0039779B">
        <w:rPr>
          <w:sz w:val="22"/>
          <w:szCs w:val="22"/>
        </w:rPr>
        <w:t xml:space="preserve">t </w:t>
      </w:r>
      <w:r w:rsidRPr="0039779B">
        <w:rPr>
          <w:spacing w:val="26"/>
          <w:sz w:val="22"/>
          <w:szCs w:val="22"/>
        </w:rPr>
        <w:t xml:space="preserve"> </w:t>
      </w:r>
      <w:r w:rsidRPr="0039779B">
        <w:rPr>
          <w:sz w:val="22"/>
          <w:szCs w:val="22"/>
        </w:rPr>
        <w:t>do ni</w:t>
      </w:r>
      <w:r w:rsidRPr="0039779B">
        <w:rPr>
          <w:spacing w:val="1"/>
          <w:sz w:val="22"/>
          <w:szCs w:val="22"/>
        </w:rPr>
        <w:t>ezw</w:t>
      </w:r>
      <w:r w:rsidRPr="0039779B">
        <w:rPr>
          <w:sz w:val="22"/>
          <w:szCs w:val="22"/>
        </w:rPr>
        <w:t>ło</w:t>
      </w:r>
      <w:r w:rsidRPr="0039779B">
        <w:rPr>
          <w:spacing w:val="1"/>
          <w:sz w:val="22"/>
          <w:szCs w:val="22"/>
        </w:rPr>
        <w:t>cz</w:t>
      </w:r>
      <w:r w:rsidRPr="0039779B">
        <w:rPr>
          <w:spacing w:val="-2"/>
          <w:sz w:val="22"/>
          <w:szCs w:val="22"/>
        </w:rPr>
        <w:t>n</w:t>
      </w:r>
      <w:r w:rsidRPr="0039779B">
        <w:rPr>
          <w:spacing w:val="1"/>
          <w:sz w:val="22"/>
          <w:szCs w:val="22"/>
        </w:rPr>
        <w:t>eg</w:t>
      </w:r>
      <w:r w:rsidRPr="0039779B">
        <w:rPr>
          <w:sz w:val="22"/>
          <w:szCs w:val="22"/>
        </w:rPr>
        <w:t>o</w:t>
      </w:r>
      <w:r w:rsidRPr="0039779B">
        <w:rPr>
          <w:spacing w:val="-14"/>
          <w:sz w:val="22"/>
          <w:szCs w:val="22"/>
        </w:rPr>
        <w:t xml:space="preserve"> </w:t>
      </w:r>
      <w:r w:rsidRPr="0039779B">
        <w:rPr>
          <w:sz w:val="22"/>
          <w:szCs w:val="22"/>
        </w:rPr>
        <w:t>umożli</w:t>
      </w:r>
      <w:r w:rsidRPr="0039779B">
        <w:rPr>
          <w:spacing w:val="1"/>
          <w:sz w:val="22"/>
          <w:szCs w:val="22"/>
        </w:rPr>
        <w:t>w</w:t>
      </w:r>
      <w:r w:rsidRPr="0039779B">
        <w:rPr>
          <w:sz w:val="22"/>
          <w:szCs w:val="22"/>
        </w:rPr>
        <w:t>i</w:t>
      </w:r>
      <w:r w:rsidRPr="0039779B">
        <w:rPr>
          <w:spacing w:val="1"/>
          <w:sz w:val="22"/>
          <w:szCs w:val="22"/>
        </w:rPr>
        <w:t>e</w:t>
      </w:r>
      <w:r w:rsidRPr="0039779B">
        <w:rPr>
          <w:sz w:val="22"/>
          <w:szCs w:val="22"/>
        </w:rPr>
        <w:t>n</w:t>
      </w:r>
      <w:r w:rsidRPr="0039779B">
        <w:rPr>
          <w:spacing w:val="-2"/>
          <w:sz w:val="22"/>
          <w:szCs w:val="22"/>
        </w:rPr>
        <w:t>i</w:t>
      </w:r>
      <w:r w:rsidRPr="0039779B">
        <w:rPr>
          <w:sz w:val="22"/>
          <w:szCs w:val="22"/>
        </w:rPr>
        <w:t>a</w:t>
      </w:r>
      <w:r w:rsidRPr="0039779B">
        <w:rPr>
          <w:spacing w:val="-3"/>
          <w:sz w:val="22"/>
          <w:szCs w:val="22"/>
        </w:rPr>
        <w:t xml:space="preserve"> </w:t>
      </w:r>
      <w:r w:rsidRPr="0039779B">
        <w:rPr>
          <w:sz w:val="22"/>
          <w:szCs w:val="22"/>
        </w:rPr>
        <w:t>odbio</w:t>
      </w:r>
      <w:r w:rsidRPr="0039779B">
        <w:rPr>
          <w:spacing w:val="-1"/>
          <w:sz w:val="22"/>
          <w:szCs w:val="22"/>
        </w:rPr>
        <w:t>r</w:t>
      </w:r>
      <w:r w:rsidRPr="0039779B">
        <w:rPr>
          <w:sz w:val="22"/>
          <w:szCs w:val="22"/>
        </w:rPr>
        <w:t>u Urządzeń</w:t>
      </w:r>
      <w:r w:rsidRPr="0039779B">
        <w:rPr>
          <w:spacing w:val="-9"/>
          <w:sz w:val="22"/>
          <w:szCs w:val="22"/>
        </w:rPr>
        <w:t xml:space="preserve"> </w:t>
      </w:r>
      <w:r w:rsidRPr="0039779B">
        <w:rPr>
          <w:sz w:val="22"/>
          <w:szCs w:val="22"/>
        </w:rPr>
        <w:t>p</w:t>
      </w:r>
      <w:r w:rsidRPr="0039779B">
        <w:rPr>
          <w:spacing w:val="-1"/>
          <w:sz w:val="22"/>
          <w:szCs w:val="22"/>
        </w:rPr>
        <w:t>r</w:t>
      </w:r>
      <w:r w:rsidRPr="0039779B">
        <w:rPr>
          <w:spacing w:val="1"/>
          <w:sz w:val="22"/>
          <w:szCs w:val="22"/>
        </w:rPr>
        <w:t>ze</w:t>
      </w:r>
      <w:r w:rsidRPr="0039779B">
        <w:rPr>
          <w:sz w:val="22"/>
          <w:szCs w:val="22"/>
        </w:rPr>
        <w:t>z</w:t>
      </w:r>
      <w:r w:rsidRPr="0039779B">
        <w:rPr>
          <w:spacing w:val="-4"/>
          <w:sz w:val="22"/>
          <w:szCs w:val="22"/>
        </w:rPr>
        <w:t xml:space="preserve"> </w:t>
      </w:r>
      <w:r w:rsidRPr="0039779B">
        <w:rPr>
          <w:spacing w:val="1"/>
          <w:sz w:val="22"/>
          <w:szCs w:val="22"/>
        </w:rPr>
        <w:t>Wy</w:t>
      </w:r>
      <w:r w:rsidRPr="0039779B">
        <w:rPr>
          <w:sz w:val="22"/>
          <w:szCs w:val="22"/>
        </w:rPr>
        <w:t>ko</w:t>
      </w:r>
      <w:r w:rsidRPr="0039779B">
        <w:rPr>
          <w:spacing w:val="-2"/>
          <w:sz w:val="22"/>
          <w:szCs w:val="22"/>
        </w:rPr>
        <w:t>n</w:t>
      </w:r>
      <w:r w:rsidRPr="0039779B">
        <w:rPr>
          <w:spacing w:val="1"/>
          <w:sz w:val="22"/>
          <w:szCs w:val="22"/>
        </w:rPr>
        <w:t>aw</w:t>
      </w:r>
      <w:r w:rsidRPr="0039779B">
        <w:rPr>
          <w:spacing w:val="-1"/>
          <w:sz w:val="22"/>
          <w:szCs w:val="22"/>
        </w:rPr>
        <w:t>c</w:t>
      </w:r>
      <w:r w:rsidRPr="0039779B">
        <w:rPr>
          <w:spacing w:val="1"/>
          <w:sz w:val="22"/>
          <w:szCs w:val="22"/>
        </w:rPr>
        <w:t xml:space="preserve">ę. </w:t>
      </w:r>
    </w:p>
    <w:p w14:paraId="3D00B7A1" w14:textId="77777777" w:rsidR="00FB2763" w:rsidRDefault="00FB2763" w:rsidP="003A0A26">
      <w:pPr>
        <w:spacing w:line="276" w:lineRule="auto"/>
        <w:rPr>
          <w:b/>
          <w:sz w:val="22"/>
          <w:szCs w:val="22"/>
        </w:rPr>
      </w:pPr>
    </w:p>
    <w:p w14:paraId="19C2F4E5" w14:textId="77777777" w:rsidR="0039779B" w:rsidRDefault="0039779B" w:rsidP="003A0A26">
      <w:pPr>
        <w:spacing w:line="276" w:lineRule="auto"/>
        <w:rPr>
          <w:b/>
          <w:sz w:val="22"/>
          <w:szCs w:val="22"/>
        </w:rPr>
      </w:pPr>
    </w:p>
    <w:p w14:paraId="0049416F" w14:textId="77777777" w:rsidR="00E96422" w:rsidRDefault="00E96422" w:rsidP="003A0A26">
      <w:pPr>
        <w:spacing w:line="276" w:lineRule="auto"/>
        <w:rPr>
          <w:b/>
          <w:sz w:val="22"/>
          <w:szCs w:val="22"/>
        </w:rPr>
      </w:pPr>
    </w:p>
    <w:p w14:paraId="1E3D0547" w14:textId="77777777" w:rsidR="00E96422" w:rsidRPr="0039779B" w:rsidRDefault="00E96422" w:rsidP="003A0A26">
      <w:pPr>
        <w:spacing w:line="276" w:lineRule="auto"/>
        <w:rPr>
          <w:b/>
          <w:sz w:val="22"/>
          <w:szCs w:val="22"/>
        </w:rPr>
      </w:pPr>
    </w:p>
    <w:p w14:paraId="75F9AB48" w14:textId="04435D46" w:rsidR="005E390B" w:rsidRPr="0039779B" w:rsidRDefault="005E390B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lastRenderedPageBreak/>
        <w:t>§ 6.</w:t>
      </w:r>
    </w:p>
    <w:p w14:paraId="49691C78" w14:textId="77777777" w:rsidR="00D753F6" w:rsidRPr="0039779B" w:rsidRDefault="00D753F6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Wynagrodzenie</w:t>
      </w:r>
    </w:p>
    <w:p w14:paraId="6076112B" w14:textId="7833BBB4" w:rsidR="00B02209" w:rsidRPr="0039779B" w:rsidRDefault="00B02209" w:rsidP="00614D0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Wartość brutto przedmiotu Umowy obliczona na podstawie</w:t>
      </w:r>
      <w:r w:rsidR="003476C5" w:rsidRPr="0039779B">
        <w:rPr>
          <w:sz w:val="22"/>
          <w:szCs w:val="22"/>
        </w:rPr>
        <w:t xml:space="preserve"> sumy</w:t>
      </w:r>
      <w:r w:rsidRPr="0039779B">
        <w:rPr>
          <w:sz w:val="22"/>
          <w:szCs w:val="22"/>
        </w:rPr>
        <w:t xml:space="preserve"> cen jednostkowych Produktów podanych w „</w:t>
      </w:r>
      <w:r w:rsidRPr="0039779B">
        <w:rPr>
          <w:bCs/>
          <w:sz w:val="22"/>
          <w:szCs w:val="22"/>
        </w:rPr>
        <w:t>F</w:t>
      </w:r>
      <w:r w:rsidR="00596E4D" w:rsidRPr="0039779B">
        <w:rPr>
          <w:bCs/>
          <w:sz w:val="22"/>
          <w:szCs w:val="22"/>
        </w:rPr>
        <w:t>ormularzu asortymentowo–cenowym</w:t>
      </w:r>
      <w:r w:rsidR="003476C5" w:rsidRPr="0039779B">
        <w:rPr>
          <w:bCs/>
          <w:sz w:val="22"/>
          <w:szCs w:val="22"/>
        </w:rPr>
        <w:t>”</w:t>
      </w:r>
      <w:r w:rsidR="00596E4D" w:rsidRPr="0039779B">
        <w:rPr>
          <w:bCs/>
          <w:sz w:val="22"/>
          <w:szCs w:val="22"/>
        </w:rPr>
        <w:t xml:space="preserve"> </w:t>
      </w:r>
      <w:r w:rsidRPr="0039779B">
        <w:rPr>
          <w:bCs/>
          <w:sz w:val="22"/>
          <w:szCs w:val="22"/>
        </w:rPr>
        <w:t>stanowiącym Załącznik </w:t>
      </w:r>
      <w:r w:rsidR="0022645B" w:rsidRPr="0039779B">
        <w:rPr>
          <w:bCs/>
          <w:sz w:val="22"/>
          <w:szCs w:val="22"/>
        </w:rPr>
        <w:t>-</w:t>
      </w:r>
      <w:r w:rsidRPr="0039779B">
        <w:rPr>
          <w:bCs/>
          <w:sz w:val="22"/>
          <w:szCs w:val="22"/>
        </w:rPr>
        <w:t xml:space="preserve"> nr </w:t>
      </w:r>
      <w:r w:rsidR="009B6D1D" w:rsidRPr="0039779B">
        <w:rPr>
          <w:bCs/>
          <w:sz w:val="22"/>
          <w:szCs w:val="22"/>
        </w:rPr>
        <w:t>2</w:t>
      </w:r>
      <w:r w:rsidRPr="0039779B">
        <w:rPr>
          <w:bCs/>
          <w:sz w:val="22"/>
          <w:szCs w:val="22"/>
        </w:rPr>
        <w:t>  do  Umowy</w:t>
      </w:r>
      <w:r w:rsidR="003476C5" w:rsidRPr="0039779B">
        <w:rPr>
          <w:bCs/>
          <w:sz w:val="22"/>
          <w:szCs w:val="22"/>
        </w:rPr>
        <w:t xml:space="preserve"> oraz czynszu dzierżawy Urz</w:t>
      </w:r>
      <w:r w:rsidR="00D5049F" w:rsidRPr="0039779B">
        <w:rPr>
          <w:bCs/>
          <w:sz w:val="22"/>
          <w:szCs w:val="22"/>
        </w:rPr>
        <w:t>ądzeń przysługującego Wykonawcy</w:t>
      </w:r>
      <w:r w:rsidR="00554C88" w:rsidRPr="0039779B">
        <w:rPr>
          <w:bCs/>
          <w:sz w:val="22"/>
          <w:szCs w:val="22"/>
        </w:rPr>
        <w:t xml:space="preserve"> od Zamawiającego</w:t>
      </w:r>
      <w:r w:rsidRPr="0039779B">
        <w:rPr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  <w:r w:rsidR="00D5049F" w:rsidRPr="0039779B">
        <w:rPr>
          <w:sz w:val="22"/>
          <w:szCs w:val="22"/>
        </w:rPr>
        <w:t>.</w:t>
      </w:r>
    </w:p>
    <w:p w14:paraId="2C7D75D7" w14:textId="18DFEAFB" w:rsidR="00B02209" w:rsidRPr="0039779B" w:rsidRDefault="00B02209" w:rsidP="00614D0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 powyższej kwocie uwzględnione są wszystkie koszty zrealizowania Umowy przez Wykonawcę, w szczególności </w:t>
      </w:r>
      <w:r w:rsidRPr="0039779B">
        <w:rPr>
          <w:sz w:val="22"/>
          <w:szCs w:val="22"/>
          <w:lang w:eastAsia="pl-PL"/>
        </w:rPr>
        <w:t>koszt produkcji Produktów, koszt opakowań, opłaty celno-skarbowe, transport i ubezpieczenie na czas transportu, a także dostarczenie Produktów Zamawiającemu i ich rozładunek z wniesieniem do magazynu Zamawiającego oraz wynagrodzenie Wykonawcy</w:t>
      </w:r>
      <w:r w:rsidR="003476C5" w:rsidRPr="0039779B">
        <w:rPr>
          <w:sz w:val="22"/>
          <w:szCs w:val="22"/>
          <w:lang w:eastAsia="pl-PL"/>
        </w:rPr>
        <w:t xml:space="preserve"> z tytułu dostawy</w:t>
      </w:r>
      <w:r w:rsidR="00554C88" w:rsidRPr="0039779B">
        <w:rPr>
          <w:sz w:val="22"/>
          <w:szCs w:val="22"/>
          <w:lang w:eastAsia="pl-PL"/>
        </w:rPr>
        <w:t xml:space="preserve"> </w:t>
      </w:r>
      <w:r w:rsidR="003476C5" w:rsidRPr="0039779B">
        <w:rPr>
          <w:sz w:val="22"/>
          <w:szCs w:val="22"/>
          <w:lang w:eastAsia="pl-PL"/>
        </w:rPr>
        <w:t>i dzierżawy Urządzeń</w:t>
      </w:r>
      <w:r w:rsidRPr="0039779B">
        <w:rPr>
          <w:sz w:val="22"/>
          <w:szCs w:val="22"/>
          <w:lang w:eastAsia="pl-PL"/>
        </w:rPr>
        <w:t>.</w:t>
      </w:r>
      <w:r w:rsidR="00554C88" w:rsidRPr="0039779B">
        <w:rPr>
          <w:sz w:val="22"/>
          <w:szCs w:val="22"/>
          <w:lang w:eastAsia="pl-PL"/>
        </w:rPr>
        <w:t xml:space="preserve"> </w:t>
      </w:r>
    </w:p>
    <w:p w14:paraId="641E7D10" w14:textId="19C5DE99" w:rsidR="00B02209" w:rsidRPr="0039779B" w:rsidRDefault="00B02209" w:rsidP="00614D0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  <w:lang w:eastAsia="pl-PL"/>
        </w:rPr>
        <w:t xml:space="preserve">Na dzień podpisania Umowy </w:t>
      </w:r>
      <w:r w:rsidR="00D753F6" w:rsidRPr="0039779B">
        <w:rPr>
          <w:sz w:val="22"/>
          <w:szCs w:val="22"/>
          <w:lang w:eastAsia="pl-PL"/>
        </w:rPr>
        <w:t>jej wartość</w:t>
      </w:r>
      <w:r w:rsidRPr="0039779B">
        <w:rPr>
          <w:sz w:val="22"/>
          <w:szCs w:val="22"/>
          <w:lang w:eastAsia="pl-PL"/>
        </w:rPr>
        <w:t xml:space="preserve"> określona jest w wysokości ofertowej</w:t>
      </w:r>
      <w:r w:rsidR="00886BBE" w:rsidRPr="0039779B">
        <w:rPr>
          <w:sz w:val="22"/>
          <w:szCs w:val="22"/>
          <w:lang w:eastAsia="pl-PL"/>
        </w:rPr>
        <w:t xml:space="preserve"> i jest szacunkowa</w:t>
      </w:r>
      <w:r w:rsidRPr="0039779B">
        <w:rPr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 w:rsidRPr="0039779B">
        <w:rPr>
          <w:sz w:val="22"/>
          <w:szCs w:val="22"/>
          <w:lang w:eastAsia="pl-PL"/>
        </w:rPr>
        <w:t xml:space="preserve"> </w:t>
      </w:r>
      <w:r w:rsidR="003476C5" w:rsidRPr="0039779B">
        <w:rPr>
          <w:sz w:val="22"/>
          <w:szCs w:val="22"/>
          <w:lang w:eastAsia="pl-PL"/>
        </w:rPr>
        <w:t xml:space="preserve">Produktów </w:t>
      </w:r>
      <w:r w:rsidR="00886BBE" w:rsidRPr="0039779B">
        <w:rPr>
          <w:sz w:val="22"/>
          <w:szCs w:val="22"/>
          <w:lang w:eastAsia="pl-PL"/>
        </w:rPr>
        <w:t>wynikających z potrzeb Zamawiającego</w:t>
      </w:r>
      <w:r w:rsidRPr="0039779B">
        <w:rPr>
          <w:sz w:val="22"/>
          <w:szCs w:val="22"/>
          <w:lang w:eastAsia="pl-PL"/>
        </w:rPr>
        <w:t xml:space="preserve"> i wynikać będzie z sumy faktur wszystkich dostaw zrealizowanych w okresie obowiązywania Umowy, </w:t>
      </w:r>
      <w:r w:rsidR="00614D0B" w:rsidRPr="0039779B">
        <w:rPr>
          <w:sz w:val="22"/>
          <w:szCs w:val="22"/>
          <w:lang w:eastAsia="pl-PL"/>
        </w:rPr>
        <w:t xml:space="preserve">z zastrzeżeniem, że </w:t>
      </w:r>
      <w:r w:rsidRPr="0039779B">
        <w:rPr>
          <w:sz w:val="22"/>
          <w:szCs w:val="22"/>
          <w:lang w:eastAsia="pl-PL"/>
        </w:rPr>
        <w:t>nie może</w:t>
      </w:r>
      <w:r w:rsidR="00614D0B" w:rsidRPr="0039779B">
        <w:rPr>
          <w:sz w:val="22"/>
          <w:szCs w:val="22"/>
          <w:lang w:eastAsia="pl-PL"/>
        </w:rPr>
        <w:t xml:space="preserve"> </w:t>
      </w:r>
      <w:r w:rsidRPr="0039779B">
        <w:rPr>
          <w:sz w:val="22"/>
          <w:szCs w:val="22"/>
          <w:lang w:eastAsia="pl-PL"/>
        </w:rPr>
        <w:t xml:space="preserve">przekroczyć wartości określonej w ust. 1 powyżej. </w:t>
      </w:r>
    </w:p>
    <w:p w14:paraId="00B0C55A" w14:textId="35ABEAAA" w:rsidR="00B02209" w:rsidRPr="0039779B" w:rsidRDefault="00B02209" w:rsidP="00614D0B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39779B">
        <w:rPr>
          <w:sz w:val="22"/>
          <w:szCs w:val="22"/>
          <w:lang w:eastAsia="pl-PL"/>
        </w:rPr>
        <w:t>Z zastrzeżeniem ust. 5</w:t>
      </w:r>
      <w:r w:rsidR="00886BBE" w:rsidRPr="0039779B">
        <w:rPr>
          <w:sz w:val="22"/>
          <w:szCs w:val="22"/>
          <w:lang w:eastAsia="pl-PL"/>
        </w:rPr>
        <w:t xml:space="preserve"> </w:t>
      </w:r>
      <w:r w:rsidRPr="0039779B">
        <w:rPr>
          <w:sz w:val="22"/>
          <w:szCs w:val="22"/>
          <w:lang w:eastAsia="pl-PL"/>
        </w:rPr>
        <w:t xml:space="preserve">poniżej, ceny jednostkowe Produktów, określone w </w:t>
      </w:r>
      <w:r w:rsidRPr="0039779B">
        <w:rPr>
          <w:sz w:val="22"/>
          <w:szCs w:val="22"/>
        </w:rPr>
        <w:t>„</w:t>
      </w:r>
      <w:r w:rsidRPr="0039779B">
        <w:rPr>
          <w:bCs/>
          <w:sz w:val="22"/>
          <w:szCs w:val="22"/>
        </w:rPr>
        <w:t>Formularzu asortymentowo – cenowym” stanowiącym Załącznik nr </w:t>
      </w:r>
      <w:r w:rsidR="00614D0B" w:rsidRPr="0039779B">
        <w:rPr>
          <w:bCs/>
          <w:sz w:val="22"/>
          <w:szCs w:val="22"/>
        </w:rPr>
        <w:t>1</w:t>
      </w:r>
      <w:r w:rsidRPr="0039779B">
        <w:rPr>
          <w:bCs/>
          <w:sz w:val="22"/>
          <w:szCs w:val="22"/>
        </w:rPr>
        <w:t> do Umowy</w:t>
      </w:r>
      <w:r w:rsidRPr="0039779B">
        <w:rPr>
          <w:sz w:val="22"/>
          <w:szCs w:val="22"/>
          <w:lang w:eastAsia="pl-PL"/>
        </w:rPr>
        <w:t xml:space="preserve"> będą stanowiły podstawę do ustalenia łącznej należności za </w:t>
      </w:r>
      <w:r w:rsidR="00886BBE" w:rsidRPr="0039779B">
        <w:rPr>
          <w:sz w:val="22"/>
          <w:szCs w:val="22"/>
          <w:lang w:eastAsia="pl-PL"/>
        </w:rPr>
        <w:t xml:space="preserve">poszczególne </w:t>
      </w:r>
      <w:r w:rsidRPr="0039779B">
        <w:rPr>
          <w:sz w:val="22"/>
          <w:szCs w:val="22"/>
          <w:lang w:eastAsia="pl-PL"/>
        </w:rPr>
        <w:t>dostawy.</w:t>
      </w:r>
    </w:p>
    <w:p w14:paraId="188FCED0" w14:textId="77777777" w:rsidR="00D96F38" w:rsidRPr="0039779B" w:rsidRDefault="00B02209" w:rsidP="00614D0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Wynagrodzenie Wykonawcy, o którym mowa wyżej, wyczerpuje wszelkie roszczenia finansowe Wykon</w:t>
      </w:r>
      <w:r w:rsidR="00F17E12" w:rsidRPr="0039779B">
        <w:rPr>
          <w:sz w:val="22"/>
          <w:szCs w:val="22"/>
        </w:rPr>
        <w:t>awcy z tytułu wykonania Umowy</w:t>
      </w:r>
      <w:r w:rsidR="00D753F6" w:rsidRPr="0039779B">
        <w:rPr>
          <w:sz w:val="22"/>
          <w:szCs w:val="22"/>
        </w:rPr>
        <w:t>,</w:t>
      </w:r>
      <w:r w:rsidR="00886BBE" w:rsidRPr="0039779B">
        <w:rPr>
          <w:sz w:val="22"/>
          <w:szCs w:val="22"/>
        </w:rPr>
        <w:t xml:space="preserve"> z tym zastrzeżeniem, że </w:t>
      </w:r>
      <w:r w:rsidR="00D753F6" w:rsidRPr="0039779B">
        <w:rPr>
          <w:sz w:val="22"/>
          <w:szCs w:val="22"/>
        </w:rPr>
        <w:t xml:space="preserve">Wykonawcy </w:t>
      </w:r>
      <w:r w:rsidR="00F17E12" w:rsidRPr="0039779B">
        <w:rPr>
          <w:sz w:val="22"/>
          <w:szCs w:val="22"/>
        </w:rPr>
        <w:t>n</w:t>
      </w:r>
      <w:r w:rsidR="00D96F38" w:rsidRPr="0039779B">
        <w:rPr>
          <w:sz w:val="22"/>
          <w:szCs w:val="22"/>
        </w:rPr>
        <w:t>ie przysługu</w:t>
      </w:r>
      <w:r w:rsidR="00D753F6" w:rsidRPr="0039779B">
        <w:rPr>
          <w:sz w:val="22"/>
          <w:szCs w:val="22"/>
        </w:rPr>
        <w:t>ją żadne roszczenia, w tym roszczenia odszkodowawcze, w stosunku do Zamawiającego z tytułu braku</w:t>
      </w:r>
      <w:r w:rsidR="00D96F38" w:rsidRPr="0039779B">
        <w:rPr>
          <w:sz w:val="22"/>
          <w:szCs w:val="22"/>
        </w:rPr>
        <w:t xml:space="preserve"> wykorzystania przez </w:t>
      </w:r>
      <w:r w:rsidR="00F17E12" w:rsidRPr="0039779B">
        <w:rPr>
          <w:sz w:val="22"/>
          <w:szCs w:val="22"/>
        </w:rPr>
        <w:t>Zamawiającego</w:t>
      </w:r>
      <w:r w:rsidR="00D96F38" w:rsidRPr="0039779B">
        <w:rPr>
          <w:sz w:val="22"/>
          <w:szCs w:val="22"/>
        </w:rPr>
        <w:t xml:space="preserve"> całości </w:t>
      </w:r>
      <w:r w:rsidR="00D753F6" w:rsidRPr="0039779B">
        <w:rPr>
          <w:sz w:val="22"/>
          <w:szCs w:val="22"/>
        </w:rPr>
        <w:t>wartości przedmiotu Umowy</w:t>
      </w:r>
      <w:r w:rsidR="00886BBE" w:rsidRPr="0039779B">
        <w:rPr>
          <w:sz w:val="22"/>
          <w:szCs w:val="22"/>
        </w:rPr>
        <w:t>, o której mowa w ust. 1 powyżej</w:t>
      </w:r>
      <w:r w:rsidR="00D753F6" w:rsidRPr="0039779B">
        <w:rPr>
          <w:sz w:val="22"/>
          <w:szCs w:val="22"/>
        </w:rPr>
        <w:t xml:space="preserve"> w</w:t>
      </w:r>
      <w:r w:rsidR="00D96F38" w:rsidRPr="0039779B">
        <w:rPr>
          <w:sz w:val="22"/>
          <w:szCs w:val="22"/>
        </w:rPr>
        <w:t xml:space="preserve"> okres</w:t>
      </w:r>
      <w:r w:rsidR="00D753F6" w:rsidRPr="0039779B">
        <w:rPr>
          <w:sz w:val="22"/>
          <w:szCs w:val="22"/>
        </w:rPr>
        <w:t>ie</w:t>
      </w:r>
      <w:r w:rsidR="00886BBE" w:rsidRPr="0039779B">
        <w:rPr>
          <w:sz w:val="22"/>
          <w:szCs w:val="22"/>
        </w:rPr>
        <w:t xml:space="preserve"> </w:t>
      </w:r>
      <w:r w:rsidR="00D96F38" w:rsidRPr="0039779B">
        <w:rPr>
          <w:sz w:val="22"/>
          <w:szCs w:val="22"/>
        </w:rPr>
        <w:t>obowiązywania</w:t>
      </w:r>
      <w:r w:rsidR="00886BBE" w:rsidRPr="0039779B">
        <w:rPr>
          <w:sz w:val="22"/>
          <w:szCs w:val="22"/>
        </w:rPr>
        <w:t xml:space="preserve"> Umowy</w:t>
      </w:r>
      <w:r w:rsidR="00D96F38" w:rsidRPr="0039779B">
        <w:rPr>
          <w:sz w:val="22"/>
          <w:szCs w:val="22"/>
        </w:rPr>
        <w:t xml:space="preserve">. </w:t>
      </w:r>
    </w:p>
    <w:p w14:paraId="5FFDAF1E" w14:textId="77777777" w:rsidR="00886BBE" w:rsidRPr="0039779B" w:rsidRDefault="00596E4D" w:rsidP="00614D0B">
      <w:pPr>
        <w:numPr>
          <w:ilvl w:val="0"/>
          <w:numId w:val="4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auto"/>
        <w:rPr>
          <w:bCs/>
          <w:sz w:val="22"/>
          <w:szCs w:val="22"/>
          <w:lang w:eastAsia="pl-PL"/>
        </w:rPr>
      </w:pPr>
      <w:r w:rsidRPr="0039779B">
        <w:rPr>
          <w:sz w:val="22"/>
          <w:szCs w:val="22"/>
          <w:lang w:eastAsia="pl-PL"/>
        </w:rPr>
        <w:t>Wykonawca</w:t>
      </w:r>
      <w:r w:rsidR="00886BBE" w:rsidRPr="0039779B">
        <w:rPr>
          <w:sz w:val="22"/>
          <w:szCs w:val="22"/>
          <w:lang w:eastAsia="pl-PL"/>
        </w:rPr>
        <w:t xml:space="preserve"> nie może przenieść wierzytelności wynikające</w:t>
      </w:r>
      <w:r w:rsidRPr="0039779B">
        <w:rPr>
          <w:sz w:val="22"/>
          <w:szCs w:val="22"/>
          <w:lang w:eastAsia="pl-PL"/>
        </w:rPr>
        <w:t>j z U</w:t>
      </w:r>
      <w:r w:rsidR="00886BBE" w:rsidRPr="0039779B">
        <w:rPr>
          <w:sz w:val="22"/>
          <w:szCs w:val="22"/>
          <w:lang w:eastAsia="pl-PL"/>
        </w:rPr>
        <w:t>mowy na stronę trzec</w:t>
      </w:r>
      <w:r w:rsidRPr="0039779B">
        <w:rPr>
          <w:sz w:val="22"/>
          <w:szCs w:val="22"/>
          <w:lang w:eastAsia="pl-PL"/>
        </w:rPr>
        <w:t>ią bez pisemnej zgody Zamawiającego</w:t>
      </w:r>
      <w:r w:rsidR="00886BBE" w:rsidRPr="0039779B">
        <w:rPr>
          <w:sz w:val="22"/>
          <w:szCs w:val="22"/>
          <w:lang w:eastAsia="pl-PL"/>
        </w:rPr>
        <w:t xml:space="preserve"> poprzez udzielenie cesji, poręczenia oraz factoringu, jak równie</w:t>
      </w:r>
      <w:r w:rsidRPr="0039779B">
        <w:rPr>
          <w:sz w:val="22"/>
          <w:szCs w:val="22"/>
          <w:lang w:eastAsia="pl-PL"/>
        </w:rPr>
        <w:t>ż udzielać pełnomocnictw</w:t>
      </w:r>
      <w:r w:rsidR="00886BBE" w:rsidRPr="0039779B">
        <w:rPr>
          <w:sz w:val="22"/>
          <w:szCs w:val="22"/>
          <w:lang w:eastAsia="pl-PL"/>
        </w:rPr>
        <w:t xml:space="preserve"> w celu odbioru w jego imieniu wynagrodzenia.</w:t>
      </w:r>
    </w:p>
    <w:p w14:paraId="69187727" w14:textId="77777777" w:rsidR="00FB2763" w:rsidRPr="0039779B" w:rsidRDefault="00FB2763" w:rsidP="00B02209">
      <w:pPr>
        <w:spacing w:line="276" w:lineRule="auto"/>
        <w:jc w:val="both"/>
        <w:rPr>
          <w:sz w:val="22"/>
          <w:szCs w:val="22"/>
        </w:rPr>
      </w:pPr>
    </w:p>
    <w:p w14:paraId="4124A28D" w14:textId="556ED0B3" w:rsidR="00B02209" w:rsidRPr="0039779B" w:rsidRDefault="005E390B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§ 7</w:t>
      </w:r>
      <w:r w:rsidR="00B02209" w:rsidRPr="0039779B">
        <w:rPr>
          <w:b/>
          <w:sz w:val="22"/>
          <w:szCs w:val="22"/>
        </w:rPr>
        <w:t>.</w:t>
      </w:r>
    </w:p>
    <w:p w14:paraId="357CC2EE" w14:textId="77777777" w:rsidR="00886BBE" w:rsidRPr="0039779B" w:rsidRDefault="00886BBE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Fakturowanie</w:t>
      </w:r>
    </w:p>
    <w:p w14:paraId="0E4EF7C9" w14:textId="432FCD3E" w:rsidR="00B02209" w:rsidRPr="0039779B" w:rsidRDefault="00B02209" w:rsidP="00614D0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Fakturę za faktycznie dostarczon</w:t>
      </w:r>
      <w:r w:rsidR="005F7B3A" w:rsidRPr="0039779B">
        <w:rPr>
          <w:sz w:val="22"/>
          <w:szCs w:val="22"/>
        </w:rPr>
        <w:t>e</w:t>
      </w:r>
      <w:r w:rsidRPr="0039779B">
        <w:rPr>
          <w:sz w:val="22"/>
          <w:szCs w:val="22"/>
        </w:rPr>
        <w:t xml:space="preserve"> Produkt</w:t>
      </w:r>
      <w:r w:rsidR="005F7B3A" w:rsidRPr="0039779B">
        <w:rPr>
          <w:sz w:val="22"/>
          <w:szCs w:val="22"/>
        </w:rPr>
        <w:t>y</w:t>
      </w:r>
      <w:r w:rsidRPr="0039779B">
        <w:rPr>
          <w:sz w:val="22"/>
          <w:szCs w:val="22"/>
        </w:rPr>
        <w:t xml:space="preserve"> </w:t>
      </w:r>
      <w:r w:rsidR="005F7B3A" w:rsidRPr="0039779B">
        <w:rPr>
          <w:sz w:val="22"/>
          <w:szCs w:val="22"/>
        </w:rPr>
        <w:t xml:space="preserve">oraz dzierżawę Urządzeń </w:t>
      </w:r>
      <w:r w:rsidRPr="0039779B">
        <w:rPr>
          <w:sz w:val="22"/>
          <w:szCs w:val="22"/>
        </w:rPr>
        <w:t xml:space="preserve">Wykonawca wystawi na </w:t>
      </w:r>
      <w:bookmarkStart w:id="2" w:name="_Hlk65836591"/>
      <w:r w:rsidRPr="0039779B">
        <w:rPr>
          <w:sz w:val="22"/>
          <w:szCs w:val="22"/>
        </w:rPr>
        <w:t>Szpital Powiatowy w Kętrzynie</w:t>
      </w:r>
      <w:r w:rsidR="00614D0B" w:rsidRPr="0039779B">
        <w:rPr>
          <w:sz w:val="22"/>
          <w:szCs w:val="22"/>
        </w:rPr>
        <w:t>,</w:t>
      </w:r>
      <w:r w:rsidRPr="0039779B">
        <w:rPr>
          <w:sz w:val="22"/>
          <w:szCs w:val="22"/>
        </w:rPr>
        <w:t xml:space="preserve"> ul. M.C</w:t>
      </w:r>
      <w:r w:rsidR="00614D0B" w:rsidRPr="0039779B">
        <w:rPr>
          <w:sz w:val="22"/>
          <w:szCs w:val="22"/>
        </w:rPr>
        <w:t xml:space="preserve">. </w:t>
      </w:r>
      <w:r w:rsidRPr="0039779B">
        <w:rPr>
          <w:sz w:val="22"/>
          <w:szCs w:val="22"/>
        </w:rPr>
        <w:t xml:space="preserve">Skłodowskiej 2, 11-400 Kętrzyn, </w:t>
      </w:r>
      <w:bookmarkEnd w:id="2"/>
      <w:r w:rsidRPr="0039779B">
        <w:rPr>
          <w:sz w:val="22"/>
          <w:szCs w:val="22"/>
        </w:rPr>
        <w:t>NIP: 742-18-36-030.</w:t>
      </w:r>
    </w:p>
    <w:p w14:paraId="06848CE6" w14:textId="4B0C309A" w:rsidR="00B02209" w:rsidRPr="0039779B" w:rsidRDefault="00B02209" w:rsidP="00614D0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Wykonawca dostarczy fakturę do siedziby Szpitala</w:t>
      </w:r>
      <w:r w:rsidR="00614D0B" w:rsidRPr="0039779B">
        <w:rPr>
          <w:sz w:val="22"/>
          <w:szCs w:val="22"/>
        </w:rPr>
        <w:t xml:space="preserve"> </w:t>
      </w:r>
      <w:r w:rsidRPr="0039779B">
        <w:rPr>
          <w:sz w:val="22"/>
          <w:szCs w:val="22"/>
        </w:rPr>
        <w:t>Powiatowego w Kętrzynie</w:t>
      </w:r>
      <w:r w:rsidR="00614D0B" w:rsidRPr="0039779B">
        <w:rPr>
          <w:sz w:val="22"/>
          <w:szCs w:val="22"/>
        </w:rPr>
        <w:t xml:space="preserve">, </w:t>
      </w:r>
      <w:r w:rsidRPr="0039779B">
        <w:rPr>
          <w:sz w:val="22"/>
          <w:szCs w:val="22"/>
        </w:rPr>
        <w:t>ul. M.C</w:t>
      </w:r>
      <w:r w:rsidR="00614D0B" w:rsidRPr="0039779B">
        <w:rPr>
          <w:sz w:val="22"/>
          <w:szCs w:val="22"/>
        </w:rPr>
        <w:t>.</w:t>
      </w:r>
      <w:r w:rsidRPr="0039779B">
        <w:rPr>
          <w:sz w:val="22"/>
          <w:szCs w:val="22"/>
        </w:rPr>
        <w:t xml:space="preserve"> Skłodowskiej 2, 11-400 Kętrzyn, III piętro ( sekretariat) </w:t>
      </w:r>
      <w:r w:rsidR="00614D0B" w:rsidRPr="0039779B">
        <w:rPr>
          <w:sz w:val="22"/>
          <w:szCs w:val="22"/>
        </w:rPr>
        <w:t xml:space="preserve">lub przekaże ją po podpisaniu protokołu odbioru uprawnionemu pracownikowi Zamawiającego. Do faktury Wykonawca jest zobowiązany sporządzić </w:t>
      </w:r>
      <w:r w:rsidR="00614D0B" w:rsidRPr="0039779B">
        <w:rPr>
          <w:bCs/>
          <w:sz w:val="22"/>
          <w:szCs w:val="22"/>
        </w:rPr>
        <w:t>specyfikację zawierającą nazwy handlowe dostarczonych Produktów, ich producenta oraz numer katalogowy w przypadku jego posiadania.</w:t>
      </w:r>
    </w:p>
    <w:p w14:paraId="261E13D8" w14:textId="3F38DDD1" w:rsidR="00B02209" w:rsidRPr="0039779B" w:rsidRDefault="00B02209" w:rsidP="00614D0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Zapłata wynagrodzenia nastąpi przelewem na rachunek bankowy Wykonawcy podany na fakturze w terminie 30 dni od otrzymania</w:t>
      </w:r>
      <w:r w:rsidR="00614D0B" w:rsidRPr="0039779B">
        <w:rPr>
          <w:sz w:val="22"/>
          <w:szCs w:val="22"/>
        </w:rPr>
        <w:t xml:space="preserve"> prawidłowo wystawionej</w:t>
      </w:r>
      <w:r w:rsidRPr="0039779B">
        <w:rPr>
          <w:sz w:val="22"/>
          <w:szCs w:val="22"/>
        </w:rPr>
        <w:t xml:space="preserve"> faktury VAT. </w:t>
      </w:r>
    </w:p>
    <w:p w14:paraId="6AEC1976" w14:textId="4A43EC7A" w:rsidR="00B02209" w:rsidRPr="0039779B" w:rsidRDefault="00B02209" w:rsidP="00614D0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Błędnie wystawiona faktura VAT spowoduje naliczenie ponownego 30-dniowego terminu płatności od momentu dostarczenia poprawionych lub brakujących dokumentów. </w:t>
      </w:r>
    </w:p>
    <w:p w14:paraId="1DA834F0" w14:textId="77777777" w:rsidR="00614D0B" w:rsidRPr="0039779B" w:rsidRDefault="00614D0B" w:rsidP="00614D0B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Za termin dokonania płatności uważa się dzień obciążenia rachunku bankowego Zamawiającego. </w:t>
      </w:r>
    </w:p>
    <w:p w14:paraId="6B3AF080" w14:textId="77777777" w:rsidR="00614D0B" w:rsidRPr="0039779B" w:rsidRDefault="00614D0B" w:rsidP="00614D0B">
      <w:pPr>
        <w:pStyle w:val="Akapitzlist"/>
        <w:numPr>
          <w:ilvl w:val="0"/>
          <w:numId w:val="5"/>
        </w:numPr>
        <w:autoSpaceDE w:val="0"/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 przypadku zastosowania obniżki cen jednostkowych Produktów, Strony ustalają jednoznacznie, że powyższy fakt należy uwidocznić na wystawionej przez Wykonawcę fakturze VAT.</w:t>
      </w:r>
    </w:p>
    <w:p w14:paraId="661C2066" w14:textId="7FF5B6F9" w:rsidR="00D95CBD" w:rsidRPr="0039779B" w:rsidRDefault="00614D0B" w:rsidP="00614D0B">
      <w:pPr>
        <w:pStyle w:val="Akapitzlist"/>
        <w:numPr>
          <w:ilvl w:val="0"/>
          <w:numId w:val="5"/>
        </w:numPr>
        <w:autoSpaceDE w:val="0"/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Wykonawca </w:t>
      </w:r>
      <w:r w:rsidR="00D95CBD" w:rsidRPr="0039779B">
        <w:rPr>
          <w:sz w:val="22"/>
          <w:szCs w:val="22"/>
          <w:lang w:eastAsia="pl-PL"/>
        </w:rPr>
        <w:t>oświadcza, że</w:t>
      </w:r>
      <w:r w:rsidR="00F17E12" w:rsidRPr="0039779B">
        <w:rPr>
          <w:sz w:val="22"/>
          <w:szCs w:val="22"/>
          <w:lang w:eastAsia="pl-PL"/>
        </w:rPr>
        <w:t xml:space="preserve"> wskazany</w:t>
      </w:r>
      <w:r w:rsidR="00D95CBD" w:rsidRPr="0039779B">
        <w:rPr>
          <w:sz w:val="22"/>
          <w:szCs w:val="22"/>
          <w:lang w:eastAsia="pl-PL"/>
        </w:rPr>
        <w:t xml:space="preserve"> numer rachunku bankowego</w:t>
      </w:r>
      <w:r w:rsidR="00F17E12" w:rsidRPr="0039779B">
        <w:rPr>
          <w:sz w:val="22"/>
          <w:szCs w:val="22"/>
          <w:lang w:eastAsia="pl-PL"/>
        </w:rPr>
        <w:t xml:space="preserve"> w fakturze,</w:t>
      </w:r>
      <w:r w:rsidR="00D95CBD" w:rsidRPr="0039779B">
        <w:rPr>
          <w:sz w:val="22"/>
          <w:szCs w:val="22"/>
          <w:lang w:eastAsia="pl-PL"/>
        </w:rPr>
        <w:t xml:space="preserve"> w celu dokonania na niego zapłaty figuruje w wykazie podmiotów („Biała Lista”), o którym mowa w art. 96b ust.1 ustawy z dnia 11marca 2004 r. o podatku od towarów i usług</w:t>
      </w:r>
      <w:r w:rsidRPr="0039779B">
        <w:rPr>
          <w:sz w:val="22"/>
          <w:szCs w:val="22"/>
          <w:lang w:eastAsia="pl-PL"/>
        </w:rPr>
        <w:t xml:space="preserve"> (Dz. U. z </w:t>
      </w:r>
      <w:r w:rsidRPr="0039779B">
        <w:rPr>
          <w:sz w:val="22"/>
          <w:szCs w:val="22"/>
        </w:rPr>
        <w:t xml:space="preserve">2023 r. poz. 535 z późn. zm.). </w:t>
      </w:r>
    </w:p>
    <w:p w14:paraId="17B85058" w14:textId="77777777" w:rsidR="00FB2763" w:rsidRPr="0039779B" w:rsidRDefault="00FB2763" w:rsidP="00B02209">
      <w:pPr>
        <w:spacing w:line="276" w:lineRule="auto"/>
        <w:jc w:val="both"/>
        <w:rPr>
          <w:sz w:val="22"/>
          <w:szCs w:val="22"/>
        </w:rPr>
      </w:pPr>
    </w:p>
    <w:p w14:paraId="2D895172" w14:textId="77777777" w:rsidR="0039779B" w:rsidRDefault="0039779B" w:rsidP="00B02209">
      <w:pPr>
        <w:spacing w:line="276" w:lineRule="auto"/>
        <w:jc w:val="center"/>
        <w:rPr>
          <w:b/>
          <w:sz w:val="22"/>
          <w:szCs w:val="22"/>
        </w:rPr>
      </w:pPr>
    </w:p>
    <w:p w14:paraId="76C2FC54" w14:textId="6739C00B" w:rsidR="00B02209" w:rsidRPr="0039779B" w:rsidRDefault="005E390B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lastRenderedPageBreak/>
        <w:t>§ 8</w:t>
      </w:r>
      <w:r w:rsidR="00B02209" w:rsidRPr="0039779B">
        <w:rPr>
          <w:b/>
          <w:sz w:val="22"/>
          <w:szCs w:val="22"/>
        </w:rPr>
        <w:t>.</w:t>
      </w:r>
    </w:p>
    <w:p w14:paraId="31570B1E" w14:textId="77777777" w:rsidR="00886BBE" w:rsidRPr="0039779B" w:rsidRDefault="00886BBE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Kary umowne</w:t>
      </w:r>
    </w:p>
    <w:p w14:paraId="73524740" w14:textId="77777777" w:rsidR="00B02209" w:rsidRPr="0039779B" w:rsidRDefault="00B02209" w:rsidP="0039779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Wykonawca zapłaci Zamawiającemu: </w:t>
      </w:r>
    </w:p>
    <w:p w14:paraId="36845BC9" w14:textId="605D0944" w:rsidR="00886BBE" w:rsidRPr="0039779B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za każdy dzień zwłoki w dostawie </w:t>
      </w:r>
      <w:r w:rsidR="00886BBE" w:rsidRPr="0039779B">
        <w:rPr>
          <w:sz w:val="22"/>
          <w:szCs w:val="22"/>
        </w:rPr>
        <w:t>Produktów</w:t>
      </w:r>
      <w:r w:rsidR="00285779" w:rsidRPr="0039779B">
        <w:rPr>
          <w:sz w:val="22"/>
          <w:szCs w:val="22"/>
        </w:rPr>
        <w:t xml:space="preserve"> lub wydaniu</w:t>
      </w:r>
      <w:r w:rsidR="00905FC9" w:rsidRPr="0039779B">
        <w:rPr>
          <w:sz w:val="22"/>
          <w:szCs w:val="22"/>
        </w:rPr>
        <w:t xml:space="preserve"> Zamawiającemu Urządzeń</w:t>
      </w:r>
      <w:r w:rsidR="00285779" w:rsidRPr="0039779B">
        <w:rPr>
          <w:sz w:val="22"/>
          <w:szCs w:val="22"/>
        </w:rPr>
        <w:t xml:space="preserve"> do używania</w:t>
      </w:r>
      <w:r w:rsidR="00886BBE" w:rsidRPr="0039779B">
        <w:rPr>
          <w:sz w:val="22"/>
          <w:szCs w:val="22"/>
        </w:rPr>
        <w:t xml:space="preserve"> </w:t>
      </w:r>
      <w:r w:rsidRPr="0039779B">
        <w:rPr>
          <w:sz w:val="22"/>
          <w:szCs w:val="22"/>
        </w:rPr>
        <w:t xml:space="preserve">w stosunku do terminu określonego w Umowie – karę umowną w wysokości 2,5 % wartości brutto </w:t>
      </w:r>
      <w:r w:rsidR="003B39FC" w:rsidRPr="0039779B">
        <w:rPr>
          <w:rStyle w:val="fontstyle01"/>
          <w:rFonts w:ascii="Times New Roman" w:hAnsi="Times New Roman"/>
          <w:color w:val="auto"/>
        </w:rPr>
        <w:t>niezrealizowanej w terminie dostawy</w:t>
      </w:r>
      <w:r w:rsidR="003B39FC" w:rsidRPr="0039779B">
        <w:rPr>
          <w:rStyle w:val="StopkaZnak"/>
          <w:sz w:val="22"/>
          <w:szCs w:val="22"/>
        </w:rPr>
        <w:t xml:space="preserve"> </w:t>
      </w:r>
      <w:r w:rsidR="003B39FC" w:rsidRPr="0039779B">
        <w:rPr>
          <w:rStyle w:val="fontstyle01"/>
          <w:rFonts w:ascii="Times New Roman" w:hAnsi="Times New Roman"/>
          <w:color w:val="auto"/>
        </w:rPr>
        <w:t xml:space="preserve">obliczonej </w:t>
      </w:r>
      <w:r w:rsidR="003B39FC" w:rsidRPr="0039779B">
        <w:rPr>
          <w:sz w:val="22"/>
          <w:szCs w:val="22"/>
        </w:rPr>
        <w:t>według wartości zamówienia,</w:t>
      </w:r>
    </w:p>
    <w:p w14:paraId="0ABA6BC1" w14:textId="5982B0A1" w:rsidR="003B39FC" w:rsidRPr="0039779B" w:rsidRDefault="003B39FC" w:rsidP="003B39F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za każdy dzień zwłoki w wymianie wadliwych Produktów, których wadliwość została stwierdzona przy odbiorze na Produkty wolne od wad w stosunku do terminu określonego w Umowie – karę umowną w wysokości 2,5 % wartości brutto wadliwych Produktów, </w:t>
      </w:r>
    </w:p>
    <w:p w14:paraId="10AAEBAF" w14:textId="77777777" w:rsidR="003B39FC" w:rsidRPr="0039779B" w:rsidRDefault="003B39FC" w:rsidP="003B39F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karę umowną za zrealizowanie dostawy Produktów niezgodnie z zamówieniem pod względem asortymentowym, jakościowym lub ilościowym, w wysokości 5% wartości brutto danej dostawy, </w:t>
      </w:r>
    </w:p>
    <w:p w14:paraId="21D55802" w14:textId="3232B1D7" w:rsidR="003B39FC" w:rsidRPr="0039779B" w:rsidRDefault="003B39FC" w:rsidP="003B39F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9779B">
        <w:rPr>
          <w:bCs/>
          <w:sz w:val="22"/>
          <w:szCs w:val="22"/>
        </w:rPr>
        <w:t xml:space="preserve">karę umowną w wysokości 10 % </w:t>
      </w:r>
      <w:r w:rsidRPr="0039779B">
        <w:rPr>
          <w:sz w:val="22"/>
          <w:szCs w:val="22"/>
        </w:rPr>
        <w:t xml:space="preserve">wartości brutto </w:t>
      </w:r>
      <w:r w:rsidRPr="0039779B">
        <w:rPr>
          <w:rStyle w:val="fontstyle01"/>
          <w:rFonts w:ascii="Times New Roman" w:hAnsi="Times New Roman"/>
          <w:color w:val="auto"/>
        </w:rPr>
        <w:t xml:space="preserve">niezrealizowanej dostawy obliczonej </w:t>
      </w:r>
      <w:r w:rsidRPr="0039779B">
        <w:rPr>
          <w:sz w:val="22"/>
          <w:szCs w:val="22"/>
        </w:rPr>
        <w:t xml:space="preserve">według wartości zamówienia w przypadku odmowy dostarczenia przez Wykonawcę całości, bądź części zamówionych Produktów, </w:t>
      </w:r>
    </w:p>
    <w:p w14:paraId="41548358" w14:textId="4C0D43EE" w:rsidR="003B39FC" w:rsidRPr="0039779B" w:rsidRDefault="003B39FC" w:rsidP="003B39F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karę umowną w wysokości </w:t>
      </w:r>
      <w:r w:rsidRPr="0039779B">
        <w:rPr>
          <w:bCs/>
          <w:sz w:val="22"/>
          <w:szCs w:val="22"/>
        </w:rPr>
        <w:t>10 % ogólnej wartości przedmiotu Umowy brutto określonej w § 6 ust. 1 Umowy</w:t>
      </w:r>
      <w:r w:rsidRPr="0039779B">
        <w:rPr>
          <w:sz w:val="22"/>
          <w:szCs w:val="22"/>
        </w:rPr>
        <w:t xml:space="preserve"> w przypadku odstąpienia od Umowy </w:t>
      </w:r>
      <w:r w:rsidRPr="0039779B">
        <w:rPr>
          <w:rStyle w:val="fontstyle01"/>
          <w:rFonts w:ascii="Times New Roman" w:hAnsi="Times New Roman"/>
          <w:color w:val="auto"/>
        </w:rPr>
        <w:t>lub rozwiązania Umowy przez Zamawiającego</w:t>
      </w:r>
      <w:r w:rsidRPr="0039779B">
        <w:rPr>
          <w:sz w:val="22"/>
          <w:szCs w:val="22"/>
        </w:rPr>
        <w:t xml:space="preserve"> z przyczyn leżących po stronie Wykonawcy,</w:t>
      </w:r>
    </w:p>
    <w:p w14:paraId="623F993D" w14:textId="2B09037A" w:rsidR="003B39FC" w:rsidRPr="0039779B" w:rsidRDefault="003B39FC" w:rsidP="003B39F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karę umowną w wysokości </w:t>
      </w:r>
      <w:r w:rsidRPr="0039779B">
        <w:rPr>
          <w:bCs/>
          <w:sz w:val="22"/>
          <w:szCs w:val="22"/>
        </w:rPr>
        <w:t>10 % ogólnej wartości przedmiotu Umowy brutto określonej w § 6 ust. 1 Umowy</w:t>
      </w:r>
      <w:r w:rsidRPr="0039779B">
        <w:rPr>
          <w:sz w:val="22"/>
          <w:szCs w:val="22"/>
        </w:rPr>
        <w:t xml:space="preserve"> w przypadku odstąpienia od Umowy przez Wykonawcę z przyczyn nieleżących po stronie Zamawiającego. </w:t>
      </w:r>
    </w:p>
    <w:p w14:paraId="6B989DA3" w14:textId="77777777" w:rsidR="00B02209" w:rsidRPr="0039779B" w:rsidRDefault="00B02209" w:rsidP="0039779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7724CCB6" w14:textId="1FD00BC7" w:rsidR="003B39FC" w:rsidRPr="0039779B" w:rsidRDefault="003B39FC" w:rsidP="003B39F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Kary umowne sumują się, przy czym łączna wysokość nałożonych na Wykonawcę kar umownych nie może przekroczyć równowartości 25% </w:t>
      </w:r>
      <w:r w:rsidRPr="0039779B">
        <w:rPr>
          <w:bCs/>
          <w:sz w:val="22"/>
          <w:szCs w:val="22"/>
        </w:rPr>
        <w:t xml:space="preserve">ogólnej wartości przedmiotu Umowy brutto określonej w § </w:t>
      </w:r>
      <w:r w:rsidR="00DC5726" w:rsidRPr="0039779B">
        <w:rPr>
          <w:bCs/>
          <w:sz w:val="22"/>
          <w:szCs w:val="22"/>
        </w:rPr>
        <w:t>6</w:t>
      </w:r>
      <w:r w:rsidRPr="0039779B">
        <w:rPr>
          <w:bCs/>
          <w:sz w:val="22"/>
          <w:szCs w:val="22"/>
        </w:rPr>
        <w:t xml:space="preserve"> ust. 1 Umowy. </w:t>
      </w:r>
    </w:p>
    <w:p w14:paraId="59CE5940" w14:textId="77777777" w:rsidR="003B39FC" w:rsidRPr="0039779B" w:rsidRDefault="003B39FC" w:rsidP="003B39F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 przypadku naliczenia kar umownych, Wykonawca będzie zobowiązany do zapłaty kary umownej na podstawie noty obciążeniowej wystawionej przez Zamawiającego w terminie 7 dni od dnia otrzymania noty obciążeniowej. Wykonawca wyraża zgodę na potrącenia przez Zamawiającego kar umownych z należnego Wykonawcy wynagrodzenia.</w:t>
      </w:r>
    </w:p>
    <w:p w14:paraId="5867D9B5" w14:textId="77777777" w:rsidR="00342592" w:rsidRPr="0039779B" w:rsidRDefault="00342592" w:rsidP="00DC5726">
      <w:pPr>
        <w:autoSpaceDE w:val="0"/>
        <w:spacing w:line="276" w:lineRule="auto"/>
        <w:jc w:val="both"/>
        <w:rPr>
          <w:sz w:val="22"/>
          <w:szCs w:val="22"/>
        </w:rPr>
      </w:pPr>
    </w:p>
    <w:p w14:paraId="2317E719" w14:textId="4E0AF0FF" w:rsidR="00B02209" w:rsidRPr="0039779B" w:rsidRDefault="00342592" w:rsidP="00342592">
      <w:pPr>
        <w:autoSpaceDE w:val="0"/>
        <w:spacing w:line="276" w:lineRule="auto"/>
        <w:ind w:left="66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 xml:space="preserve">§ </w:t>
      </w:r>
      <w:r w:rsidR="005E390B" w:rsidRPr="0039779B">
        <w:rPr>
          <w:b/>
          <w:sz w:val="22"/>
          <w:szCs w:val="22"/>
        </w:rPr>
        <w:t>9</w:t>
      </w:r>
      <w:r w:rsidRPr="0039779B">
        <w:rPr>
          <w:b/>
          <w:sz w:val="22"/>
          <w:szCs w:val="22"/>
        </w:rPr>
        <w:t>.</w:t>
      </w:r>
    </w:p>
    <w:p w14:paraId="67096499" w14:textId="53814301" w:rsidR="00B73CEA" w:rsidRPr="0039779B" w:rsidRDefault="00C9110E" w:rsidP="00342592">
      <w:pPr>
        <w:autoSpaceDE w:val="0"/>
        <w:spacing w:line="276" w:lineRule="auto"/>
        <w:ind w:left="66"/>
        <w:jc w:val="center"/>
        <w:rPr>
          <w:sz w:val="22"/>
          <w:szCs w:val="22"/>
        </w:rPr>
      </w:pPr>
      <w:r w:rsidRPr="0039779B">
        <w:rPr>
          <w:b/>
          <w:sz w:val="22"/>
          <w:szCs w:val="22"/>
        </w:rPr>
        <w:t>Rozwiązanie</w:t>
      </w:r>
      <w:r w:rsidR="00B73CEA" w:rsidRPr="0039779B">
        <w:rPr>
          <w:b/>
          <w:sz w:val="22"/>
          <w:szCs w:val="22"/>
        </w:rPr>
        <w:t xml:space="preserve"> Umowy</w:t>
      </w:r>
    </w:p>
    <w:p w14:paraId="6E653C76" w14:textId="77777777" w:rsidR="00B02209" w:rsidRPr="0039779B" w:rsidRDefault="00B02209" w:rsidP="0092213B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39779B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1)</w:t>
      </w:r>
      <w:r w:rsidRPr="0039779B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39779B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2)</w:t>
      </w:r>
      <w:r w:rsidRPr="0039779B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522BE324" w:rsidR="00B02209" w:rsidRPr="0039779B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a)</w:t>
      </w:r>
      <w:r w:rsidRPr="0039779B">
        <w:rPr>
          <w:sz w:val="22"/>
          <w:szCs w:val="22"/>
        </w:rPr>
        <w:tab/>
        <w:t xml:space="preserve">dokonano zmiany Umowy z naruszeniem art. 454 i art. 455 </w:t>
      </w:r>
      <w:r w:rsidR="0092213B" w:rsidRPr="0039779B">
        <w:rPr>
          <w:sz w:val="22"/>
          <w:szCs w:val="22"/>
        </w:rPr>
        <w:t xml:space="preserve">p.z.p., </w:t>
      </w:r>
      <w:r w:rsidRPr="0039779B">
        <w:rPr>
          <w:sz w:val="22"/>
          <w:szCs w:val="22"/>
        </w:rPr>
        <w:t xml:space="preserve"> </w:t>
      </w:r>
    </w:p>
    <w:p w14:paraId="0BC1917E" w14:textId="00B22E66" w:rsidR="00B02209" w:rsidRPr="0039779B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b)</w:t>
      </w:r>
      <w:r w:rsidRPr="0039779B">
        <w:rPr>
          <w:sz w:val="22"/>
          <w:szCs w:val="22"/>
        </w:rPr>
        <w:tab/>
        <w:t xml:space="preserve">Wykonawca w chwili zawarcia Umowy podlegał wykluczeniu na podstawie art. 108 </w:t>
      </w:r>
      <w:r w:rsidR="0092213B" w:rsidRPr="0039779B">
        <w:rPr>
          <w:sz w:val="22"/>
          <w:szCs w:val="22"/>
        </w:rPr>
        <w:t>p.z.p.,</w:t>
      </w:r>
    </w:p>
    <w:p w14:paraId="1BF739EF" w14:textId="77777777" w:rsidR="00B02209" w:rsidRPr="0039779B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c)</w:t>
      </w:r>
      <w:r w:rsidRPr="0039779B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</w:t>
      </w:r>
      <w:r w:rsidRPr="0039779B">
        <w:rPr>
          <w:sz w:val="22"/>
          <w:szCs w:val="22"/>
        </w:rPr>
        <w:lastRenderedPageBreak/>
        <w:t xml:space="preserve">2014/24/UE, dyrektywy 2014/25/UE i dyrektywy 2009/81/WE, z uwagi na to, że Zamawiający udzielił zamówienia z naruszeniem prawa Unii Europejskiej. </w:t>
      </w:r>
    </w:p>
    <w:p w14:paraId="76765146" w14:textId="6785B8F1" w:rsidR="00B02209" w:rsidRPr="0039779B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2</w:t>
      </w:r>
      <w:r w:rsidR="00B02209" w:rsidRPr="0039779B">
        <w:rPr>
          <w:sz w:val="22"/>
          <w:szCs w:val="22"/>
        </w:rPr>
        <w:t>.</w:t>
      </w:r>
      <w:r w:rsidR="00B02209" w:rsidRPr="0039779B">
        <w:rPr>
          <w:sz w:val="22"/>
          <w:szCs w:val="22"/>
        </w:rPr>
        <w:tab/>
        <w:t xml:space="preserve">W przypadku odstąpienia od Umowy z powodu dokonania zmiany Umowy z naruszeniem art. 454 i art. 455 </w:t>
      </w:r>
      <w:r w:rsidR="0092213B" w:rsidRPr="0039779B">
        <w:rPr>
          <w:sz w:val="22"/>
          <w:szCs w:val="22"/>
        </w:rPr>
        <w:t>p.z.p.</w:t>
      </w:r>
      <w:r w:rsidR="00B02209" w:rsidRPr="0039779B">
        <w:rPr>
          <w:sz w:val="22"/>
          <w:szCs w:val="22"/>
        </w:rPr>
        <w:t xml:space="preserve">, Zamawiający odstępuje od Umowy w części, której zmiana dotyczy. </w:t>
      </w:r>
    </w:p>
    <w:p w14:paraId="3418E743" w14:textId="34D00BB1" w:rsidR="00B02209" w:rsidRPr="0039779B" w:rsidRDefault="00B73CEA" w:rsidP="0092213B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3</w:t>
      </w:r>
      <w:r w:rsidR="00B02209" w:rsidRPr="0039779B">
        <w:rPr>
          <w:sz w:val="22"/>
          <w:szCs w:val="22"/>
        </w:rPr>
        <w:t xml:space="preserve">. </w:t>
      </w:r>
      <w:r w:rsidR="00B02209" w:rsidRPr="0039779B">
        <w:rPr>
          <w:sz w:val="22"/>
          <w:szCs w:val="22"/>
        </w:rPr>
        <w:tab/>
      </w:r>
      <w:r w:rsidR="00B02209" w:rsidRPr="0039779B">
        <w:rPr>
          <w:rFonts w:eastAsia="Calibri"/>
          <w:bCs/>
          <w:sz w:val="22"/>
          <w:szCs w:val="22"/>
          <w:lang w:eastAsia="en-US"/>
        </w:rPr>
        <w:t xml:space="preserve">Zamawiającemu przysługuje prawo </w:t>
      </w:r>
      <w:r w:rsidR="005D49D1" w:rsidRPr="0039779B">
        <w:rPr>
          <w:rFonts w:eastAsia="Calibri"/>
          <w:bCs/>
          <w:sz w:val="22"/>
          <w:szCs w:val="22"/>
          <w:lang w:eastAsia="en-US"/>
        </w:rPr>
        <w:t>wypowiedzenia</w:t>
      </w:r>
      <w:r w:rsidR="00B02209" w:rsidRPr="0039779B">
        <w:rPr>
          <w:rFonts w:eastAsia="Calibri"/>
          <w:bCs/>
          <w:sz w:val="22"/>
          <w:szCs w:val="22"/>
          <w:lang w:eastAsia="en-US"/>
        </w:rPr>
        <w:t xml:space="preserve"> Umowy</w:t>
      </w:r>
      <w:r w:rsidR="005D49D1" w:rsidRPr="0039779B">
        <w:rPr>
          <w:rFonts w:eastAsia="Calibri"/>
          <w:bCs/>
          <w:sz w:val="22"/>
          <w:szCs w:val="22"/>
          <w:lang w:eastAsia="en-US"/>
        </w:rPr>
        <w:t xml:space="preserve"> ze skutkiem natychmiastowym z winy Wykonawcy</w:t>
      </w:r>
      <w:r w:rsidR="00B02209" w:rsidRPr="0039779B">
        <w:rPr>
          <w:rFonts w:eastAsia="Calibri"/>
          <w:bCs/>
          <w:sz w:val="22"/>
          <w:szCs w:val="22"/>
          <w:lang w:eastAsia="en-US"/>
        </w:rPr>
        <w:t>:</w:t>
      </w:r>
    </w:p>
    <w:p w14:paraId="3A6CC07E" w14:textId="766A76AA" w:rsidR="00B02209" w:rsidRPr="0039779B" w:rsidRDefault="00B02209" w:rsidP="002B7F29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39779B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39779B" w:rsidRDefault="00B02209" w:rsidP="002B7F2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39779B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703F7D89" w14:textId="77777777" w:rsidR="002B7F29" w:rsidRPr="0039779B" w:rsidRDefault="00B02209" w:rsidP="002B7F2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39779B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realizacji Umowy na rzecz Zamawiającego, których</w:t>
      </w:r>
      <w:r w:rsidR="00C9110E" w:rsidRPr="0039779B">
        <w:rPr>
          <w:rFonts w:eastAsia="Calibri"/>
          <w:bCs/>
          <w:sz w:val="22"/>
          <w:szCs w:val="22"/>
          <w:lang w:eastAsia="en-US"/>
        </w:rPr>
        <w:t xml:space="preserve"> łączny okres przekroczy 14 dni,</w:t>
      </w:r>
    </w:p>
    <w:p w14:paraId="048CEA38" w14:textId="77777777" w:rsidR="002B7F29" w:rsidRPr="0039779B" w:rsidRDefault="0092213B" w:rsidP="002B7F2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39779B">
        <w:rPr>
          <w:sz w:val="22"/>
          <w:szCs w:val="22"/>
        </w:rPr>
        <w:t xml:space="preserve">w przypadku trzykrotnej uzasadnionej reklamacji dotyczącej Produktów, </w:t>
      </w:r>
    </w:p>
    <w:p w14:paraId="321BD891" w14:textId="77777777" w:rsidR="002B7F29" w:rsidRPr="0039779B" w:rsidRDefault="0092213B" w:rsidP="002B7F2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39779B">
        <w:rPr>
          <w:sz w:val="22"/>
          <w:szCs w:val="22"/>
        </w:rPr>
        <w:t xml:space="preserve">jeżeli kwota naliczonych Wykonawcy kar umownych przekroczy równowartość 25% </w:t>
      </w:r>
      <w:r w:rsidRPr="0039779B">
        <w:rPr>
          <w:bCs/>
          <w:sz w:val="22"/>
          <w:szCs w:val="22"/>
        </w:rPr>
        <w:t>ogólnej wartości przedmiotu Umowy brutto określonej w § 6 ust. 1 Umowy,</w:t>
      </w:r>
    </w:p>
    <w:p w14:paraId="46A1279A" w14:textId="05874983" w:rsidR="00C9110E" w:rsidRPr="0039779B" w:rsidRDefault="00C9110E" w:rsidP="002B7F2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39779B">
        <w:rPr>
          <w:rFonts w:eastAsia="Calibri"/>
          <w:bCs/>
          <w:sz w:val="22"/>
          <w:szCs w:val="22"/>
          <w:lang w:eastAsia="en-US"/>
        </w:rPr>
        <w:t xml:space="preserve">jeżeli Wykonawca bez zgody Zamawiającego wykonanie Umowy powierzył osobie trzeciej lub korzystał z pracowników Zamawiającego przy jej realizacji. </w:t>
      </w:r>
    </w:p>
    <w:p w14:paraId="5B7CBAD1" w14:textId="77777777" w:rsidR="00B02209" w:rsidRPr="0039779B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39779B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39779B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39779B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39779B" w:rsidRDefault="00B02209" w:rsidP="002B7F29">
      <w:pPr>
        <w:numPr>
          <w:ilvl w:val="0"/>
          <w:numId w:val="30"/>
        </w:numPr>
        <w:suppressAutoHyphens w:val="0"/>
        <w:autoSpaceDN/>
        <w:spacing w:line="276" w:lineRule="auto"/>
        <w:ind w:left="851" w:right="40" w:hanging="491"/>
        <w:jc w:val="both"/>
        <w:textAlignment w:val="auto"/>
        <w:rPr>
          <w:sz w:val="22"/>
          <w:szCs w:val="22"/>
          <w:lang w:val="x-none" w:eastAsia="pl-PL"/>
        </w:rPr>
      </w:pPr>
      <w:r w:rsidRPr="0039779B">
        <w:rPr>
          <w:sz w:val="22"/>
          <w:szCs w:val="22"/>
          <w:lang w:val="x-none"/>
        </w:rPr>
        <w:t xml:space="preserve">strajków pracowników </w:t>
      </w:r>
      <w:r w:rsidRPr="0039779B">
        <w:rPr>
          <w:sz w:val="22"/>
          <w:szCs w:val="22"/>
        </w:rPr>
        <w:t>S</w:t>
      </w:r>
      <w:r w:rsidRPr="0039779B">
        <w:rPr>
          <w:sz w:val="22"/>
          <w:szCs w:val="22"/>
          <w:lang w:val="x-none"/>
        </w:rPr>
        <w:t>tron,</w:t>
      </w:r>
    </w:p>
    <w:p w14:paraId="3C6CD09F" w14:textId="77777777" w:rsidR="00B02209" w:rsidRPr="0039779B" w:rsidRDefault="00B02209" w:rsidP="002B7F29">
      <w:pPr>
        <w:numPr>
          <w:ilvl w:val="0"/>
          <w:numId w:val="30"/>
        </w:numPr>
        <w:suppressAutoHyphens w:val="0"/>
        <w:autoSpaceDN/>
        <w:spacing w:line="276" w:lineRule="auto"/>
        <w:ind w:left="851" w:right="40" w:hanging="491"/>
        <w:jc w:val="both"/>
        <w:textAlignment w:val="auto"/>
        <w:rPr>
          <w:sz w:val="22"/>
          <w:szCs w:val="22"/>
          <w:lang w:val="x-none"/>
        </w:rPr>
      </w:pPr>
      <w:r w:rsidRPr="0039779B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39779B">
        <w:rPr>
          <w:sz w:val="22"/>
          <w:szCs w:val="22"/>
        </w:rPr>
        <w:t xml:space="preserve">oceny finansowej </w:t>
      </w:r>
      <w:r w:rsidRPr="0039779B">
        <w:rPr>
          <w:sz w:val="22"/>
          <w:szCs w:val="22"/>
        </w:rPr>
        <w:br/>
      </w:r>
      <w:r w:rsidRPr="0039779B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39779B" w:rsidRDefault="00B02209" w:rsidP="002B7F29">
      <w:pPr>
        <w:numPr>
          <w:ilvl w:val="0"/>
          <w:numId w:val="30"/>
        </w:numPr>
        <w:suppressAutoHyphens w:val="0"/>
        <w:autoSpaceDN/>
        <w:spacing w:line="276" w:lineRule="auto"/>
        <w:ind w:left="851" w:right="40" w:hanging="491"/>
        <w:jc w:val="both"/>
        <w:textAlignment w:val="auto"/>
        <w:rPr>
          <w:sz w:val="22"/>
          <w:szCs w:val="22"/>
          <w:lang w:val="x-none"/>
        </w:rPr>
      </w:pPr>
      <w:r w:rsidRPr="0039779B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39779B">
        <w:rPr>
          <w:sz w:val="22"/>
          <w:szCs w:val="22"/>
        </w:rPr>
        <w:t>,</w:t>
      </w:r>
    </w:p>
    <w:p w14:paraId="48FC766C" w14:textId="77777777" w:rsidR="00B02209" w:rsidRPr="0039779B" w:rsidRDefault="00B02209" w:rsidP="0092213B">
      <w:pPr>
        <w:tabs>
          <w:tab w:val="left" w:pos="720"/>
        </w:tabs>
        <w:spacing w:line="276" w:lineRule="auto"/>
        <w:ind w:left="426" w:right="40"/>
        <w:jc w:val="both"/>
        <w:rPr>
          <w:sz w:val="22"/>
          <w:szCs w:val="22"/>
        </w:rPr>
      </w:pPr>
      <w:r w:rsidRPr="0039779B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39779B">
        <w:rPr>
          <w:sz w:val="22"/>
          <w:szCs w:val="22"/>
        </w:rPr>
        <w:t>S</w:t>
      </w:r>
      <w:r w:rsidRPr="0039779B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65E7FC2E" w14:textId="337FE7E0" w:rsidR="00905FC9" w:rsidRPr="0039779B" w:rsidRDefault="00905FC9" w:rsidP="0092213B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39779B">
        <w:rPr>
          <w:sz w:val="22"/>
          <w:szCs w:val="22"/>
        </w:rPr>
        <w:t>Wykonawca może wypowiedzieć Umowę ze skutkiem natychmiastowym w przypadku oddania Urządzeń przez Zamawiającego osobie trzeciej do używania lub poddzierżawienia bez zgody Wykonawcy.</w:t>
      </w:r>
    </w:p>
    <w:p w14:paraId="1857F29D" w14:textId="769CC597" w:rsidR="00B02209" w:rsidRPr="0039779B" w:rsidRDefault="00B02209" w:rsidP="0092213B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39779B">
        <w:rPr>
          <w:rFonts w:eastAsia="Calibri"/>
          <w:bCs/>
          <w:sz w:val="22"/>
          <w:szCs w:val="22"/>
          <w:lang w:eastAsia="en-US"/>
        </w:rPr>
        <w:t xml:space="preserve">Oświadczenie o odstąpieniu </w:t>
      </w:r>
      <w:r w:rsidR="005D49D1" w:rsidRPr="0039779B">
        <w:rPr>
          <w:rFonts w:eastAsia="Calibri"/>
          <w:bCs/>
          <w:sz w:val="22"/>
          <w:szCs w:val="22"/>
          <w:lang w:eastAsia="en-US"/>
        </w:rPr>
        <w:t>od</w:t>
      </w:r>
      <w:r w:rsidRPr="0039779B">
        <w:rPr>
          <w:rFonts w:eastAsia="Calibri"/>
          <w:bCs/>
          <w:sz w:val="22"/>
          <w:szCs w:val="22"/>
          <w:lang w:eastAsia="en-US"/>
        </w:rPr>
        <w:t xml:space="preserve"> Umowy </w:t>
      </w:r>
      <w:r w:rsidR="005D49D1" w:rsidRPr="0039779B">
        <w:rPr>
          <w:rFonts w:eastAsia="Calibri"/>
          <w:bCs/>
          <w:sz w:val="22"/>
          <w:szCs w:val="22"/>
          <w:lang w:eastAsia="en-US"/>
        </w:rPr>
        <w:t xml:space="preserve">lub wypowiedzeniu Umowy </w:t>
      </w:r>
      <w:r w:rsidRPr="0039779B">
        <w:rPr>
          <w:rFonts w:eastAsia="Calibri"/>
          <w:bCs/>
          <w:sz w:val="22"/>
          <w:szCs w:val="22"/>
          <w:lang w:eastAsia="en-US"/>
        </w:rPr>
        <w:t>należy złożyć drugiej Stronie w formie pi</w:t>
      </w:r>
      <w:r w:rsidR="005D49D1" w:rsidRPr="0039779B">
        <w:rPr>
          <w:rFonts w:eastAsia="Calibri"/>
          <w:bCs/>
          <w:sz w:val="22"/>
          <w:szCs w:val="22"/>
          <w:lang w:eastAsia="en-US"/>
        </w:rPr>
        <w:t>semnej z podanym uzasadnieniem pod rygorem braku skuteczności takiego oświadczenia.</w:t>
      </w:r>
    </w:p>
    <w:p w14:paraId="19064A19" w14:textId="46B053F4" w:rsidR="00343882" w:rsidRPr="0039779B" w:rsidRDefault="00B73CEA" w:rsidP="00B02209">
      <w:pPr>
        <w:pStyle w:val="Akapitzlist"/>
        <w:numPr>
          <w:ilvl w:val="0"/>
          <w:numId w:val="44"/>
        </w:numPr>
        <w:tabs>
          <w:tab w:val="num" w:pos="426"/>
          <w:tab w:val="left" w:pos="851"/>
        </w:tabs>
        <w:spacing w:line="276" w:lineRule="auto"/>
        <w:ind w:left="426" w:right="40" w:hanging="426"/>
        <w:jc w:val="both"/>
        <w:rPr>
          <w:sz w:val="22"/>
          <w:szCs w:val="22"/>
        </w:rPr>
      </w:pPr>
      <w:r w:rsidRPr="0039779B">
        <w:rPr>
          <w:rFonts w:eastAsia="Calibri"/>
          <w:bCs/>
          <w:sz w:val="22"/>
          <w:szCs w:val="22"/>
          <w:lang w:eastAsia="en-US"/>
        </w:rPr>
        <w:t>Odstąpienie od Umowy</w:t>
      </w:r>
      <w:r w:rsidR="005D49D1" w:rsidRPr="0039779B">
        <w:rPr>
          <w:rFonts w:eastAsia="Calibri"/>
          <w:bCs/>
          <w:sz w:val="22"/>
          <w:szCs w:val="22"/>
          <w:lang w:eastAsia="en-US"/>
        </w:rPr>
        <w:t xml:space="preserve"> lub jej wypowiedzenie</w:t>
      </w:r>
      <w:r w:rsidR="00B02209" w:rsidRPr="0039779B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 w:rsidRPr="0039779B">
        <w:rPr>
          <w:rFonts w:eastAsia="Calibri"/>
          <w:bCs/>
          <w:sz w:val="22"/>
          <w:szCs w:val="22"/>
          <w:lang w:eastAsia="en-US"/>
        </w:rPr>
        <w:t>ostatni dzień jej obowiązywania z tytułu zrealizowanych już dostaw Produktów.</w:t>
      </w:r>
      <w:r w:rsidR="001C4E23" w:rsidRPr="0039779B">
        <w:rPr>
          <w:rFonts w:eastAsia="Calibri"/>
          <w:bCs/>
          <w:sz w:val="22"/>
          <w:szCs w:val="22"/>
          <w:lang w:eastAsia="en-US"/>
        </w:rPr>
        <w:t xml:space="preserve"> Strony zastrzegają, że odstąpienie od </w:t>
      </w:r>
      <w:r w:rsidR="002B7F29" w:rsidRPr="0039779B">
        <w:rPr>
          <w:rFonts w:eastAsia="Calibri"/>
          <w:bCs/>
          <w:sz w:val="22"/>
          <w:szCs w:val="22"/>
          <w:lang w:eastAsia="en-US"/>
        </w:rPr>
        <w:t>U</w:t>
      </w:r>
      <w:r w:rsidR="001C4E23" w:rsidRPr="0039779B">
        <w:rPr>
          <w:rFonts w:eastAsia="Calibri"/>
          <w:bCs/>
          <w:sz w:val="22"/>
          <w:szCs w:val="22"/>
          <w:lang w:eastAsia="en-US"/>
        </w:rPr>
        <w:t xml:space="preserve">mowy dotyczy </w:t>
      </w:r>
      <w:r w:rsidR="001C4E23" w:rsidRPr="0039779B">
        <w:rPr>
          <w:sz w:val="22"/>
          <w:szCs w:val="22"/>
          <w:shd w:val="clear" w:color="auto" w:fill="FFFFFF"/>
        </w:rPr>
        <w:t>jej niewykonanej części</w:t>
      </w:r>
      <w:r w:rsidR="002B7F29" w:rsidRPr="0039779B">
        <w:rPr>
          <w:sz w:val="22"/>
          <w:szCs w:val="22"/>
          <w:shd w:val="clear" w:color="auto" w:fill="FFFFFF"/>
        </w:rPr>
        <w:t xml:space="preserve"> (skutek </w:t>
      </w:r>
      <w:r w:rsidR="002B7F29" w:rsidRPr="0039779B">
        <w:rPr>
          <w:i/>
          <w:sz w:val="22"/>
          <w:szCs w:val="22"/>
          <w:shd w:val="clear" w:color="auto" w:fill="FFFFFF"/>
        </w:rPr>
        <w:t>ex nunc</w:t>
      </w:r>
      <w:r w:rsidR="002B7F29" w:rsidRPr="0039779B">
        <w:rPr>
          <w:sz w:val="22"/>
          <w:szCs w:val="22"/>
          <w:shd w:val="clear" w:color="auto" w:fill="FFFFFF"/>
        </w:rPr>
        <w:t>).</w:t>
      </w:r>
    </w:p>
    <w:p w14:paraId="0776C59B" w14:textId="77777777" w:rsidR="00FB2763" w:rsidRPr="0039779B" w:rsidRDefault="00FB2763" w:rsidP="00B02209">
      <w:pPr>
        <w:spacing w:line="276" w:lineRule="auto"/>
        <w:jc w:val="both"/>
        <w:rPr>
          <w:sz w:val="22"/>
          <w:szCs w:val="22"/>
        </w:rPr>
      </w:pPr>
    </w:p>
    <w:p w14:paraId="50FCD633" w14:textId="1F8AA4FD" w:rsidR="00B02209" w:rsidRPr="0039779B" w:rsidRDefault="005E390B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§ 10</w:t>
      </w:r>
      <w:r w:rsidR="00B02209" w:rsidRPr="0039779B">
        <w:rPr>
          <w:b/>
          <w:sz w:val="22"/>
          <w:szCs w:val="22"/>
        </w:rPr>
        <w:t>.</w:t>
      </w:r>
    </w:p>
    <w:p w14:paraId="0EB23494" w14:textId="77777777" w:rsidR="005B54A8" w:rsidRPr="0039779B" w:rsidRDefault="005B54A8" w:rsidP="00B02209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Oświadczenia</w:t>
      </w:r>
    </w:p>
    <w:p w14:paraId="6597C145" w14:textId="77777777" w:rsidR="00B02209" w:rsidRPr="0039779B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5CF95AB8" w:rsidR="00B02209" w:rsidRPr="0039779B" w:rsidRDefault="00B02209" w:rsidP="00B02209">
      <w:pPr>
        <w:spacing w:line="276" w:lineRule="auto"/>
        <w:ind w:left="709"/>
        <w:jc w:val="both"/>
        <w:rPr>
          <w:sz w:val="22"/>
          <w:szCs w:val="22"/>
          <w:lang w:val="en-US"/>
        </w:rPr>
      </w:pPr>
      <w:r w:rsidRPr="0039779B">
        <w:rPr>
          <w:sz w:val="22"/>
          <w:szCs w:val="22"/>
          <w:lang w:val="en-US"/>
        </w:rPr>
        <w:t xml:space="preserve">1) faxu: (089)  </w:t>
      </w:r>
    </w:p>
    <w:p w14:paraId="314B4459" w14:textId="3AB934D3" w:rsidR="00B02209" w:rsidRPr="0039779B" w:rsidRDefault="00B02209" w:rsidP="00B02209">
      <w:pPr>
        <w:spacing w:line="276" w:lineRule="auto"/>
        <w:ind w:left="709"/>
        <w:jc w:val="both"/>
        <w:rPr>
          <w:sz w:val="22"/>
          <w:szCs w:val="22"/>
          <w:lang w:val="en-US"/>
        </w:rPr>
      </w:pPr>
      <w:r w:rsidRPr="0039779B">
        <w:rPr>
          <w:sz w:val="22"/>
          <w:szCs w:val="22"/>
          <w:lang w:val="en-US"/>
        </w:rPr>
        <w:t xml:space="preserve">2) e-maila: </w:t>
      </w:r>
      <w:r w:rsidR="00E96422">
        <w:rPr>
          <w:sz w:val="22"/>
          <w:szCs w:val="22"/>
          <w:lang w:val="en-US"/>
        </w:rPr>
        <w:t xml:space="preserve"> </w:t>
      </w:r>
      <w:hyperlink r:id="rId8" w:history="1">
        <w:r w:rsidR="001C70B5">
          <w:rPr>
            <w:rStyle w:val="Hipercze"/>
            <w:sz w:val="22"/>
            <w:szCs w:val="22"/>
          </w:rPr>
          <w:t>malgorzata.podgorska@szpital-ketrzyn.pl</w:t>
        </w:r>
      </w:hyperlink>
    </w:p>
    <w:p w14:paraId="2F89EB11" w14:textId="5B49CD6B" w:rsidR="00B02209" w:rsidRPr="0039779B" w:rsidRDefault="00B02209" w:rsidP="00B02209">
      <w:pPr>
        <w:spacing w:line="276" w:lineRule="auto"/>
        <w:ind w:left="709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3) poczty na adres podany przez Zamawiającego: Szpital Powiatowy w Kętrzynie, ul. M.C. Skłodowskiej 2, 11-400 Kętrzyn lub przekazanych osobiście w formie pisemnej przez przedstawiciela Wykonawcy.  </w:t>
      </w:r>
    </w:p>
    <w:p w14:paraId="590BB1C2" w14:textId="77777777" w:rsidR="00B02209" w:rsidRPr="0039779B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39779B" w:rsidRDefault="00B02209" w:rsidP="00B02209">
      <w:pPr>
        <w:spacing w:line="276" w:lineRule="auto"/>
        <w:ind w:left="709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1) faxu: ........................., </w:t>
      </w:r>
    </w:p>
    <w:p w14:paraId="4DD1E31D" w14:textId="77777777" w:rsidR="00B02209" w:rsidRPr="0039779B" w:rsidRDefault="00B02209" w:rsidP="00B02209">
      <w:pPr>
        <w:spacing w:line="276" w:lineRule="auto"/>
        <w:ind w:left="709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2) e-maila: ....................., </w:t>
      </w:r>
    </w:p>
    <w:p w14:paraId="0802B092" w14:textId="395A5D82" w:rsidR="00B02209" w:rsidRPr="0039779B" w:rsidRDefault="00B02209" w:rsidP="00B02209">
      <w:pPr>
        <w:spacing w:line="276" w:lineRule="auto"/>
        <w:ind w:left="709"/>
        <w:jc w:val="both"/>
        <w:rPr>
          <w:sz w:val="22"/>
          <w:szCs w:val="22"/>
          <w:u w:val="single"/>
        </w:rPr>
      </w:pPr>
      <w:r w:rsidRPr="0039779B">
        <w:rPr>
          <w:sz w:val="22"/>
          <w:szCs w:val="22"/>
        </w:rPr>
        <w:t>3) poczty na adres podany przez Wykonawcę: ……………………………………………… lub przekazanych osobiście w formie pisemnej przez przedstawiciela Zamawiającego.</w:t>
      </w:r>
      <w:r w:rsidRPr="0039779B">
        <w:rPr>
          <w:sz w:val="22"/>
          <w:szCs w:val="22"/>
          <w:u w:val="single"/>
        </w:rPr>
        <w:t xml:space="preserve"> </w:t>
      </w:r>
    </w:p>
    <w:p w14:paraId="52B03B59" w14:textId="77777777" w:rsidR="00FB2763" w:rsidRPr="0039779B" w:rsidRDefault="00FB2763" w:rsidP="00B02209">
      <w:pPr>
        <w:spacing w:line="276" w:lineRule="auto"/>
        <w:ind w:left="2880"/>
        <w:jc w:val="both"/>
        <w:rPr>
          <w:sz w:val="22"/>
          <w:szCs w:val="22"/>
        </w:rPr>
      </w:pPr>
    </w:p>
    <w:p w14:paraId="694B9DF0" w14:textId="74082706" w:rsidR="00B02209" w:rsidRPr="0039779B" w:rsidRDefault="005E390B" w:rsidP="005B54A8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§ 11</w:t>
      </w:r>
      <w:r w:rsidR="00B02209" w:rsidRPr="0039779B">
        <w:rPr>
          <w:b/>
          <w:sz w:val="22"/>
          <w:szCs w:val="22"/>
        </w:rPr>
        <w:t>.</w:t>
      </w:r>
    </w:p>
    <w:p w14:paraId="14F6F980" w14:textId="77777777" w:rsidR="005B54A8" w:rsidRPr="0039779B" w:rsidRDefault="005B54A8" w:rsidP="005B54A8">
      <w:pPr>
        <w:spacing w:line="276" w:lineRule="auto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Zmiana Umowy</w:t>
      </w:r>
    </w:p>
    <w:p w14:paraId="61CE59E5" w14:textId="7EE4E931" w:rsidR="00B02209" w:rsidRPr="0039779B" w:rsidRDefault="00C9110E" w:rsidP="00C9110E">
      <w:p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1. </w:t>
      </w:r>
      <w:r w:rsidRPr="0039779B">
        <w:rPr>
          <w:sz w:val="22"/>
          <w:szCs w:val="22"/>
        </w:rPr>
        <w:tab/>
      </w:r>
      <w:r w:rsidR="00B02209" w:rsidRPr="0039779B">
        <w:rPr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67ACC098" w:rsidR="00B02209" w:rsidRPr="0039779B" w:rsidRDefault="00B02209" w:rsidP="00C9110E">
      <w:pPr>
        <w:pStyle w:val="Akapitzlist"/>
        <w:numPr>
          <w:ilvl w:val="2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zmiany wynagrodzenia, która jest możliwa jeżeli na podstawie odrębnych przepisów nastąpi zmiana stawki podatku VAT, która wejdzie w życie po dniu zawarcia Umowy, a przed zrealizowaniem przez Wykonawcę kolejnej dostawy Produktów, bądź w trakcie jej realizacji – w takim przypadku stosuje się stawkę podatku VAT aktualną na dzień wystawienia faktury VAT, przy czym</w:t>
      </w:r>
      <w:r w:rsidR="002662C8" w:rsidRPr="0039779B">
        <w:rPr>
          <w:sz w:val="22"/>
          <w:szCs w:val="22"/>
        </w:rPr>
        <w:t xml:space="preserve"> </w:t>
      </w:r>
      <w:r w:rsidRPr="0039779B">
        <w:rPr>
          <w:sz w:val="22"/>
          <w:szCs w:val="22"/>
        </w:rPr>
        <w:t>ceny i stawki ulegają automatycznej zmianie od dnia wejścia ich w życie bez konieczności sporządzania pisemnego aneksu</w:t>
      </w:r>
      <w:r w:rsidR="002662C8" w:rsidRPr="0039779B">
        <w:rPr>
          <w:sz w:val="22"/>
          <w:szCs w:val="22"/>
        </w:rPr>
        <w:t xml:space="preserve">, </w:t>
      </w:r>
    </w:p>
    <w:p w14:paraId="0A4D8AE7" w14:textId="69657D61" w:rsidR="00B02209" w:rsidRPr="0039779B" w:rsidRDefault="00B02209" w:rsidP="00C9110E">
      <w:pPr>
        <w:pStyle w:val="Akapitzlist"/>
        <w:numPr>
          <w:ilvl w:val="2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opieki nad pacjentami, </w:t>
      </w:r>
    </w:p>
    <w:p w14:paraId="5BD67664" w14:textId="22ABE324" w:rsidR="00B02209" w:rsidRPr="0039779B" w:rsidRDefault="00B02209" w:rsidP="00C9110E">
      <w:pPr>
        <w:pStyle w:val="Akapitzlist"/>
        <w:numPr>
          <w:ilvl w:val="2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 przypadku zmiany danych Wykonawcy bez zmian samego Wykonawcy (np. zmiana siedziby, adresu, nazwy)</w:t>
      </w:r>
      <w:r w:rsidR="002662C8" w:rsidRPr="0039779B">
        <w:rPr>
          <w:sz w:val="22"/>
          <w:szCs w:val="22"/>
        </w:rPr>
        <w:t xml:space="preserve">, </w:t>
      </w:r>
    </w:p>
    <w:p w14:paraId="4D88B631" w14:textId="0CE44B63" w:rsidR="00B02209" w:rsidRPr="0039779B" w:rsidRDefault="00B02209" w:rsidP="00C9110E">
      <w:pPr>
        <w:pStyle w:val="Akapitzlist"/>
        <w:numPr>
          <w:ilvl w:val="2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innej zmiany w obowiązujących przepisach mających wpływ na przedmiot i warunki Umowy</w:t>
      </w:r>
      <w:r w:rsidR="002662C8" w:rsidRPr="0039779B">
        <w:rPr>
          <w:sz w:val="22"/>
          <w:szCs w:val="22"/>
        </w:rPr>
        <w:t xml:space="preserve">, </w:t>
      </w:r>
      <w:r w:rsidRPr="0039779B">
        <w:rPr>
          <w:sz w:val="22"/>
          <w:szCs w:val="22"/>
        </w:rPr>
        <w:t xml:space="preserve"> </w:t>
      </w:r>
    </w:p>
    <w:p w14:paraId="10C243CE" w14:textId="150B37A4" w:rsidR="00B02209" w:rsidRPr="0039779B" w:rsidRDefault="00B02209" w:rsidP="00C9110E">
      <w:pPr>
        <w:pStyle w:val="Akapitzlist"/>
        <w:numPr>
          <w:ilvl w:val="2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zmiany w sytuacji prawnej stron skutkującej sukcesją generalną</w:t>
      </w:r>
      <w:r w:rsidR="002662C8" w:rsidRPr="0039779B">
        <w:rPr>
          <w:sz w:val="22"/>
          <w:szCs w:val="22"/>
        </w:rPr>
        <w:t xml:space="preserve">, </w:t>
      </w:r>
    </w:p>
    <w:p w14:paraId="07AFECB0" w14:textId="1DC90BB8" w:rsidR="00B02209" w:rsidRPr="0039779B" w:rsidRDefault="00B02209" w:rsidP="00C9110E">
      <w:pPr>
        <w:pStyle w:val="Akapitzlist"/>
        <w:numPr>
          <w:ilvl w:val="2"/>
          <w:numId w:val="32"/>
        </w:numPr>
        <w:autoSpaceDN/>
        <w:spacing w:line="276" w:lineRule="auto"/>
        <w:ind w:left="851" w:hanging="425"/>
        <w:contextualSpacing/>
        <w:jc w:val="both"/>
        <w:textAlignment w:val="auto"/>
        <w:rPr>
          <w:sz w:val="22"/>
          <w:szCs w:val="22"/>
        </w:rPr>
      </w:pPr>
      <w:r w:rsidRPr="0039779B">
        <w:rPr>
          <w:sz w:val="22"/>
          <w:szCs w:val="22"/>
        </w:rPr>
        <w:t>zmiany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39779B">
        <w:rPr>
          <w:sz w:val="22"/>
          <w:szCs w:val="22"/>
        </w:rPr>
        <w:t xml:space="preserve"> funkcjonalności wymaganych w </w:t>
      </w:r>
      <w:r w:rsidR="003B3F38" w:rsidRPr="0039779B">
        <w:rPr>
          <w:sz w:val="22"/>
          <w:szCs w:val="22"/>
        </w:rPr>
        <w:t>zapytaniu ofertowym</w:t>
      </w:r>
      <w:r w:rsidRPr="0039779B">
        <w:rPr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</w:t>
      </w:r>
      <w:r w:rsidR="002662C8" w:rsidRPr="0039779B">
        <w:rPr>
          <w:sz w:val="22"/>
          <w:szCs w:val="22"/>
        </w:rPr>
        <w:t xml:space="preserve">, </w:t>
      </w:r>
    </w:p>
    <w:p w14:paraId="0317CDEB" w14:textId="5FEE44A2" w:rsidR="00D82B2A" w:rsidRPr="0039779B" w:rsidRDefault="00D82B2A" w:rsidP="00C9110E">
      <w:pPr>
        <w:pStyle w:val="Akapitzlist"/>
        <w:numPr>
          <w:ilvl w:val="2"/>
          <w:numId w:val="32"/>
        </w:numPr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 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9B6D1D" w:rsidRPr="0039779B">
        <w:rPr>
          <w:sz w:val="22"/>
          <w:szCs w:val="22"/>
        </w:rPr>
        <w:t>przedmiotu</w:t>
      </w:r>
      <w:r w:rsidRPr="0039779B">
        <w:rPr>
          <w:sz w:val="22"/>
          <w:szCs w:val="22"/>
        </w:rPr>
        <w:t xml:space="preserve"> Umowy, lecz nie dłużej niż o 90 dni.</w:t>
      </w:r>
    </w:p>
    <w:p w14:paraId="324FA4A6" w14:textId="77777777" w:rsidR="002662C8" w:rsidRPr="0039779B" w:rsidRDefault="00EC0287" w:rsidP="000A0D7D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Zmiana U</w:t>
      </w:r>
      <w:r w:rsidR="00342592" w:rsidRPr="0039779B">
        <w:rPr>
          <w:sz w:val="22"/>
          <w:szCs w:val="22"/>
        </w:rPr>
        <w:t>mowy jest możliwa jeżeli łączna wartość zmian jest mniejsza niż progi unijne oraz jest niżs</w:t>
      </w:r>
      <w:r w:rsidR="00C9110E" w:rsidRPr="0039779B">
        <w:rPr>
          <w:sz w:val="22"/>
          <w:szCs w:val="22"/>
        </w:rPr>
        <w:t>za niż 10% wartości pierwotnej U</w:t>
      </w:r>
      <w:r w:rsidR="00342592" w:rsidRPr="0039779B">
        <w:rPr>
          <w:sz w:val="22"/>
          <w:szCs w:val="22"/>
        </w:rPr>
        <w:t>mowy.</w:t>
      </w:r>
    </w:p>
    <w:p w14:paraId="0C75ACFC" w14:textId="293694E9" w:rsidR="002662C8" w:rsidRPr="0039779B" w:rsidRDefault="000A0D7D" w:rsidP="000A0D7D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Zamawiający dopuszcza zmianę wysokości wynagrodzenia należnego Wykonawcy w przypadku wystąpienia zmian określonych w </w:t>
      </w:r>
      <w:r w:rsidR="002662C8" w:rsidRPr="0039779B">
        <w:rPr>
          <w:sz w:val="22"/>
          <w:szCs w:val="22"/>
        </w:rPr>
        <w:t>art. 436 pkt 4 lit. b) p.z.p., tj. zmiany:</w:t>
      </w:r>
    </w:p>
    <w:p w14:paraId="1979FF77" w14:textId="77777777" w:rsidR="002662C8" w:rsidRPr="0039779B" w:rsidRDefault="002662C8" w:rsidP="000A0D7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lastRenderedPageBreak/>
        <w:t>wysokości minimalnego wynagrodzenia za pracę albo wysokości minimalnej stawki</w:t>
      </w:r>
      <w:r w:rsidRPr="0039779B">
        <w:rPr>
          <w:sz w:val="22"/>
          <w:szCs w:val="22"/>
        </w:rPr>
        <w:br/>
        <w:t>godzinowej, ustalonych na podstawie przepisów ustawy z dnia 10 października 2002 r.</w:t>
      </w:r>
      <w:r w:rsidRPr="0039779B">
        <w:rPr>
          <w:sz w:val="22"/>
          <w:szCs w:val="22"/>
        </w:rPr>
        <w:br/>
        <w:t>o minimalnym wynagrodzeniu za pracę (Dz. U. z 2020 r. poz. 2207 z późn. zm.),</w:t>
      </w:r>
    </w:p>
    <w:p w14:paraId="784A2961" w14:textId="77777777" w:rsidR="002662C8" w:rsidRPr="0039779B" w:rsidRDefault="002662C8" w:rsidP="000A0D7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zasad podlegania ubezpieczeniom społecznym lub ubezpieczeniu zdrowotnemu lub</w:t>
      </w:r>
      <w:r w:rsidRPr="0039779B">
        <w:rPr>
          <w:sz w:val="22"/>
          <w:szCs w:val="22"/>
        </w:rPr>
        <w:br/>
        <w:t>wysokości stawki składki na ubezpieczenia społeczne lub zdrowotne,</w:t>
      </w:r>
    </w:p>
    <w:p w14:paraId="5022746F" w14:textId="77777777" w:rsidR="002662C8" w:rsidRPr="0039779B" w:rsidRDefault="002662C8" w:rsidP="000A0D7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zasad gromadzenia i wysokości wpłat do pracowniczych planów kapitałowych, o których</w:t>
      </w:r>
      <w:r w:rsidRPr="0039779B">
        <w:rPr>
          <w:sz w:val="22"/>
          <w:szCs w:val="22"/>
        </w:rPr>
        <w:br/>
        <w:t>mowa w ustawie z dnia 4 października 2018 r. o pracowniczych planach kapitałowych (</w:t>
      </w:r>
      <w:r w:rsidRPr="0039779B">
        <w:rPr>
          <w:rStyle w:val="ng-binding"/>
          <w:sz w:val="22"/>
          <w:szCs w:val="22"/>
        </w:rPr>
        <w:t xml:space="preserve">Dz.U. z 2023 poz. 46 z późn. zm.). </w:t>
      </w:r>
    </w:p>
    <w:p w14:paraId="09436E65" w14:textId="0C8B0020" w:rsidR="000A0D7D" w:rsidRPr="0039779B" w:rsidRDefault="002662C8" w:rsidP="00E94875">
      <w:pPr>
        <w:pStyle w:val="Akapitzlist"/>
        <w:ind w:left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Warunkiem wprowadzenia powyższych zmian jest wykazanie przez Wykonawcę w formie</w:t>
      </w:r>
      <w:r w:rsidRPr="0039779B">
        <w:rPr>
          <w:sz w:val="22"/>
          <w:szCs w:val="22"/>
        </w:rPr>
        <w:br/>
        <w:t>pisemnej, iż zmiany te będą miały wpływ na koszty wykonania przez Wykonawcę przedmiotu</w:t>
      </w:r>
      <w:r w:rsidRPr="0039779B">
        <w:rPr>
          <w:sz w:val="22"/>
          <w:szCs w:val="22"/>
        </w:rPr>
        <w:br/>
        <w:t>Umowy. Powyższe zmiany obowiązywać będą od daty wejścia w życie aktów prawnych</w:t>
      </w:r>
      <w:r w:rsidRPr="0039779B">
        <w:rPr>
          <w:sz w:val="22"/>
          <w:szCs w:val="22"/>
        </w:rPr>
        <w:br/>
        <w:t>wprowadzających powyższe zmiany i wymagają dla swej ważności zachowania formy</w:t>
      </w:r>
      <w:r w:rsidRPr="0039779B">
        <w:rPr>
          <w:sz w:val="22"/>
          <w:szCs w:val="22"/>
        </w:rPr>
        <w:br/>
        <w:t>pisemnej pod rygorem nieważności. W sytuacji, o której mowa w lit. a) - c) niniejszego</w:t>
      </w:r>
      <w:r w:rsidRPr="0039779B">
        <w:rPr>
          <w:sz w:val="22"/>
          <w:szCs w:val="22"/>
        </w:rPr>
        <w:br/>
        <w:t>ustępu Zamawiający wymaga pisemnego uzasadnienia z uwzględnieniem szczegółowego wykazania i udowodnienia jak wprowadzona zmiana wpływa na koszty wykonania przedmiotu Umowy. Wprowadzenie zmian, o których mowa w zdaniu poprzednim, wymaga podpisania aneksu do Umowy.</w:t>
      </w:r>
    </w:p>
    <w:p w14:paraId="35664771" w14:textId="77777777" w:rsidR="000A0D7D" w:rsidRPr="0039779B" w:rsidRDefault="000A0D7D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sz w:val="22"/>
          <w:szCs w:val="22"/>
          <w:u w:val="single"/>
        </w:rPr>
      </w:pPr>
    </w:p>
    <w:p w14:paraId="2A16EB9F" w14:textId="0FC447A1" w:rsidR="00B02209" w:rsidRPr="0039779B" w:rsidRDefault="005E390B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§ 12</w:t>
      </w:r>
      <w:r w:rsidR="00B02209" w:rsidRPr="0039779B">
        <w:rPr>
          <w:b/>
          <w:sz w:val="22"/>
          <w:szCs w:val="22"/>
        </w:rPr>
        <w:t>.</w:t>
      </w:r>
    </w:p>
    <w:p w14:paraId="4D28E671" w14:textId="77777777" w:rsidR="00F531EA" w:rsidRPr="0039779B" w:rsidRDefault="00F531EA" w:rsidP="00F531EA">
      <w:pPr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39779B">
        <w:rPr>
          <w:b/>
          <w:bCs/>
          <w:sz w:val="22"/>
          <w:szCs w:val="22"/>
          <w:shd w:val="clear" w:color="auto" w:fill="FFFFFF"/>
        </w:rPr>
        <w:t>Zasady wprowadzania zmian wysokości wynagrodzenia</w:t>
      </w:r>
    </w:p>
    <w:p w14:paraId="325494A7" w14:textId="77777777" w:rsidR="00F531EA" w:rsidRPr="0039779B" w:rsidRDefault="00F531EA" w:rsidP="00F531EA">
      <w:pPr>
        <w:numPr>
          <w:ilvl w:val="3"/>
          <w:numId w:val="4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Zgodnie z art. 439 ust. 2 p.z.p., z zastrzeżeniem ust. 2 poniżej, Strony dopuszczają zmianę wysokości wynagrodzenia Wykonawcy, jednak nie wcześniej niż po upływie 6 miesięcy obowiązywania Umowy. Waloryzacja ma skutek na przyszłość, tj. dotyczy wynagrodzenia niewypłaconego Wykonawcy. </w:t>
      </w:r>
    </w:p>
    <w:p w14:paraId="71D79751" w14:textId="77777777" w:rsidR="00F531EA" w:rsidRPr="0039779B" w:rsidRDefault="00F531EA" w:rsidP="00F531EA">
      <w:pPr>
        <w:numPr>
          <w:ilvl w:val="3"/>
          <w:numId w:val="4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Wykonawcy przysługuje prawo do waloryzacji wartości wynagrodzenia wyłącznie w przypadku, gdy średnia miesięczna wartość wskaźnika cen towarów i usług konsumpcyjnych, publikowanego przez Główny Urząd Statystyczny w okresie 6 miesięcy poprzedzających miesiąc złożenia wniosku o waloryzację, ulegnie zwiększeniu rok do roku o średnio więcej niż 10 punktów procentowych, w stosunku do wartości przedmiotowego wskaźnika względem średniej z odpowiadających 6 miesiącu roku ubiegłego. </w:t>
      </w:r>
    </w:p>
    <w:p w14:paraId="76D4F7A8" w14:textId="77777777" w:rsidR="00F531EA" w:rsidRPr="0039779B" w:rsidRDefault="00F531EA" w:rsidP="00F531EA">
      <w:pPr>
        <w:numPr>
          <w:ilvl w:val="3"/>
          <w:numId w:val="4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Uprawnienie, o którym mowa w ust. 1 powyżej może być wykorzystane jednorazowo w okresie obowiązywania Umowy.</w:t>
      </w:r>
    </w:p>
    <w:p w14:paraId="632DE456" w14:textId="77777777" w:rsidR="00F531EA" w:rsidRPr="0039779B" w:rsidRDefault="00F531EA" w:rsidP="00F531EA">
      <w:pPr>
        <w:numPr>
          <w:ilvl w:val="3"/>
          <w:numId w:val="4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Warunkiem skorzystania z uprawnienia, o którym mowa w ust. 1 powyżej jest złożenie przez Wykonawcę  pisemnego wniosku Zamawiającemu, a następnie podpisanie stosownego aneksu. Wraz z wnioskiem Wykonawca zobowiązany jest przedstawić Zamawiającemu szczegółową kalkulację wzrostu kosztów wraz ze stosownymi obliczeniami i uzasadnieniem.</w:t>
      </w:r>
    </w:p>
    <w:p w14:paraId="729D9E44" w14:textId="77777777" w:rsidR="00F531EA" w:rsidRPr="0039779B" w:rsidRDefault="00F531EA" w:rsidP="00F531EA">
      <w:pPr>
        <w:numPr>
          <w:ilvl w:val="3"/>
          <w:numId w:val="4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Zmiana wynagrodzenia obowiązywać będzie od pierwszego dnia miesiąca następującego po miesiącu, w którym złożono wniosek.</w:t>
      </w:r>
    </w:p>
    <w:p w14:paraId="23CD8D8B" w14:textId="77777777" w:rsidR="00F531EA" w:rsidRPr="0039779B" w:rsidRDefault="00F531EA" w:rsidP="00F531EA">
      <w:pPr>
        <w:numPr>
          <w:ilvl w:val="3"/>
          <w:numId w:val="4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Łączna wartość zmian wynagrodzenia dokonanych w oparciu o zapisy niniejszego paragrafu nie może przekroczyć 15 % wartości wynagrodzenia wskazanego przez Wykonawcę w ofercie. </w:t>
      </w:r>
    </w:p>
    <w:p w14:paraId="5BC681C0" w14:textId="25EED802" w:rsidR="00E94875" w:rsidRPr="0039779B" w:rsidRDefault="00F531EA" w:rsidP="00B33380">
      <w:pPr>
        <w:numPr>
          <w:ilvl w:val="3"/>
          <w:numId w:val="45"/>
        </w:numPr>
        <w:spacing w:after="240" w:line="276" w:lineRule="auto"/>
        <w:ind w:left="426" w:hanging="426"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 przypadku zmiany wynagrodzenia Wykonawcy na zasadach określonych w niniejszym paragrafie, Wykonawca zobowiązuje się do poinformowania o tym fakcie podwykonawcy oraz dokonania zmiany wynagrodzenia przysługującego podwykonawcy, z którym zawarł umowę, w zakresie odpowiadającym zmianom cen materiałów lub kosztów dotyczących zobowiązania podwykonawcy.</w:t>
      </w:r>
    </w:p>
    <w:p w14:paraId="00916820" w14:textId="41166C53" w:rsidR="006055C7" w:rsidRPr="0039779B" w:rsidRDefault="006055C7" w:rsidP="006055C7">
      <w:pPr>
        <w:autoSpaceDN/>
        <w:spacing w:line="276" w:lineRule="auto"/>
        <w:contextualSpacing/>
        <w:jc w:val="center"/>
        <w:textAlignment w:val="auto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§ 13.</w:t>
      </w:r>
    </w:p>
    <w:p w14:paraId="4C59EF27" w14:textId="77777777" w:rsidR="005B54A8" w:rsidRPr="0039779B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>Postanowienia końcowe</w:t>
      </w:r>
    </w:p>
    <w:p w14:paraId="2875F362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rFonts w:eastAsia="SimSun"/>
          <w:kern w:val="2"/>
          <w:sz w:val="22"/>
          <w:szCs w:val="22"/>
          <w:lang w:eastAsia="hi-IN" w:bidi="hi-IN"/>
        </w:rPr>
        <w:t xml:space="preserve">Wykonawca zobowiązuje się do zachowania w tajemnicy i nieujawniania osobom trzecim, w czasie trwania Umowy oraz po jej wygaśnięciu lub rozwiązaniu, wszelkich informacji, które uzyskał w związku z wykonywaniem Umowy oraz stanowiących tajemnicę przedsiębiorstwa w rozumieniu </w:t>
      </w:r>
      <w:r w:rsidRPr="0039779B">
        <w:rPr>
          <w:rFonts w:eastAsia="SimSun"/>
          <w:kern w:val="2"/>
          <w:sz w:val="22"/>
          <w:szCs w:val="22"/>
          <w:lang w:eastAsia="hi-IN" w:bidi="hi-IN"/>
        </w:rPr>
        <w:lastRenderedPageBreak/>
        <w:t>ustawy z dnia 16 kwietnia 1993 r. o zwalczaniu nieuczciwej konkurencji (t.j. Dz. U. z</w:t>
      </w:r>
      <w:r w:rsidRPr="0039779B">
        <w:rPr>
          <w:sz w:val="22"/>
          <w:szCs w:val="22"/>
        </w:rPr>
        <w:t xml:space="preserve"> 2022 r. poz. 1233.</w:t>
      </w:r>
      <w:r w:rsidRPr="0039779B">
        <w:rPr>
          <w:rFonts w:eastAsia="SimSun"/>
          <w:kern w:val="2"/>
          <w:sz w:val="22"/>
          <w:szCs w:val="22"/>
          <w:lang w:eastAsia="hi-IN" w:bidi="hi-IN"/>
        </w:rPr>
        <w:t>z późn. zm.).</w:t>
      </w:r>
    </w:p>
    <w:p w14:paraId="01CBAB43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Style w:val="fontstyle01"/>
          <w:rFonts w:ascii="Times New Roman" w:eastAsia="SimSun" w:hAnsi="Times New Roman"/>
          <w:color w:val="auto"/>
          <w:kern w:val="2"/>
          <w:lang w:eastAsia="hi-IN" w:bidi="hi-IN"/>
        </w:rPr>
      </w:pPr>
      <w:r w:rsidRPr="0039779B">
        <w:rPr>
          <w:rStyle w:val="fontstyle01"/>
          <w:rFonts w:ascii="Times New Roman" w:hAnsi="Times New Roman"/>
          <w:color w:val="auto"/>
        </w:rPr>
        <w:t>Prawem właściwym dla Umowy jest prawo polskie.</w:t>
      </w:r>
    </w:p>
    <w:p w14:paraId="7D75DB63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>W sprawach nieuregulowanych Umową zastosowanie mają w szczególności przepisy ustawy Prawo zamówień publicznych oraz</w:t>
      </w:r>
      <w:r w:rsidRPr="0039779B">
        <w:rPr>
          <w:sz w:val="22"/>
          <w:szCs w:val="22"/>
          <w:shd w:val="clear" w:color="auto" w:fill="FFFFFF"/>
        </w:rPr>
        <w:t xml:space="preserve"> Kodeks cywilnego.</w:t>
      </w:r>
    </w:p>
    <w:p w14:paraId="2D6E720F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 xml:space="preserve">Wszelkie zmiany Umowy wymagają formy pisemnej pod rygorem nieważności.   </w:t>
      </w:r>
    </w:p>
    <w:p w14:paraId="011A750E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>Ewentualne spory mogące wyniknąć na tle wykonania Umowy rozstrzygać będzie sąd powszechny właściwy miejscowo dla Zamawiającego.</w:t>
      </w:r>
    </w:p>
    <w:p w14:paraId="6F095820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>Wykonawca jest zobowiązany do niezwłocznego, pisemnego poinformowania Zamawiającego, że przedmiot Umowy wykonywany będzie przez:</w:t>
      </w:r>
    </w:p>
    <w:p w14:paraId="5486ACC0" w14:textId="77777777" w:rsidR="00B33380" w:rsidRPr="0039779B" w:rsidRDefault="00B33380" w:rsidP="00B33380">
      <w:pPr>
        <w:pStyle w:val="Akapitzlist"/>
        <w:widowControl w:val="0"/>
        <w:numPr>
          <w:ilvl w:val="0"/>
          <w:numId w:val="47"/>
        </w:numPr>
        <w:autoSpaceDN/>
        <w:spacing w:line="276" w:lineRule="auto"/>
        <w:ind w:left="993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>obywateli rosyjskich lub osoby fizyczne lub prawne, podmioty lub organy z siedzibą w</w:t>
      </w:r>
      <w:r w:rsidRPr="0039779B">
        <w:rPr>
          <w:sz w:val="22"/>
          <w:szCs w:val="22"/>
        </w:rPr>
        <w:br/>
        <w:t>Rosji;</w:t>
      </w:r>
    </w:p>
    <w:p w14:paraId="4D9E2122" w14:textId="77777777" w:rsidR="00B33380" w:rsidRPr="0039779B" w:rsidRDefault="00B33380" w:rsidP="00B33380">
      <w:pPr>
        <w:pStyle w:val="Akapitzlist"/>
        <w:widowControl w:val="0"/>
        <w:numPr>
          <w:ilvl w:val="0"/>
          <w:numId w:val="47"/>
        </w:numPr>
        <w:autoSpaceDN/>
        <w:spacing w:line="276" w:lineRule="auto"/>
        <w:ind w:left="993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>osoby prawne, podmioty lub organy, do których prawa własności bezpośrednio lub</w:t>
      </w:r>
      <w:r w:rsidRPr="0039779B">
        <w:rPr>
          <w:sz w:val="22"/>
          <w:szCs w:val="22"/>
        </w:rPr>
        <w:br/>
        <w:t>pośrednio w ponad 50 % należą do podmiotu, o którym mowa w lit. a) niniejszego ustępu; lub</w:t>
      </w:r>
    </w:p>
    <w:p w14:paraId="4669F7F5" w14:textId="77777777" w:rsidR="00B33380" w:rsidRPr="0039779B" w:rsidRDefault="00B33380" w:rsidP="00B33380">
      <w:pPr>
        <w:pStyle w:val="Akapitzlist"/>
        <w:widowControl w:val="0"/>
        <w:numPr>
          <w:ilvl w:val="0"/>
          <w:numId w:val="47"/>
        </w:numPr>
        <w:autoSpaceDN/>
        <w:spacing w:line="276" w:lineRule="auto"/>
        <w:ind w:left="993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>osoby fizyczne lub prawne, podmioty lub organy działające w imieniu lub pod</w:t>
      </w:r>
      <w:r w:rsidRPr="0039779B">
        <w:rPr>
          <w:sz w:val="22"/>
          <w:szCs w:val="22"/>
        </w:rPr>
        <w:br/>
        <w:t>kierunkiem podmiotu, o którym mowa w lit. a) lub b) niniejszego ustępu.</w:t>
      </w:r>
    </w:p>
    <w:p w14:paraId="6A5A4D57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 xml:space="preserve">Załączniki wymienione w Umowie stanowią jej integralną część. </w:t>
      </w:r>
    </w:p>
    <w:p w14:paraId="2555EC8E" w14:textId="77777777" w:rsidR="00B33380" w:rsidRPr="0039779B" w:rsidRDefault="00B33380" w:rsidP="00B33380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39779B">
        <w:rPr>
          <w:sz w:val="22"/>
          <w:szCs w:val="22"/>
        </w:rPr>
        <w:t xml:space="preserve">Umowę sporządzono w trzech jednobrzmiących egzemplarzach, w tym dwa egzemplarze dla Zamawiającego i jeden egzemplarz dla Wykonawcy.  </w:t>
      </w:r>
    </w:p>
    <w:p w14:paraId="6C60D747" w14:textId="77777777" w:rsidR="00B33380" w:rsidRPr="0039779B" w:rsidRDefault="00B33380" w:rsidP="00B33380">
      <w:pPr>
        <w:widowControl w:val="0"/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</w:p>
    <w:p w14:paraId="29430509" w14:textId="28C7829A" w:rsidR="00B02209" w:rsidRPr="0039779B" w:rsidRDefault="00B33380" w:rsidP="00B02209">
      <w:pPr>
        <w:spacing w:line="276" w:lineRule="auto"/>
        <w:jc w:val="center"/>
        <w:rPr>
          <w:b/>
          <w:bCs/>
          <w:sz w:val="22"/>
          <w:szCs w:val="22"/>
        </w:rPr>
      </w:pPr>
      <w:r w:rsidRPr="0039779B">
        <w:rPr>
          <w:b/>
          <w:bCs/>
          <w:sz w:val="22"/>
          <w:szCs w:val="22"/>
        </w:rPr>
        <w:t>§ 14.</w:t>
      </w:r>
    </w:p>
    <w:p w14:paraId="34E587E9" w14:textId="77777777" w:rsidR="00B33380" w:rsidRPr="0039779B" w:rsidRDefault="00B33380" w:rsidP="00B33380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39779B">
        <w:rPr>
          <w:b/>
          <w:sz w:val="22"/>
          <w:szCs w:val="22"/>
        </w:rPr>
        <w:t xml:space="preserve">Ochrona danych osobowych </w:t>
      </w:r>
    </w:p>
    <w:p w14:paraId="649BC178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Zgodnie z art. 13 ust 1.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65A11E7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[Administrator Danych]</w:t>
      </w:r>
      <w:r w:rsidRPr="0039779B">
        <w:rPr>
          <w:sz w:val="22"/>
          <w:szCs w:val="22"/>
        </w:rPr>
        <w:t> Administratorem danych osobowych zawartych w ofercie oraz we wszelkich innych dokumentach składanych przez wykonawcę w postępowaniu o udzielenie niniejszego zamówienia publicznego jest SPZOZ Szpital Powiatowy w Kętrzynie przy ul. Marii Skłodowskiej-Curie 2, 11-400 Kętrzyn, tel.: 89 751 25 02, zwana dalej Administratorem;</w:t>
      </w:r>
    </w:p>
    <w:p w14:paraId="086DA7AF" w14:textId="6D928C99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[Inspektor Ochrony Danych]</w:t>
      </w:r>
      <w:r w:rsidRPr="0039779B">
        <w:rPr>
          <w:sz w:val="22"/>
          <w:szCs w:val="22"/>
        </w:rPr>
        <w:t xml:space="preserve"> administrator wyznaczył inspektora ochrony danych osobowych, z którym można kontaktować się we wszystkich sprawach dotyczących przetwarzania danych osobowych. Dane do kontaktu z inspektorem: </w:t>
      </w:r>
      <w:hyperlink r:id="rId9" w:history="1">
        <w:r w:rsidRPr="00211AE1">
          <w:rPr>
            <w:rStyle w:val="Hipercze"/>
            <w:color w:val="007BB8"/>
            <w:sz w:val="22"/>
            <w:szCs w:val="22"/>
            <w:u w:val="none"/>
          </w:rPr>
          <w:t>iod@szpital-ketrzyn.pl</w:t>
        </w:r>
      </w:hyperlink>
      <w:r w:rsidR="00211AE1">
        <w:rPr>
          <w:rStyle w:val="Hipercze"/>
          <w:color w:val="auto"/>
          <w:sz w:val="22"/>
          <w:szCs w:val="22"/>
          <w:u w:val="none"/>
        </w:rPr>
        <w:t xml:space="preserve">   </w:t>
      </w:r>
      <w:r w:rsidR="00211AE1" w:rsidRPr="00211AE1">
        <w:rPr>
          <w:rStyle w:val="Hipercze"/>
          <w:color w:val="auto"/>
          <w:sz w:val="22"/>
          <w:szCs w:val="22"/>
          <w:u w:val="none"/>
        </w:rPr>
        <w:t xml:space="preserve"> </w:t>
      </w:r>
      <w:r w:rsidRPr="0039779B">
        <w:rPr>
          <w:sz w:val="22"/>
          <w:szCs w:val="22"/>
        </w:rPr>
        <w:t xml:space="preserve"> lub adres korespondencyjny: SPZOZ Szpital Powiatowy w Kętrzynie przy ul. Marii Skłodowskiej-Curie 2, 11-400 Kętrzyn z dopiskiem „Inspektor ochrony danych”.</w:t>
      </w:r>
    </w:p>
    <w:p w14:paraId="71C6931A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[Cele i podstawy prawne przetwarzania danych]</w:t>
      </w:r>
      <w:r w:rsidRPr="0039779B">
        <w:rPr>
          <w:sz w:val="22"/>
          <w:szCs w:val="22"/>
        </w:rPr>
        <w:t> dane osobowe przetwarzane będą w celu związanym z postępowaniem o udzielenie zamówienia publicznego  prowadzonym w trybie ustawy Prawo zamówień publicznych na podstawie:</w:t>
      </w:r>
    </w:p>
    <w:p w14:paraId="6A0644EE" w14:textId="77777777" w:rsidR="00B33380" w:rsidRPr="0039779B" w:rsidRDefault="00B33380" w:rsidP="00B33380">
      <w:pPr>
        <w:numPr>
          <w:ilvl w:val="0"/>
          <w:numId w:val="48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art. 6 ust. 1 lit. c) RODO (obowiązki prawne ciążące na administratorze np. co do przechowywania dokumentacji), </w:t>
      </w:r>
    </w:p>
    <w:p w14:paraId="0D8F3B4D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Administrator przetwarza dane w oparciu o następujące podstawy prawne:</w:t>
      </w:r>
    </w:p>
    <w:p w14:paraId="4AE2AE79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- ustawa z dnia 29 stycznia 2004 r. Prawo zamówień publicznych (dalej. Pzp),</w:t>
      </w:r>
    </w:p>
    <w:p w14:paraId="754C25F4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- ustawa o narodowym zasobie archiwalnym i archiwach,</w:t>
      </w:r>
    </w:p>
    <w:p w14:paraId="05590538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- rozporządzenie Ministra Rozwoju z dnia 26 lipca 2016 r. w sprawie rodzajów dokumentów, jakich może żądać zamawiający od wykonawcy w postępowaniu o udzielenie zamówienia.</w:t>
      </w:r>
    </w:p>
    <w:p w14:paraId="4329E752" w14:textId="77777777" w:rsidR="00B33380" w:rsidRPr="0039779B" w:rsidRDefault="00B33380" w:rsidP="00B33380">
      <w:pPr>
        <w:numPr>
          <w:ilvl w:val="0"/>
          <w:numId w:val="48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art. 6 ust.1 lit. f) RODO (prawnie uzasadnione interesy Administratora polegające na umożliwieniu kontaktu w sprawie złożonej w tym postępowaniu oferty),</w:t>
      </w:r>
    </w:p>
    <w:p w14:paraId="399C148C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[Odbiorcy danych]</w:t>
      </w:r>
      <w:r w:rsidRPr="0039779B">
        <w:rPr>
          <w:sz w:val="22"/>
          <w:szCs w:val="22"/>
        </w:rPr>
        <w:t xml:space="preserve"> odbiorcami ww. danych osobowych będą podmioty, którym udostępniona zostanie dokumentacja postępowania w oparciu o art. 8 oraz art. 96 ust. 3 ustawy Pzp, podmioty uprawnione na </w:t>
      </w:r>
      <w:r w:rsidRPr="0039779B">
        <w:rPr>
          <w:sz w:val="22"/>
          <w:szCs w:val="22"/>
        </w:rPr>
        <w:lastRenderedPageBreak/>
        <w:t>podstawie odrębnych przepisów np. do prowadzenia kontroli, jak również zainteresowani w oparciu o przepisy o dostępie do informacji publicznej; ponadto odbiorcami danych mogą być również podmioty dostarczające lub utrzymujące infrastrukturę IT Administratora, podmioty i osoby świadczące usługi prawne, brokerskie, firmy archiwizujące dokumenty; wymienione podmioty zostały / zostaną zobowiązane do zachowania poufności w stosunku do powierzonych im danych osobowych.</w:t>
      </w:r>
    </w:p>
    <w:p w14:paraId="33CD1DF2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[Czas przetwarzania danych]</w:t>
      </w:r>
      <w:r w:rsidRPr="0039779B">
        <w:rPr>
          <w:sz w:val="22"/>
          <w:szCs w:val="22"/>
        </w:rPr>
        <w:t> okres przechowywania danych osobowych przetwarzanych w związku z postępowaniem o udzielenie zamówienia publicznego jest następujący:</w:t>
      </w:r>
    </w:p>
    <w:p w14:paraId="5F0293A5" w14:textId="77777777" w:rsidR="00B33380" w:rsidRPr="0039779B" w:rsidRDefault="00B33380" w:rsidP="00B33380">
      <w:pPr>
        <w:numPr>
          <w:ilvl w:val="0"/>
          <w:numId w:val="51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 odniesieniu do podmiotu, którego oferta została wybrana, Administrator jest uprawniony przechowywać dokumentację przez okres realizacji umowy zawartej z wykonawcą, a następnie okres archiwizacji wynikający z procedur obowiązujących w organizacji Administratora,</w:t>
      </w:r>
    </w:p>
    <w:p w14:paraId="00E70CC4" w14:textId="77777777" w:rsidR="00B33380" w:rsidRPr="0039779B" w:rsidRDefault="00B33380" w:rsidP="00B33380">
      <w:pPr>
        <w:numPr>
          <w:ilvl w:val="0"/>
          <w:numId w:val="51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 odniesieniu do podmiotów, których oferty nie zostały wybrane, dane osobowe będą przechowywane zgodnie z procedurami obowiązującymi w organizacji Administratora przez okres 5 lat od dnia zakończenia postępowania o udzielenie zamówienia.</w:t>
      </w:r>
    </w:p>
    <w:p w14:paraId="3AE17D4A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[Konieczność podania danych]</w:t>
      </w:r>
      <w:r w:rsidRPr="0039779B">
        <w:rPr>
          <w:sz w:val="22"/>
          <w:szCs w:val="22"/>
        </w:rPr>
        <w:t> podanie danych jest niezbędne do wzięcia udziału w postępowaniu - ich niepodanie skutkować może uznaniem oferty za nieważną, może uniemożliwić dokonanie oceny spełniania warunków udziału w postępowaniu oraz zdolności wykonawcy do należytego wykonania zamówienia, co spowoduje wykluczenie wykonawcy z postępowania lub odrzucenie jego oferty;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wykonawczych, związanym z udziałem w postępowaniu o udzielenie zamówienia publicznego; konsekwencje niepodania określonych danych wynikają z ustawy Pzp; </w:t>
      </w:r>
    </w:p>
    <w:p w14:paraId="779061AA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[Brak profilowania]</w:t>
      </w:r>
      <w:r w:rsidRPr="0039779B">
        <w:rPr>
          <w:sz w:val="22"/>
          <w:szCs w:val="22"/>
        </w:rPr>
        <w:t> w odniesieniu do danych osobowych ww. osób decyzje nie będą podejmowane w sposób zautomatyzowany, adekwatnie do art. 22 RODO;</w:t>
      </w:r>
    </w:p>
    <w:p w14:paraId="78FF9DA2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[Prawa osób, których dane dotyczą]</w:t>
      </w:r>
      <w:r w:rsidRPr="0039779B">
        <w:rPr>
          <w:sz w:val="22"/>
          <w:szCs w:val="22"/>
        </w:rPr>
        <w:t> każda osoba fizyczna, której dane osobowe przekazano Zamawiającemu w ofercie i/lub innych dokumentach składanych przez wykonawcę w postępowaniu o udzielenie niniejszego zamówienia publicznego posiada (jeśli przepisy odrębne nie wyłączają możliwości skorzystania z wymienionych praw):</w:t>
      </w:r>
    </w:p>
    <w:p w14:paraId="014F38D5" w14:textId="77777777" w:rsidR="00B33380" w:rsidRPr="0039779B" w:rsidRDefault="00B33380" w:rsidP="00B33380">
      <w:pPr>
        <w:numPr>
          <w:ilvl w:val="0"/>
          <w:numId w:val="50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na podstawie art. 15 RODO prawo dostępu do tych danych osobowych,</w:t>
      </w:r>
    </w:p>
    <w:p w14:paraId="5743E2EC" w14:textId="77777777" w:rsidR="00B33380" w:rsidRPr="0039779B" w:rsidRDefault="00B33380" w:rsidP="00B33380">
      <w:pPr>
        <w:numPr>
          <w:ilvl w:val="0"/>
          <w:numId w:val="50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na podstawie art. 16 RODO prawo do sprostowania tych danych osobowych, </w:t>
      </w:r>
      <w:hyperlink r:id="rId10" w:anchor="_ftnref1" w:history="1">
        <w:r w:rsidRPr="0039779B">
          <w:rPr>
            <w:rStyle w:val="Hipercze"/>
            <w:i/>
            <w:iCs/>
            <w:color w:val="auto"/>
            <w:sz w:val="22"/>
            <w:szCs w:val="22"/>
          </w:rPr>
          <w:t>[1]</w:t>
        </w:r>
      </w:hyperlink>
    </w:p>
    <w:p w14:paraId="626563A1" w14:textId="77777777" w:rsidR="00B33380" w:rsidRPr="0039779B" w:rsidRDefault="00B33380" w:rsidP="00B33380">
      <w:pPr>
        <w:numPr>
          <w:ilvl w:val="0"/>
          <w:numId w:val="50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na podstawie art. 17 RODO prawo do usunięcia danych – wyłącznie gdy zachodzą przesłanki zawarte w treści art. 17 ust. 1 RODO,</w:t>
      </w:r>
    </w:p>
    <w:p w14:paraId="66AC125E" w14:textId="77777777" w:rsidR="00B33380" w:rsidRPr="0039779B" w:rsidRDefault="00B33380" w:rsidP="00B33380">
      <w:pPr>
        <w:numPr>
          <w:ilvl w:val="0"/>
          <w:numId w:val="50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</w:t>
      </w:r>
      <w:hyperlink r:id="rId11" w:anchor="_ftnref2" w:history="1">
        <w:r w:rsidRPr="0039779B">
          <w:rPr>
            <w:rStyle w:val="Hipercze"/>
            <w:i/>
            <w:iCs/>
            <w:color w:val="auto"/>
            <w:sz w:val="22"/>
            <w:szCs w:val="22"/>
          </w:rPr>
          <w:t>[2]</w:t>
        </w:r>
      </w:hyperlink>
      <w:r w:rsidRPr="0039779B">
        <w:rPr>
          <w:sz w:val="22"/>
          <w:szCs w:val="22"/>
        </w:rPr>
        <w:t> </w:t>
      </w:r>
    </w:p>
    <w:p w14:paraId="72499C27" w14:textId="77777777" w:rsidR="00B33380" w:rsidRPr="0039779B" w:rsidRDefault="00B33380" w:rsidP="00B33380">
      <w:pPr>
        <w:numPr>
          <w:ilvl w:val="0"/>
          <w:numId w:val="50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na podstawie art. 21 RODO prawo do sprzeciwu wobec przetwarzania danych osobowych - wyłącznie gdy zachodzą przesłanki zawarte w treści art. 21 RODO;</w:t>
      </w:r>
    </w:p>
    <w:p w14:paraId="0CF8759D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[Prawo do skargi]</w:t>
      </w:r>
      <w:r w:rsidRPr="0039779B">
        <w:rPr>
          <w:sz w:val="22"/>
          <w:szCs w:val="22"/>
        </w:rPr>
        <w:t> osobie, której dane dotyczą przysługuje prawo do wniesienia skargi do Prezesa Urzędu Ochrony Danych Osobowych, gdy osoba ta uzna, że przetwarzanie jej danych osobowych narusza przepisy RODO;</w:t>
      </w:r>
    </w:p>
    <w:p w14:paraId="32C4BBD0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[Prawa, które nie przysługują]</w:t>
      </w:r>
      <w:r w:rsidRPr="0039779B">
        <w:rPr>
          <w:sz w:val="22"/>
          <w:szCs w:val="22"/>
        </w:rPr>
        <w:t> osobie, której dane dotyczą nie przysługuje:</w:t>
      </w:r>
    </w:p>
    <w:p w14:paraId="4065E1BF" w14:textId="77777777" w:rsidR="00B33380" w:rsidRPr="0039779B" w:rsidRDefault="00B33380" w:rsidP="00B33380">
      <w:pPr>
        <w:numPr>
          <w:ilvl w:val="0"/>
          <w:numId w:val="49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w związku z art. 17 ust. 3 lit. b, d lub e RODO prawo do usunięcia danych osobowych;</w:t>
      </w:r>
    </w:p>
    <w:p w14:paraId="1F92254B" w14:textId="77777777" w:rsidR="00B33380" w:rsidRPr="0039779B" w:rsidRDefault="00B33380" w:rsidP="00B33380">
      <w:pPr>
        <w:numPr>
          <w:ilvl w:val="0"/>
          <w:numId w:val="49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prawo do przenoszenia danych osobowych, o którym mowa w art. 20 RODO;</w:t>
      </w:r>
    </w:p>
    <w:p w14:paraId="44AD7DF8" w14:textId="77777777" w:rsidR="00B33380" w:rsidRPr="0039779B" w:rsidRDefault="00B33380" w:rsidP="00B33380">
      <w:pPr>
        <w:numPr>
          <w:ilvl w:val="0"/>
          <w:numId w:val="49"/>
        </w:num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na podstawie art. 21 RODO prawo sprzeciwu, wobec przetwarzania danych osobowych, jeśli podstawą prawną przetwarzania danych osobowych jest art. 6 ust. 1 lit. c RODO;</w:t>
      </w:r>
    </w:p>
    <w:p w14:paraId="4EC6771F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[Brak przekazywania danych poza obszar EOG</w:t>
      </w:r>
      <w:r w:rsidRPr="0039779B">
        <w:rPr>
          <w:sz w:val="22"/>
          <w:szCs w:val="22"/>
        </w:rPr>
        <w:t>] nie przewiduje się przekazywania Pani/Pana danych osobowych poza obszar Europejskiego Obszaru Gospodarczego.</w:t>
      </w:r>
    </w:p>
    <w:p w14:paraId="2ED4CCE9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b/>
          <w:bCs/>
          <w:sz w:val="22"/>
          <w:szCs w:val="22"/>
        </w:rPr>
        <w:t>[Źródło danych]</w:t>
      </w:r>
      <w:r w:rsidRPr="0039779B">
        <w:rPr>
          <w:sz w:val="22"/>
          <w:szCs w:val="22"/>
        </w:rPr>
        <w:t> źródłem pochodzenia danych są wszelkie dokumenty składane przez wykonawcę w postępowaniu o udzielenie niniejszego zamówienia publicznego.</w:t>
      </w:r>
    </w:p>
    <w:p w14:paraId="34C5C8A8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t> </w:t>
      </w:r>
    </w:p>
    <w:bookmarkStart w:id="3" w:name="_ftn1"/>
    <w:bookmarkStart w:id="4" w:name="_Hlk86294025"/>
    <w:bookmarkEnd w:id="3"/>
    <w:p w14:paraId="22AFAFD9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lastRenderedPageBreak/>
        <w:fldChar w:fldCharType="begin"/>
      </w:r>
      <w:r w:rsidRPr="0039779B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"_ftnref1" </w:instrText>
      </w:r>
      <w:r w:rsidRPr="0039779B">
        <w:rPr>
          <w:sz w:val="22"/>
          <w:szCs w:val="22"/>
        </w:rPr>
      </w:r>
      <w:r w:rsidRPr="0039779B">
        <w:rPr>
          <w:sz w:val="22"/>
          <w:szCs w:val="22"/>
        </w:rPr>
        <w:fldChar w:fldCharType="separate"/>
      </w:r>
      <w:r w:rsidRPr="0039779B">
        <w:rPr>
          <w:rStyle w:val="Hipercze"/>
          <w:i/>
          <w:iCs/>
          <w:color w:val="auto"/>
          <w:sz w:val="22"/>
          <w:szCs w:val="22"/>
        </w:rPr>
        <w:t>[1]</w:t>
      </w:r>
      <w:r w:rsidRPr="0039779B">
        <w:rPr>
          <w:sz w:val="22"/>
          <w:szCs w:val="22"/>
        </w:rPr>
        <w:fldChar w:fldCharType="end"/>
      </w:r>
      <w:bookmarkEnd w:id="4"/>
      <w:r w:rsidRPr="0039779B">
        <w:rPr>
          <w:sz w:val="22"/>
          <w:szCs w:val="22"/>
        </w:rPr>
        <w:t> </w:t>
      </w:r>
      <w:r w:rsidRPr="0039779B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bookmarkStart w:id="5" w:name="_ftn2"/>
    <w:bookmarkStart w:id="6" w:name="_Hlk86294046"/>
    <w:bookmarkEnd w:id="5"/>
    <w:p w14:paraId="48F9D101" w14:textId="77777777" w:rsidR="00B33380" w:rsidRPr="0039779B" w:rsidRDefault="00B33380" w:rsidP="00B33380">
      <w:pPr>
        <w:spacing w:line="276" w:lineRule="auto"/>
        <w:contextualSpacing/>
        <w:jc w:val="both"/>
        <w:rPr>
          <w:sz w:val="22"/>
          <w:szCs w:val="22"/>
        </w:rPr>
      </w:pPr>
      <w:r w:rsidRPr="0039779B">
        <w:rPr>
          <w:sz w:val="22"/>
          <w:szCs w:val="22"/>
        </w:rPr>
        <w:fldChar w:fldCharType="begin"/>
      </w:r>
      <w:r w:rsidRPr="0039779B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"_ftnref2" </w:instrText>
      </w:r>
      <w:r w:rsidRPr="0039779B">
        <w:rPr>
          <w:sz w:val="22"/>
          <w:szCs w:val="22"/>
        </w:rPr>
      </w:r>
      <w:r w:rsidRPr="0039779B">
        <w:rPr>
          <w:sz w:val="22"/>
          <w:szCs w:val="22"/>
        </w:rPr>
        <w:fldChar w:fldCharType="separate"/>
      </w:r>
      <w:r w:rsidRPr="0039779B">
        <w:rPr>
          <w:rStyle w:val="Hipercze"/>
          <w:i/>
          <w:iCs/>
          <w:color w:val="auto"/>
          <w:sz w:val="22"/>
          <w:szCs w:val="22"/>
        </w:rPr>
        <w:t>[2]</w:t>
      </w:r>
      <w:r w:rsidRPr="0039779B">
        <w:rPr>
          <w:sz w:val="22"/>
          <w:szCs w:val="22"/>
        </w:rPr>
        <w:fldChar w:fldCharType="end"/>
      </w:r>
      <w:r w:rsidRPr="0039779B">
        <w:rPr>
          <w:sz w:val="22"/>
          <w:szCs w:val="22"/>
        </w:rPr>
        <w:t> </w:t>
      </w:r>
      <w:bookmarkEnd w:id="6"/>
      <w:r w:rsidRPr="0039779B">
        <w:rPr>
          <w:i/>
          <w:iCs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15B54D5B" w14:textId="77777777" w:rsidR="00B33380" w:rsidRPr="0039779B" w:rsidRDefault="00B33380" w:rsidP="00B02209">
      <w:pPr>
        <w:spacing w:line="276" w:lineRule="auto"/>
        <w:jc w:val="center"/>
        <w:rPr>
          <w:b/>
          <w:bCs/>
          <w:sz w:val="22"/>
          <w:szCs w:val="22"/>
        </w:rPr>
      </w:pPr>
    </w:p>
    <w:p w14:paraId="67AD328E" w14:textId="77777777" w:rsidR="003B7214" w:rsidRPr="0039779B" w:rsidRDefault="003B7214" w:rsidP="00B02209">
      <w:pPr>
        <w:spacing w:line="276" w:lineRule="auto"/>
        <w:jc w:val="center"/>
        <w:rPr>
          <w:b/>
          <w:bCs/>
          <w:sz w:val="22"/>
          <w:szCs w:val="22"/>
        </w:rPr>
      </w:pPr>
    </w:p>
    <w:p w14:paraId="19486B26" w14:textId="77777777" w:rsidR="00D82A06" w:rsidRPr="0039779B" w:rsidRDefault="00D82A06" w:rsidP="00B02209">
      <w:pPr>
        <w:spacing w:line="276" w:lineRule="auto"/>
        <w:jc w:val="center"/>
        <w:rPr>
          <w:b/>
          <w:bCs/>
          <w:sz w:val="22"/>
          <w:szCs w:val="22"/>
        </w:rPr>
      </w:pPr>
    </w:p>
    <w:p w14:paraId="0B250097" w14:textId="77777777" w:rsidR="00B02209" w:rsidRPr="0039779B" w:rsidRDefault="00B02209" w:rsidP="00B02209">
      <w:pPr>
        <w:spacing w:line="276" w:lineRule="auto"/>
        <w:jc w:val="center"/>
        <w:rPr>
          <w:b/>
          <w:bCs/>
          <w:sz w:val="22"/>
          <w:szCs w:val="22"/>
        </w:rPr>
      </w:pPr>
      <w:r w:rsidRPr="0039779B">
        <w:rPr>
          <w:b/>
          <w:bCs/>
          <w:sz w:val="22"/>
          <w:szCs w:val="22"/>
        </w:rPr>
        <w:t>Zamawiający</w:t>
      </w:r>
      <w:r w:rsidRPr="0039779B">
        <w:rPr>
          <w:b/>
          <w:bCs/>
          <w:sz w:val="22"/>
          <w:szCs w:val="22"/>
        </w:rPr>
        <w:tab/>
      </w:r>
      <w:r w:rsidRPr="0039779B">
        <w:rPr>
          <w:b/>
          <w:bCs/>
          <w:sz w:val="22"/>
          <w:szCs w:val="22"/>
        </w:rPr>
        <w:tab/>
      </w:r>
      <w:r w:rsidRPr="0039779B">
        <w:rPr>
          <w:b/>
          <w:bCs/>
          <w:sz w:val="22"/>
          <w:szCs w:val="22"/>
        </w:rPr>
        <w:tab/>
      </w:r>
      <w:r w:rsidRPr="0039779B">
        <w:rPr>
          <w:b/>
          <w:bCs/>
          <w:sz w:val="22"/>
          <w:szCs w:val="22"/>
        </w:rPr>
        <w:tab/>
      </w:r>
      <w:r w:rsidRPr="0039779B">
        <w:rPr>
          <w:b/>
          <w:bCs/>
          <w:sz w:val="22"/>
          <w:szCs w:val="22"/>
        </w:rPr>
        <w:tab/>
      </w:r>
      <w:r w:rsidRPr="0039779B">
        <w:rPr>
          <w:b/>
          <w:bCs/>
          <w:sz w:val="22"/>
          <w:szCs w:val="22"/>
        </w:rPr>
        <w:tab/>
      </w:r>
      <w:r w:rsidRPr="0039779B">
        <w:rPr>
          <w:b/>
          <w:bCs/>
          <w:sz w:val="22"/>
          <w:szCs w:val="22"/>
        </w:rPr>
        <w:tab/>
        <w:t>Wykonawca</w:t>
      </w:r>
      <w:r w:rsidRPr="0039779B">
        <w:rPr>
          <w:b/>
          <w:bCs/>
          <w:sz w:val="22"/>
          <w:szCs w:val="22"/>
        </w:rPr>
        <w:br/>
      </w:r>
    </w:p>
    <w:p w14:paraId="25945DED" w14:textId="31771B38" w:rsidR="00B02209" w:rsidRPr="0039779B" w:rsidRDefault="00B02209" w:rsidP="00B02209">
      <w:pPr>
        <w:spacing w:line="276" w:lineRule="auto"/>
        <w:jc w:val="center"/>
        <w:rPr>
          <w:b/>
          <w:bCs/>
          <w:sz w:val="22"/>
          <w:szCs w:val="22"/>
        </w:rPr>
      </w:pPr>
    </w:p>
    <w:p w14:paraId="415C0DDB" w14:textId="6CD25CC4" w:rsidR="009B6D1D" w:rsidRPr="0039779B" w:rsidRDefault="009B6D1D" w:rsidP="00B02209">
      <w:pPr>
        <w:spacing w:line="276" w:lineRule="auto"/>
        <w:jc w:val="center"/>
        <w:rPr>
          <w:b/>
          <w:bCs/>
          <w:sz w:val="22"/>
          <w:szCs w:val="22"/>
        </w:rPr>
      </w:pPr>
    </w:p>
    <w:p w14:paraId="5D3DB826" w14:textId="23CE67D7" w:rsidR="00A433B5" w:rsidRPr="0039779B" w:rsidRDefault="00A433B5" w:rsidP="00B02209">
      <w:pPr>
        <w:spacing w:line="276" w:lineRule="auto"/>
        <w:jc w:val="center"/>
        <w:rPr>
          <w:b/>
          <w:bCs/>
          <w:sz w:val="22"/>
          <w:szCs w:val="22"/>
        </w:rPr>
      </w:pPr>
    </w:p>
    <w:p w14:paraId="40727B5F" w14:textId="02F3C44E" w:rsidR="00A433B5" w:rsidRPr="0039779B" w:rsidRDefault="00A433B5" w:rsidP="00B02209">
      <w:pPr>
        <w:spacing w:line="276" w:lineRule="auto"/>
        <w:jc w:val="center"/>
        <w:rPr>
          <w:b/>
          <w:bCs/>
          <w:sz w:val="22"/>
          <w:szCs w:val="22"/>
        </w:rPr>
      </w:pPr>
    </w:p>
    <w:p w14:paraId="509AF764" w14:textId="64119330" w:rsidR="00FB2763" w:rsidRPr="0039779B" w:rsidRDefault="00FB2763" w:rsidP="00B02209">
      <w:pPr>
        <w:spacing w:line="276" w:lineRule="auto"/>
        <w:rPr>
          <w:sz w:val="22"/>
          <w:szCs w:val="22"/>
        </w:rPr>
      </w:pPr>
    </w:p>
    <w:p w14:paraId="11488CCE" w14:textId="274E71AF" w:rsidR="00FB2763" w:rsidRDefault="00FB2763" w:rsidP="00B02209">
      <w:pPr>
        <w:spacing w:line="276" w:lineRule="auto"/>
        <w:rPr>
          <w:sz w:val="22"/>
          <w:szCs w:val="22"/>
        </w:rPr>
      </w:pPr>
    </w:p>
    <w:p w14:paraId="2A1677F6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42CD867A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3C86F468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5E12CEB4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5556CFF9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774CA0FE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2FBFB9C6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575E616C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6A193387" w14:textId="77777777" w:rsidR="00487155" w:rsidRDefault="00487155" w:rsidP="00B02209">
      <w:pPr>
        <w:spacing w:line="276" w:lineRule="auto"/>
        <w:rPr>
          <w:sz w:val="22"/>
          <w:szCs w:val="22"/>
        </w:rPr>
      </w:pPr>
    </w:p>
    <w:p w14:paraId="5932A9E1" w14:textId="77777777" w:rsidR="00487155" w:rsidRPr="0039779B" w:rsidRDefault="00487155" w:rsidP="00B02209">
      <w:pPr>
        <w:spacing w:line="276" w:lineRule="auto"/>
        <w:rPr>
          <w:sz w:val="22"/>
          <w:szCs w:val="22"/>
        </w:rPr>
      </w:pPr>
    </w:p>
    <w:p w14:paraId="076C1EEB" w14:textId="77777777" w:rsidR="00FB2763" w:rsidRPr="0039779B" w:rsidRDefault="00FB2763" w:rsidP="00B02209">
      <w:pPr>
        <w:spacing w:line="276" w:lineRule="auto"/>
        <w:rPr>
          <w:sz w:val="22"/>
          <w:szCs w:val="22"/>
        </w:rPr>
      </w:pPr>
    </w:p>
    <w:p w14:paraId="112D769F" w14:textId="4B84F122" w:rsidR="00B02209" w:rsidRPr="0039779B" w:rsidRDefault="00905FC9" w:rsidP="00B02209">
      <w:pPr>
        <w:spacing w:line="276" w:lineRule="auto"/>
        <w:rPr>
          <w:sz w:val="22"/>
          <w:szCs w:val="22"/>
        </w:rPr>
      </w:pPr>
      <w:r w:rsidRPr="0039779B">
        <w:rPr>
          <w:sz w:val="22"/>
          <w:szCs w:val="22"/>
        </w:rPr>
        <w:t>Załą</w:t>
      </w:r>
      <w:r w:rsidR="00B02209" w:rsidRPr="0039779B">
        <w:rPr>
          <w:sz w:val="22"/>
          <w:szCs w:val="22"/>
        </w:rPr>
        <w:t>czniki:</w:t>
      </w:r>
    </w:p>
    <w:p w14:paraId="14D25968" w14:textId="2A6F738A" w:rsidR="00B33380" w:rsidRPr="0039779B" w:rsidRDefault="00B33380" w:rsidP="00B33380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sz w:val="22"/>
          <w:szCs w:val="22"/>
        </w:rPr>
      </w:pPr>
      <w:r w:rsidRPr="0039779B">
        <w:rPr>
          <w:sz w:val="22"/>
          <w:szCs w:val="22"/>
        </w:rPr>
        <w:t>Wykaz Urządzeń – protokół przekazania  - Załącznik nr 1 do Umowy</w:t>
      </w:r>
      <w:r w:rsidR="000F50CE" w:rsidRPr="0039779B">
        <w:rPr>
          <w:sz w:val="22"/>
          <w:szCs w:val="22"/>
        </w:rPr>
        <w:t xml:space="preserve">, </w:t>
      </w:r>
    </w:p>
    <w:p w14:paraId="182C6338" w14:textId="7B22FCFF" w:rsidR="00B02209" w:rsidRPr="0039779B" w:rsidRDefault="00B02209" w:rsidP="00B33380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sz w:val="22"/>
          <w:szCs w:val="22"/>
        </w:rPr>
      </w:pPr>
      <w:r w:rsidRPr="0039779B">
        <w:rPr>
          <w:sz w:val="22"/>
          <w:szCs w:val="22"/>
        </w:rPr>
        <w:t xml:space="preserve">Formularz asortymentowo-cenowy – Załącznik nr </w:t>
      </w:r>
      <w:r w:rsidR="00183344" w:rsidRPr="0039779B">
        <w:rPr>
          <w:sz w:val="22"/>
          <w:szCs w:val="22"/>
        </w:rPr>
        <w:t>2</w:t>
      </w:r>
      <w:r w:rsidR="000F50CE" w:rsidRPr="0039779B">
        <w:rPr>
          <w:sz w:val="22"/>
          <w:szCs w:val="22"/>
        </w:rPr>
        <w:t xml:space="preserve">. </w:t>
      </w:r>
    </w:p>
    <w:p w14:paraId="091A9238" w14:textId="78261334" w:rsidR="00C438A7" w:rsidRPr="0039779B" w:rsidRDefault="00C438A7" w:rsidP="00B02209">
      <w:pPr>
        <w:spacing w:line="276" w:lineRule="auto"/>
        <w:rPr>
          <w:sz w:val="22"/>
          <w:szCs w:val="22"/>
        </w:rPr>
      </w:pPr>
    </w:p>
    <w:p w14:paraId="55AC2528" w14:textId="77777777" w:rsidR="00B33380" w:rsidRPr="0039779B" w:rsidRDefault="00B33380" w:rsidP="00B02209">
      <w:pPr>
        <w:spacing w:line="276" w:lineRule="auto"/>
        <w:rPr>
          <w:sz w:val="22"/>
          <w:szCs w:val="22"/>
        </w:rPr>
      </w:pPr>
    </w:p>
    <w:p w14:paraId="79E70A52" w14:textId="77777777" w:rsidR="003C1CE5" w:rsidRPr="0039779B" w:rsidRDefault="003C1CE5">
      <w:pPr>
        <w:rPr>
          <w:sz w:val="22"/>
          <w:szCs w:val="22"/>
        </w:rPr>
      </w:pPr>
    </w:p>
    <w:sectPr w:rsidR="003C1CE5" w:rsidRPr="0039779B" w:rsidSect="005947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94E1" w14:textId="77777777" w:rsidR="005947CE" w:rsidRDefault="005947CE" w:rsidP="00905FC9">
      <w:r>
        <w:separator/>
      </w:r>
    </w:p>
  </w:endnote>
  <w:endnote w:type="continuationSeparator" w:id="0">
    <w:p w14:paraId="711B1DC7" w14:textId="77777777" w:rsidR="005947CE" w:rsidRDefault="005947CE" w:rsidP="0090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FB51" w14:textId="77777777" w:rsidR="00EE7AB2" w:rsidRDefault="00EE7A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9043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03F9FDC" w14:textId="082DD4E9" w:rsidR="00EE7AB2" w:rsidRPr="00EE7AB2" w:rsidRDefault="00EE7AB2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EE7AB2">
          <w:rPr>
            <w:rFonts w:eastAsiaTheme="majorEastAsia"/>
            <w:sz w:val="16"/>
            <w:szCs w:val="16"/>
          </w:rPr>
          <w:t xml:space="preserve">str. </w:t>
        </w:r>
        <w:r w:rsidRPr="00EE7AB2">
          <w:rPr>
            <w:rFonts w:eastAsiaTheme="minorEastAsia"/>
            <w:sz w:val="16"/>
            <w:szCs w:val="16"/>
          </w:rPr>
          <w:fldChar w:fldCharType="begin"/>
        </w:r>
        <w:r w:rsidRPr="00EE7AB2">
          <w:rPr>
            <w:sz w:val="16"/>
            <w:szCs w:val="16"/>
          </w:rPr>
          <w:instrText>PAGE    \* MERGEFORMAT</w:instrText>
        </w:r>
        <w:r w:rsidRPr="00EE7AB2">
          <w:rPr>
            <w:rFonts w:eastAsiaTheme="minorEastAsia"/>
            <w:sz w:val="16"/>
            <w:szCs w:val="16"/>
          </w:rPr>
          <w:fldChar w:fldCharType="separate"/>
        </w:r>
        <w:r w:rsidRPr="00EE7AB2">
          <w:rPr>
            <w:rFonts w:eastAsiaTheme="majorEastAsia"/>
            <w:sz w:val="16"/>
            <w:szCs w:val="16"/>
          </w:rPr>
          <w:t>2</w:t>
        </w:r>
        <w:r w:rsidRPr="00EE7AB2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64DFD4A" w14:textId="77777777" w:rsidR="00EE7AB2" w:rsidRDefault="00EE7A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4930" w14:textId="77777777" w:rsidR="00EE7AB2" w:rsidRDefault="00EE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85CE" w14:textId="77777777" w:rsidR="005947CE" w:rsidRDefault="005947CE" w:rsidP="00905FC9">
      <w:r>
        <w:separator/>
      </w:r>
    </w:p>
  </w:footnote>
  <w:footnote w:type="continuationSeparator" w:id="0">
    <w:p w14:paraId="539AEFEB" w14:textId="77777777" w:rsidR="005947CE" w:rsidRDefault="005947CE" w:rsidP="0090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AEAF" w14:textId="77777777" w:rsidR="00EE7AB2" w:rsidRDefault="00EE7A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F49D" w14:textId="77777777" w:rsidR="00EE7AB2" w:rsidRDefault="00EE7A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5878" w14:textId="77777777" w:rsidR="00EE7AB2" w:rsidRDefault="00EE7A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5036A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926EE"/>
    <w:multiLevelType w:val="hybridMultilevel"/>
    <w:tmpl w:val="623646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D4043D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7AEF"/>
    <w:multiLevelType w:val="hybridMultilevel"/>
    <w:tmpl w:val="6A1E777A"/>
    <w:lvl w:ilvl="0" w:tplc="19F64936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F63BBC"/>
    <w:multiLevelType w:val="hybridMultilevel"/>
    <w:tmpl w:val="FA205E94"/>
    <w:lvl w:ilvl="0" w:tplc="FFFFFFFF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DB089A"/>
    <w:multiLevelType w:val="hybridMultilevel"/>
    <w:tmpl w:val="67102F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083FA8"/>
    <w:multiLevelType w:val="hybridMultilevel"/>
    <w:tmpl w:val="7DA4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4C2D46"/>
    <w:multiLevelType w:val="singleLevel"/>
    <w:tmpl w:val="8618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34600F21"/>
    <w:multiLevelType w:val="hybridMultilevel"/>
    <w:tmpl w:val="15AE19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D385DE6">
      <w:start w:val="1"/>
      <w:numFmt w:val="lowerLetter"/>
      <w:lvlText w:val="%3)"/>
      <w:lvlJc w:val="left"/>
      <w:pPr>
        <w:ind w:left="2869" w:hanging="180"/>
      </w:pPr>
      <w:rPr>
        <w:rFonts w:ascii="Times New Roman" w:hAnsi="Times New Roman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936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BBD0FAF"/>
    <w:multiLevelType w:val="hybridMultilevel"/>
    <w:tmpl w:val="A6C665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1C2DCF"/>
    <w:multiLevelType w:val="hybridMultilevel"/>
    <w:tmpl w:val="22F8F5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CD71BD"/>
    <w:multiLevelType w:val="hybridMultilevel"/>
    <w:tmpl w:val="7AC207C6"/>
    <w:lvl w:ilvl="0" w:tplc="ECF4E41E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1134FE"/>
    <w:multiLevelType w:val="hybridMultilevel"/>
    <w:tmpl w:val="6FEC0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05100"/>
    <w:multiLevelType w:val="multilevel"/>
    <w:tmpl w:val="76728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7B3E"/>
    <w:multiLevelType w:val="hybridMultilevel"/>
    <w:tmpl w:val="8F32F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9187A"/>
    <w:multiLevelType w:val="hybridMultilevel"/>
    <w:tmpl w:val="53FA0062"/>
    <w:lvl w:ilvl="0" w:tplc="0526EC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D23D2"/>
    <w:multiLevelType w:val="hybridMultilevel"/>
    <w:tmpl w:val="D02CB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63475"/>
    <w:multiLevelType w:val="hybridMultilevel"/>
    <w:tmpl w:val="83D4F976"/>
    <w:lvl w:ilvl="0" w:tplc="254AE7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2E183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23028">
    <w:abstractNumId w:val="46"/>
  </w:num>
  <w:num w:numId="2" w16cid:durableId="1309438622">
    <w:abstractNumId w:val="35"/>
  </w:num>
  <w:num w:numId="3" w16cid:durableId="1658921063">
    <w:abstractNumId w:val="10"/>
  </w:num>
  <w:num w:numId="4" w16cid:durableId="918440773">
    <w:abstractNumId w:val="5"/>
  </w:num>
  <w:num w:numId="5" w16cid:durableId="929780690">
    <w:abstractNumId w:val="38"/>
  </w:num>
  <w:num w:numId="6" w16cid:durableId="1591888043">
    <w:abstractNumId w:val="45"/>
  </w:num>
  <w:num w:numId="7" w16cid:durableId="1238978569">
    <w:abstractNumId w:val="18"/>
  </w:num>
  <w:num w:numId="8" w16cid:durableId="588276910">
    <w:abstractNumId w:val="32"/>
  </w:num>
  <w:num w:numId="9" w16cid:durableId="10624865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315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70237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3414251">
    <w:abstractNumId w:val="2"/>
  </w:num>
  <w:num w:numId="13" w16cid:durableId="1322657216">
    <w:abstractNumId w:val="24"/>
  </w:num>
  <w:num w:numId="14" w16cid:durableId="866985955">
    <w:abstractNumId w:val="30"/>
  </w:num>
  <w:num w:numId="15" w16cid:durableId="1210846673">
    <w:abstractNumId w:val="21"/>
  </w:num>
  <w:num w:numId="16" w16cid:durableId="658776252">
    <w:abstractNumId w:val="22"/>
  </w:num>
  <w:num w:numId="17" w16cid:durableId="1047529746">
    <w:abstractNumId w:val="3"/>
  </w:num>
  <w:num w:numId="18" w16cid:durableId="692612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622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2408937">
    <w:abstractNumId w:val="39"/>
  </w:num>
  <w:num w:numId="21" w16cid:durableId="1897660533">
    <w:abstractNumId w:val="49"/>
  </w:num>
  <w:num w:numId="22" w16cid:durableId="928582050">
    <w:abstractNumId w:val="0"/>
  </w:num>
  <w:num w:numId="23" w16cid:durableId="1599294381">
    <w:abstractNumId w:val="23"/>
  </w:num>
  <w:num w:numId="24" w16cid:durableId="99877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0897098">
    <w:abstractNumId w:val="27"/>
  </w:num>
  <w:num w:numId="26" w16cid:durableId="1855924658">
    <w:abstractNumId w:val="1"/>
  </w:num>
  <w:num w:numId="27" w16cid:durableId="1544173364">
    <w:abstractNumId w:val="34"/>
  </w:num>
  <w:num w:numId="28" w16cid:durableId="19466913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049724">
    <w:abstractNumId w:val="6"/>
  </w:num>
  <w:num w:numId="30" w16cid:durableId="653267276">
    <w:abstractNumId w:val="43"/>
  </w:num>
  <w:num w:numId="31" w16cid:durableId="1436369244">
    <w:abstractNumId w:val="37"/>
  </w:num>
  <w:num w:numId="32" w16cid:durableId="751705358">
    <w:abstractNumId w:val="17"/>
  </w:num>
  <w:num w:numId="33" w16cid:durableId="1975062201">
    <w:abstractNumId w:val="19"/>
    <w:lvlOverride w:ilvl="0">
      <w:startOverride w:val="1"/>
    </w:lvlOverride>
  </w:num>
  <w:num w:numId="34" w16cid:durableId="10385063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0052703">
    <w:abstractNumId w:val="16"/>
    <w:lvlOverride w:ilvl="0">
      <w:startOverride w:val="1"/>
    </w:lvlOverride>
  </w:num>
  <w:num w:numId="36" w16cid:durableId="161044042">
    <w:abstractNumId w:val="4"/>
    <w:lvlOverride w:ilvl="0">
      <w:startOverride w:val="1"/>
    </w:lvlOverride>
  </w:num>
  <w:num w:numId="37" w16cid:durableId="1252081860">
    <w:abstractNumId w:val="9"/>
  </w:num>
  <w:num w:numId="38" w16cid:durableId="505631800">
    <w:abstractNumId w:val="11"/>
  </w:num>
  <w:num w:numId="39" w16cid:durableId="2122843885">
    <w:abstractNumId w:val="31"/>
  </w:num>
  <w:num w:numId="40" w16cid:durableId="250478638">
    <w:abstractNumId w:val="14"/>
  </w:num>
  <w:num w:numId="41" w16cid:durableId="1361666728">
    <w:abstractNumId w:val="13"/>
  </w:num>
  <w:num w:numId="42" w16cid:durableId="42533699">
    <w:abstractNumId w:val="25"/>
  </w:num>
  <w:num w:numId="43" w16cid:durableId="1536230294">
    <w:abstractNumId w:val="12"/>
  </w:num>
  <w:num w:numId="44" w16cid:durableId="268390709">
    <w:abstractNumId w:val="42"/>
  </w:num>
  <w:num w:numId="45" w16cid:durableId="1268350388">
    <w:abstractNumId w:val="40"/>
  </w:num>
  <w:num w:numId="46" w16cid:durableId="747582861">
    <w:abstractNumId w:val="8"/>
  </w:num>
  <w:num w:numId="47" w16cid:durableId="547570530">
    <w:abstractNumId w:val="20"/>
  </w:num>
  <w:num w:numId="48" w16cid:durableId="895706055">
    <w:abstractNumId w:val="29"/>
  </w:num>
  <w:num w:numId="49" w16cid:durableId="491413554">
    <w:abstractNumId w:val="36"/>
  </w:num>
  <w:num w:numId="50" w16cid:durableId="450324944">
    <w:abstractNumId w:val="28"/>
  </w:num>
  <w:num w:numId="51" w16cid:durableId="2024017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772C2"/>
    <w:rsid w:val="000A0D7D"/>
    <w:rsid w:val="000A49F9"/>
    <w:rsid w:val="000C6D64"/>
    <w:rsid w:val="000F50CE"/>
    <w:rsid w:val="001439DE"/>
    <w:rsid w:val="001718E7"/>
    <w:rsid w:val="00183344"/>
    <w:rsid w:val="001A3BE3"/>
    <w:rsid w:val="001C4E23"/>
    <w:rsid w:val="001C70B5"/>
    <w:rsid w:val="00211AE1"/>
    <w:rsid w:val="00216B45"/>
    <w:rsid w:val="0022645B"/>
    <w:rsid w:val="002662C8"/>
    <w:rsid w:val="00285779"/>
    <w:rsid w:val="002B7F29"/>
    <w:rsid w:val="00323BA0"/>
    <w:rsid w:val="00342592"/>
    <w:rsid w:val="00343882"/>
    <w:rsid w:val="003476C5"/>
    <w:rsid w:val="00360483"/>
    <w:rsid w:val="0038637F"/>
    <w:rsid w:val="00390374"/>
    <w:rsid w:val="0039779B"/>
    <w:rsid w:val="003A0A26"/>
    <w:rsid w:val="003B39FC"/>
    <w:rsid w:val="003B3F38"/>
    <w:rsid w:val="003B4C72"/>
    <w:rsid w:val="003B7214"/>
    <w:rsid w:val="003C1CE5"/>
    <w:rsid w:val="003F084B"/>
    <w:rsid w:val="00421DE8"/>
    <w:rsid w:val="00487155"/>
    <w:rsid w:val="00491786"/>
    <w:rsid w:val="00494AFC"/>
    <w:rsid w:val="004B482D"/>
    <w:rsid w:val="004B5105"/>
    <w:rsid w:val="004B5D56"/>
    <w:rsid w:val="004D4E53"/>
    <w:rsid w:val="00554C88"/>
    <w:rsid w:val="005602E4"/>
    <w:rsid w:val="00575488"/>
    <w:rsid w:val="005947CE"/>
    <w:rsid w:val="00596E4D"/>
    <w:rsid w:val="005A4D21"/>
    <w:rsid w:val="005B54A8"/>
    <w:rsid w:val="005D49D1"/>
    <w:rsid w:val="005E390B"/>
    <w:rsid w:val="005F7B3A"/>
    <w:rsid w:val="006055C7"/>
    <w:rsid w:val="00614D0B"/>
    <w:rsid w:val="00733A93"/>
    <w:rsid w:val="007F5D71"/>
    <w:rsid w:val="008003D9"/>
    <w:rsid w:val="00812588"/>
    <w:rsid w:val="00825F00"/>
    <w:rsid w:val="00830A20"/>
    <w:rsid w:val="00864B50"/>
    <w:rsid w:val="008765C7"/>
    <w:rsid w:val="00886BBE"/>
    <w:rsid w:val="00890EFC"/>
    <w:rsid w:val="008C3086"/>
    <w:rsid w:val="008D1E10"/>
    <w:rsid w:val="00905FC9"/>
    <w:rsid w:val="0092213B"/>
    <w:rsid w:val="009940CA"/>
    <w:rsid w:val="009B6D1D"/>
    <w:rsid w:val="009B72FE"/>
    <w:rsid w:val="009F525B"/>
    <w:rsid w:val="00A1141A"/>
    <w:rsid w:val="00A14524"/>
    <w:rsid w:val="00A433B5"/>
    <w:rsid w:val="00B02209"/>
    <w:rsid w:val="00B33380"/>
    <w:rsid w:val="00B518DC"/>
    <w:rsid w:val="00B64DCA"/>
    <w:rsid w:val="00B73CEA"/>
    <w:rsid w:val="00B85D98"/>
    <w:rsid w:val="00BA5633"/>
    <w:rsid w:val="00C438A7"/>
    <w:rsid w:val="00C636D6"/>
    <w:rsid w:val="00C9110E"/>
    <w:rsid w:val="00D5049F"/>
    <w:rsid w:val="00D55D56"/>
    <w:rsid w:val="00D6259C"/>
    <w:rsid w:val="00D753F6"/>
    <w:rsid w:val="00D82A06"/>
    <w:rsid w:val="00D82B2A"/>
    <w:rsid w:val="00D95CBD"/>
    <w:rsid w:val="00D96227"/>
    <w:rsid w:val="00D96F38"/>
    <w:rsid w:val="00DC1C67"/>
    <w:rsid w:val="00DC5726"/>
    <w:rsid w:val="00E94875"/>
    <w:rsid w:val="00E96422"/>
    <w:rsid w:val="00EC0287"/>
    <w:rsid w:val="00ED6E9A"/>
    <w:rsid w:val="00EE7AB2"/>
    <w:rsid w:val="00F000DB"/>
    <w:rsid w:val="00F17E12"/>
    <w:rsid w:val="00F52CAC"/>
    <w:rsid w:val="00F531EA"/>
    <w:rsid w:val="00FB2763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92B3A9E-32D6-443D-9D98-44B8C80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1A3BE3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5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F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A3B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A3BE3"/>
  </w:style>
  <w:style w:type="character" w:customStyle="1" w:styleId="fontstyle01">
    <w:name w:val="fontstyle01"/>
    <w:rsid w:val="00825F00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locked/>
    <w:rsid w:val="003863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podgorska@szpital-ketrzyn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szpital-ketrzy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4E40-6115-4024-A59A-F4378C93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5021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24</cp:revision>
  <dcterms:created xsi:type="dcterms:W3CDTF">2024-01-04T06:50:00Z</dcterms:created>
  <dcterms:modified xsi:type="dcterms:W3CDTF">2024-01-16T07:57:00Z</dcterms:modified>
</cp:coreProperties>
</file>