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BD5FBE" w:rsidRDefault="00550D86" w:rsidP="007B56D0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W CZASIE DYŻURU MEDYCZNEGO: 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NOCNA I ŚWIĄTECZNA OPIEKA ZDROWOTNA,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IZBA PRZYJĘĆ</w:t>
      </w:r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Pr="00CE65B5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Default="00550D86" w:rsidP="007B56D0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ŚWIADCZEŃ LEKARSKICH W GODZINACH PODSTAWOWEJ ORDYNACJI W DZIALE DIAGNOSTYKI</w:t>
      </w:r>
      <w:r w:rsidR="00953B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OBRAZOWEJ W</w:t>
      </w:r>
      <w:r w:rsidR="007B56D0">
        <w:rPr>
          <w:rFonts w:ascii="Arial" w:hAnsi="Arial" w:cs="Arial"/>
          <w:b/>
          <w:bCs/>
          <w:sz w:val="18"/>
          <w:szCs w:val="18"/>
        </w:rPr>
        <w:t>:</w:t>
      </w:r>
    </w:p>
    <w:p w:rsidR="00570B2B" w:rsidRPr="009F01D6" w:rsidRDefault="00550D86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DZIALE DIAGNOSTYKI OBRAZOWEJ </w:t>
      </w:r>
    </w:p>
    <w:p w:rsidR="00570B2B" w:rsidRDefault="00570B2B" w:rsidP="00E94252">
      <w:pPr>
        <w:pStyle w:val="Teksttreci0"/>
        <w:tabs>
          <w:tab w:val="left" w:pos="329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7B56D0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– NA ODDZIAŁACH SZPITALNYCH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C57E75" w:rsidRPr="00A22F55" w:rsidRDefault="00175F94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DY</w:t>
      </w:r>
      <w:r w:rsidR="00BD5469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Ż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="007B56D0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NOCNA I ŚWIĄTECZNA OPIEKA ZDROWOTNA</w:t>
      </w:r>
    </w:p>
    <w:p w:rsidR="00C57E75" w:rsidRPr="00A22F55" w:rsidRDefault="00C57E75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175F94" w:rsidRPr="00A22F55" w:rsidRDefault="00175F94" w:rsidP="00175F94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D811D1" w:rsidRPr="00A22F55" w:rsidRDefault="00175F94" w:rsidP="00175F94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A22F55" w:rsidRDefault="00D811D1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953B2C" w:rsidRDefault="00175F94" w:rsidP="00953B2C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 xml:space="preserve">w soboty, niedziele i dni świąteczne  </w:t>
      </w:r>
      <w:r w:rsidR="00953B2C">
        <w:rPr>
          <w:rStyle w:val="Inne"/>
          <w:rFonts w:ascii="Arial" w:hAnsi="Arial" w:cs="Arial"/>
          <w:color w:val="auto"/>
          <w:sz w:val="18"/>
          <w:szCs w:val="18"/>
        </w:rPr>
        <w:t xml:space="preserve">                    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>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953B2C" w:rsidRDefault="00D811D1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953B2C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7B56D0" w:rsidRPr="00A22F55" w:rsidRDefault="007B56D0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DYŻURY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IZBA PRZYJĘĆ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7B56D0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soboty, niedziele i dni świąteczne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  <w:t xml:space="preserve">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lastRenderedPageBreak/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05.05.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2025 roku </w:t>
      </w:r>
      <w:bookmarkEnd w:id="2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04.05.2028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3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Pr="00CC0925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6F" w:rsidRDefault="00335C6F">
      <w:r>
        <w:separator/>
      </w:r>
    </w:p>
  </w:endnote>
  <w:endnote w:type="continuationSeparator" w:id="0">
    <w:p w:rsidR="00335C6F" w:rsidRDefault="0033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6F" w:rsidRDefault="00335C6F"/>
  </w:footnote>
  <w:footnote w:type="continuationSeparator" w:id="0">
    <w:p w:rsidR="00335C6F" w:rsidRDefault="00335C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EA76FD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34817" type="#_x0000_t202" style="position:absolute;margin-left:0;margin-top:0;width:449.9pt;height:8.35pt;z-index:-251658752;visibility:visible;mso-wrap-distance-left:0;mso-wrap-distance-right:0;mso-position-horizontal:center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zlegEAAPQCAAAOAAAAZHJzL2Uyb0RvYy54bWysUsFOwzAMvSPxD1HurB1jA1XrEGgCISFA&#10;GnxAliZrpSaO4rB2f4+TdRuCG+LiOLbz/Pyc+W1vWrZVHhuwJR+Pcs6UlVA1dlPyj/eHixvOMAhb&#10;iRasKvlOIb9dnJ/NO1eoS6ihrZRnBGKx6FzJ6xBckWUoa2UEjsApS0kN3ohAV7/JKi86Qjdtdpnn&#10;s6wDXzkPUiFSdLlP8kXC11rJ8Ko1qsDakhO3kKxPdh1ttpiLYuOFqxs50BB/YGFEY6npEWopgmCf&#10;vvkFZRrpAUGHkQSTgdaNVGkGmmac/5hmVQun0iwkDrqjTPh/sPJlu3JvnoX+HnpaYBSkc1ggBeM8&#10;vfYmnsSUUZ4k3B1lU31gkoLT6/HkekIpSblxPsuvphEmO712HsOjAsOiU3JPa0lqie0zhn3poSQ2&#10;s/DQtG2Mn6hEL/TrfuC3hmpHtNsnS2LExR4cf3DWgxMB0d19BgJNvSLS/vnQgKRNbIdvEHf3/Z6q&#10;Tp918QUAAP//AwBQSwMEFAAGAAgAAAAhAJqsKJbZAAAABAEAAA8AAABkcnMvZG93bnJldi54bWxM&#10;jzFPwzAQhXek/gfrKrEg6qRDaNI4VYVgYaN0YXPjaxLVPkexm4T+eg4WWE56ek/vvlfuZmfFiEPo&#10;PClIVwkIpNqbjhoFx4/Xxw2IEDUZbT2hgi8MsKsWd6UujJ/oHcdDbASXUCi0gjbGvpAy1C06HVa+&#10;R2Lv7AenI8uhkWbQE5c7K9dJkkmnO+IPre7xucX6crg6Bdn80j+85biebrUd6fOWphFTpe6X834L&#10;IuIc/8Lwg8/oUDHTyV/JBGEV8JD4e9nb5DnPOHEoewJZlfI/fPUNAAD//wMAUEsBAi0AFAAGAAgA&#10;AAAhALaDOJL+AAAA4QEAABMAAAAAAAAAAAAAAAAAAAAAAFtDb250ZW50X1R5cGVzXS54bWxQSwEC&#10;LQAUAAYACAAAACEAOP0h/9YAAACUAQAACwAAAAAAAAAAAAAAAAAvAQAAX3JlbHMvLnJlbHNQSwEC&#10;LQAUAAYACAAAACEAs/hc5XoBAAD0AgAADgAAAAAAAAAAAAAAAAAuAgAAZHJzL2Uyb0RvYy54bWxQ&#10;SwECLQAUAAYACAAAACEAmqwoltkAAAAEAQAADwAAAAAAAAAAAAAAAADUAwAAZHJzL2Rvd25yZXYu&#10;eG1sUEsFBgAAAAAEAAQA8wAAANoEAAAAAA==&#10;" filled="f" stroked="f">
          <v:textbox style="mso-fit-shape-to-text:t" inset="0,0,0,0">
            <w:txbxContent>
              <w:p w:rsidR="003D2A8C" w:rsidRDefault="003D2A8C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sz w:val="17"/>
                    <w:szCs w:val="17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C45A79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27"/>
  </w:num>
  <w:num w:numId="9">
    <w:abstractNumId w:val="33"/>
  </w:num>
  <w:num w:numId="10">
    <w:abstractNumId w:val="24"/>
  </w:num>
  <w:num w:numId="11">
    <w:abstractNumId w:val="10"/>
  </w:num>
  <w:num w:numId="12">
    <w:abstractNumId w:val="21"/>
  </w:num>
  <w:num w:numId="13">
    <w:abstractNumId w:val="30"/>
  </w:num>
  <w:num w:numId="14">
    <w:abstractNumId w:val="19"/>
  </w:num>
  <w:num w:numId="15">
    <w:abstractNumId w:val="14"/>
  </w:num>
  <w:num w:numId="16">
    <w:abstractNumId w:val="9"/>
  </w:num>
  <w:num w:numId="17">
    <w:abstractNumId w:val="16"/>
  </w:num>
  <w:num w:numId="18">
    <w:abstractNumId w:val="28"/>
  </w:num>
  <w:num w:numId="19">
    <w:abstractNumId w:val="3"/>
  </w:num>
  <w:num w:numId="20">
    <w:abstractNumId w:val="23"/>
  </w:num>
  <w:num w:numId="21">
    <w:abstractNumId w:val="11"/>
  </w:num>
  <w:num w:numId="22">
    <w:abstractNumId w:val="5"/>
  </w:num>
  <w:num w:numId="23">
    <w:abstractNumId w:val="17"/>
  </w:num>
  <w:num w:numId="24">
    <w:abstractNumId w:val="2"/>
  </w:num>
  <w:num w:numId="25">
    <w:abstractNumId w:val="20"/>
  </w:num>
  <w:num w:numId="26">
    <w:abstractNumId w:val="4"/>
  </w:num>
  <w:num w:numId="27">
    <w:abstractNumId w:val="8"/>
  </w:num>
  <w:num w:numId="28">
    <w:abstractNumId w:val="18"/>
  </w:num>
  <w:num w:numId="29">
    <w:abstractNumId w:val="29"/>
  </w:num>
  <w:num w:numId="30">
    <w:abstractNumId w:val="31"/>
  </w:num>
  <w:num w:numId="31">
    <w:abstractNumId w:val="7"/>
  </w:num>
  <w:num w:numId="32">
    <w:abstractNumId w:val="26"/>
  </w:num>
  <w:num w:numId="33">
    <w:abstractNumId w:val="12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632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D6A16"/>
    <w:rsid w:val="00334B7C"/>
    <w:rsid w:val="00335C6F"/>
    <w:rsid w:val="0034341C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24AAE"/>
    <w:rsid w:val="00774300"/>
    <w:rsid w:val="00780686"/>
    <w:rsid w:val="007834B8"/>
    <w:rsid w:val="007B35C6"/>
    <w:rsid w:val="007B56D0"/>
    <w:rsid w:val="007B5FFF"/>
    <w:rsid w:val="007D6967"/>
    <w:rsid w:val="007E0318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7278B"/>
    <w:rsid w:val="00980661"/>
    <w:rsid w:val="009836BA"/>
    <w:rsid w:val="0099593D"/>
    <w:rsid w:val="009A6C93"/>
    <w:rsid w:val="009B53AA"/>
    <w:rsid w:val="009F01D6"/>
    <w:rsid w:val="009F1723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214B8"/>
    <w:rsid w:val="00B22B96"/>
    <w:rsid w:val="00B2454C"/>
    <w:rsid w:val="00B31BE9"/>
    <w:rsid w:val="00B428EE"/>
    <w:rsid w:val="00BB7145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F52E1"/>
    <w:rsid w:val="00E05AE6"/>
    <w:rsid w:val="00E11053"/>
    <w:rsid w:val="00E37E9B"/>
    <w:rsid w:val="00E526FA"/>
    <w:rsid w:val="00E72680"/>
    <w:rsid w:val="00E92E85"/>
    <w:rsid w:val="00E94252"/>
    <w:rsid w:val="00EA76FD"/>
    <w:rsid w:val="00EB4ECF"/>
    <w:rsid w:val="00EF53F7"/>
    <w:rsid w:val="00F224DC"/>
    <w:rsid w:val="00F37028"/>
    <w:rsid w:val="00F66296"/>
    <w:rsid w:val="00F80FE0"/>
    <w:rsid w:val="00F816DE"/>
    <w:rsid w:val="00FA13D2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>FORMULARZ OFERTOWY NA ŚWIADCZENIE USŁUG ZDROWOTNYCH</vt:lpstr>
      <vt:lpstr>PRZEZ LEKARZA W SZPITALU POWIATOWYM W KĘTRZYNIE </vt:lpstr>
      <vt:lpstr/>
      <vt:lpstr/>
      <vt:lpstr>Posiadane przez Oferenta tytuły naukowe:</vt:lpstr>
      <vt:lpstr>PROPONOWANY CZAS ŚWIADCZENIA USŁUG I WYNAGRODZENIE – NA ODDZIAŁACH SZPITALNYCH </vt:lpstr>
      <vt:lpstr/>
      <vt:lpstr>DNI WOLNE ZA UDZIELANIE ŚWIADCZEŃ ZDROWOTNYCH PODCZAS ORDYNACJI NA ODDZIAŁACH SZ</vt:lpstr>
      <vt:lpstr/>
      <vt:lpstr>OKRES OBOWIĄZYWANIA UMOWY: od 10 marca 2025 roku do 31.12.2027 r.</vt:lpstr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3</cp:revision>
  <cp:lastPrinted>2025-03-20T07:19:00Z</cp:lastPrinted>
  <dcterms:created xsi:type="dcterms:W3CDTF">2025-03-17T11:09:00Z</dcterms:created>
  <dcterms:modified xsi:type="dcterms:W3CDTF">2025-03-20T07:19:00Z</dcterms:modified>
</cp:coreProperties>
</file>